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4887" w14:textId="0200E94E" w:rsidR="00B91012" w:rsidRPr="001108D5" w:rsidRDefault="009B4157" w:rsidP="007F3671">
      <w:pPr>
        <w:pStyle w:val="Title"/>
        <w:spacing w:before="0"/>
        <w:rPr>
          <w:color w:val="002060"/>
          <w:spacing w:val="-3"/>
          <w:lang w:val="es-ES"/>
        </w:rPr>
      </w:pPr>
      <w:proofErr w:type="spellStart"/>
      <w:r w:rsidRPr="001108D5">
        <w:rPr>
          <w:lang w:val="es-ES"/>
        </w:rPr>
        <w:t>Stage</w:t>
      </w:r>
      <w:proofErr w:type="spellEnd"/>
      <w:r w:rsidRPr="001108D5">
        <w:rPr>
          <w:spacing w:val="-6"/>
          <w:lang w:val="es-ES"/>
        </w:rPr>
        <w:t xml:space="preserve"> </w:t>
      </w:r>
      <w:r w:rsidRPr="001108D5">
        <w:rPr>
          <w:lang w:val="es-ES"/>
        </w:rPr>
        <w:t>B:</w:t>
      </w:r>
      <w:r w:rsidRPr="001108D5">
        <w:rPr>
          <w:spacing w:val="-3"/>
          <w:lang w:val="es-ES"/>
        </w:rPr>
        <w:t xml:space="preserve">  </w:t>
      </w:r>
      <w:r w:rsidR="000E660E" w:rsidRPr="001108D5">
        <w:rPr>
          <w:spacing w:val="-3"/>
          <w:lang w:val="es-ES"/>
        </w:rPr>
        <w:t>Singapore-</w:t>
      </w:r>
      <w:proofErr w:type="spellStart"/>
      <w:r w:rsidR="00286AF0" w:rsidRPr="001108D5">
        <w:rPr>
          <w:spacing w:val="-3"/>
          <w:lang w:val="es-ES"/>
        </w:rPr>
        <w:t>Peru</w:t>
      </w:r>
      <w:proofErr w:type="spellEnd"/>
      <w:r w:rsidR="000E660E" w:rsidRPr="001108D5">
        <w:rPr>
          <w:spacing w:val="-3"/>
          <w:lang w:val="es-ES"/>
        </w:rPr>
        <w:t xml:space="preserve"> </w:t>
      </w:r>
      <w:proofErr w:type="spellStart"/>
      <w:r w:rsidR="00082C5E" w:rsidRPr="001108D5">
        <w:rPr>
          <w:lang w:val="es-ES"/>
        </w:rPr>
        <w:t>Authorisation</w:t>
      </w:r>
      <w:proofErr w:type="spellEnd"/>
      <w:r w:rsidR="00082C5E" w:rsidRPr="001108D5">
        <w:rPr>
          <w:lang w:val="es-ES"/>
        </w:rPr>
        <w:t xml:space="preserve"> </w:t>
      </w:r>
      <w:proofErr w:type="spellStart"/>
      <w:r w:rsidR="00082C5E" w:rsidRPr="001108D5">
        <w:rPr>
          <w:lang w:val="es-ES"/>
        </w:rPr>
        <w:t>Application</w:t>
      </w:r>
      <w:proofErr w:type="spellEnd"/>
      <w:r w:rsidR="00082C5E" w:rsidRPr="001108D5">
        <w:rPr>
          <w:lang w:val="es-ES"/>
        </w:rPr>
        <w:t xml:space="preserve"> </w:t>
      </w:r>
      <w:proofErr w:type="spellStart"/>
      <w:r w:rsidR="00082C5E" w:rsidRPr="001108D5">
        <w:rPr>
          <w:lang w:val="es-ES"/>
        </w:rPr>
        <w:t>Form</w:t>
      </w:r>
      <w:proofErr w:type="spellEnd"/>
      <w:r w:rsidR="00082C5E" w:rsidRPr="001108D5">
        <w:rPr>
          <w:lang w:val="es-ES"/>
        </w:rPr>
        <w:t xml:space="preserve"> </w:t>
      </w:r>
      <w:r w:rsidR="00E65C24" w:rsidRPr="001108D5">
        <w:rPr>
          <w:lang w:val="es-ES"/>
        </w:rPr>
        <w:t xml:space="preserve">/ </w:t>
      </w:r>
      <w:r w:rsidR="00E65C24" w:rsidRPr="001108D5">
        <w:rPr>
          <w:color w:val="002060"/>
          <w:lang w:val="es-ES"/>
        </w:rPr>
        <w:t>Etapa</w:t>
      </w:r>
      <w:r w:rsidR="00E65C24" w:rsidRPr="001108D5">
        <w:rPr>
          <w:color w:val="002060"/>
          <w:spacing w:val="-6"/>
          <w:lang w:val="es-ES"/>
        </w:rPr>
        <w:t xml:space="preserve"> </w:t>
      </w:r>
      <w:r w:rsidR="00E65C24" w:rsidRPr="001108D5">
        <w:rPr>
          <w:color w:val="002060"/>
          <w:lang w:val="es-ES"/>
        </w:rPr>
        <w:t>B:</w:t>
      </w:r>
      <w:r w:rsidR="00E65C24" w:rsidRPr="001108D5">
        <w:rPr>
          <w:color w:val="002060"/>
          <w:spacing w:val="-3"/>
          <w:lang w:val="es-ES"/>
        </w:rPr>
        <w:t xml:space="preserve">  Formulario de Solicitud de Autorización Singapur-Perú</w:t>
      </w:r>
    </w:p>
    <w:p w14:paraId="2F79A275" w14:textId="46F2B8B4" w:rsidR="00380F75" w:rsidRPr="001108D5" w:rsidRDefault="00335D7E" w:rsidP="005567B2">
      <w:pPr>
        <w:pStyle w:val="Title"/>
        <w:tabs>
          <w:tab w:val="left" w:pos="6246"/>
        </w:tabs>
        <w:spacing w:before="0"/>
        <w:jc w:val="left"/>
        <w:rPr>
          <w:lang w:val="es-ES"/>
        </w:rPr>
      </w:pPr>
      <w:r>
        <w:rPr>
          <w:lang w:val="es-ES"/>
        </w:rPr>
        <w:tab/>
      </w:r>
    </w:p>
    <w:tbl>
      <w:tblPr>
        <w:tblStyle w:val="TableGrid"/>
        <w:tblW w:w="0" w:type="auto"/>
        <w:tblLook w:val="04A0" w:firstRow="1" w:lastRow="0" w:firstColumn="1" w:lastColumn="0" w:noHBand="0" w:noVBand="1"/>
      </w:tblPr>
      <w:tblGrid>
        <w:gridCol w:w="9340"/>
      </w:tblGrid>
      <w:tr w:rsidR="00380F75" w:rsidRPr="00335D7E" w14:paraId="5184CD2F" w14:textId="77777777" w:rsidTr="00380F75">
        <w:trPr>
          <w:trHeight w:val="374"/>
        </w:trPr>
        <w:tc>
          <w:tcPr>
            <w:tcW w:w="9340" w:type="dxa"/>
          </w:tcPr>
          <w:p w14:paraId="110AC62D" w14:textId="0F42D3B5" w:rsidR="00AD52F0" w:rsidRPr="001108D5" w:rsidRDefault="00AD52F0" w:rsidP="00AD52F0">
            <w:pPr>
              <w:jc w:val="both"/>
              <w:rPr>
                <w:rFonts w:asciiTheme="minorHAnsi" w:hAnsiTheme="minorHAnsi"/>
                <w:i/>
                <w:sz w:val="24"/>
                <w:lang w:val="es-ES"/>
              </w:rPr>
            </w:pPr>
            <w:r w:rsidRPr="001108D5">
              <w:rPr>
                <w:rFonts w:asciiTheme="minorHAnsi" w:hAnsiTheme="minorHAnsi"/>
                <w:i/>
                <w:sz w:val="24"/>
                <w:lang w:val="en-US"/>
              </w:rPr>
              <w:t>This form (the “</w:t>
            </w:r>
            <w:r w:rsidRPr="001108D5">
              <w:rPr>
                <w:rFonts w:asciiTheme="minorHAnsi" w:hAnsiTheme="minorHAnsi"/>
                <w:b/>
                <w:i/>
                <w:sz w:val="24"/>
                <w:lang w:val="en-US"/>
              </w:rPr>
              <w:t>Stage B Form</w:t>
            </w:r>
            <w:r w:rsidRPr="001108D5">
              <w:rPr>
                <w:rFonts w:asciiTheme="minorHAnsi" w:hAnsiTheme="minorHAnsi"/>
                <w:i/>
                <w:sz w:val="24"/>
                <w:lang w:val="en-US"/>
              </w:rPr>
              <w:t>”) is set out in the English and Spanish languages</w:t>
            </w:r>
            <w:r w:rsidR="00BD5911" w:rsidRPr="001108D5">
              <w:rPr>
                <w:rFonts w:asciiTheme="minorHAnsi" w:hAnsiTheme="minorHAnsi"/>
                <w:i/>
                <w:sz w:val="24"/>
                <w:lang w:val="en-US"/>
              </w:rPr>
              <w:t>.</w:t>
            </w:r>
            <w:r w:rsidRPr="001108D5">
              <w:rPr>
                <w:rFonts w:asciiTheme="minorHAnsi" w:hAnsiTheme="minorHAnsi"/>
                <w:i/>
                <w:sz w:val="24"/>
                <w:lang w:val="en-US"/>
              </w:rPr>
              <w:t xml:space="preserve"> Please fill in this form and provide all supporting documents and other information that you may be submitting in connection with your Request for </w:t>
            </w:r>
            <w:proofErr w:type="spellStart"/>
            <w:r w:rsidRPr="001108D5">
              <w:rPr>
                <w:rFonts w:asciiTheme="minorHAnsi" w:hAnsiTheme="minorHAnsi"/>
                <w:i/>
                <w:sz w:val="24"/>
                <w:lang w:val="en-US"/>
              </w:rPr>
              <w:t>Authorisation</w:t>
            </w:r>
            <w:proofErr w:type="spellEnd"/>
            <w:r w:rsidRPr="001108D5">
              <w:rPr>
                <w:rFonts w:asciiTheme="minorHAnsi" w:hAnsiTheme="minorHAnsi"/>
                <w:i/>
                <w:sz w:val="24"/>
                <w:lang w:val="en-US"/>
              </w:rPr>
              <w:t xml:space="preserve"> (collectively, the “</w:t>
            </w:r>
            <w:r w:rsidRPr="001108D5">
              <w:rPr>
                <w:rFonts w:asciiTheme="minorHAnsi" w:hAnsiTheme="minorHAnsi"/>
                <w:b/>
                <w:i/>
                <w:sz w:val="24"/>
                <w:lang w:val="en-US"/>
              </w:rPr>
              <w:t xml:space="preserve">Request for </w:t>
            </w:r>
            <w:proofErr w:type="spellStart"/>
            <w:r w:rsidRPr="001108D5">
              <w:rPr>
                <w:rFonts w:asciiTheme="minorHAnsi" w:hAnsiTheme="minorHAnsi"/>
                <w:b/>
                <w:i/>
                <w:sz w:val="24"/>
                <w:lang w:val="en-US"/>
              </w:rPr>
              <w:t>Authorisation</w:t>
            </w:r>
            <w:proofErr w:type="spellEnd"/>
            <w:r w:rsidRPr="001108D5">
              <w:rPr>
                <w:rFonts w:asciiTheme="minorHAnsi" w:hAnsiTheme="minorHAnsi"/>
                <w:b/>
                <w:i/>
                <w:sz w:val="24"/>
                <w:lang w:val="en-US"/>
              </w:rPr>
              <w:t xml:space="preserve"> Information</w:t>
            </w:r>
            <w:r w:rsidRPr="001108D5">
              <w:rPr>
                <w:rFonts w:asciiTheme="minorHAnsi" w:hAnsiTheme="minorHAnsi"/>
                <w:i/>
                <w:sz w:val="24"/>
                <w:lang w:val="en-US"/>
              </w:rPr>
              <w:t xml:space="preserve">”) in both the English and Spanish languages. In the event of any inconsistency between the English and Spanish versions of this Stage B Form, or any inconsistency between the English and Spanish versions of any Request for </w:t>
            </w:r>
            <w:proofErr w:type="spellStart"/>
            <w:r w:rsidRPr="001108D5">
              <w:rPr>
                <w:rFonts w:asciiTheme="minorHAnsi" w:hAnsiTheme="minorHAnsi"/>
                <w:i/>
                <w:sz w:val="24"/>
                <w:lang w:val="en-US"/>
              </w:rPr>
              <w:t>Authorisation</w:t>
            </w:r>
            <w:proofErr w:type="spellEnd"/>
            <w:r w:rsidRPr="001108D5">
              <w:rPr>
                <w:rFonts w:asciiTheme="minorHAnsi" w:hAnsiTheme="minorHAnsi"/>
                <w:i/>
                <w:sz w:val="24"/>
                <w:lang w:val="en-US"/>
              </w:rPr>
              <w:t xml:space="preserve"> Information, the English version shall prevail. </w:t>
            </w:r>
            <w:r w:rsidR="00B9740C" w:rsidRPr="005567B2">
              <w:rPr>
                <w:rFonts w:asciiTheme="minorHAnsi" w:hAnsiTheme="minorHAnsi"/>
                <w:i/>
                <w:sz w:val="24"/>
                <w:lang w:val="en-US"/>
              </w:rPr>
              <w:t xml:space="preserve">/ </w:t>
            </w:r>
            <w:r w:rsidR="00DF58E8" w:rsidRPr="005567B2">
              <w:rPr>
                <w:rFonts w:asciiTheme="minorHAnsi" w:hAnsiTheme="minorHAnsi"/>
                <w:i/>
                <w:color w:val="002060"/>
                <w:sz w:val="24"/>
                <w:lang w:val="en-US"/>
              </w:rPr>
              <w:t xml:space="preserve">Este </w:t>
            </w:r>
            <w:proofErr w:type="spellStart"/>
            <w:r w:rsidR="00DF58E8" w:rsidRPr="005567B2">
              <w:rPr>
                <w:rFonts w:asciiTheme="minorHAnsi" w:hAnsiTheme="minorHAnsi"/>
                <w:i/>
                <w:color w:val="002060"/>
                <w:sz w:val="24"/>
                <w:lang w:val="en-US"/>
              </w:rPr>
              <w:t>formulario</w:t>
            </w:r>
            <w:proofErr w:type="spellEnd"/>
            <w:r w:rsidR="00DF58E8" w:rsidRPr="005567B2">
              <w:rPr>
                <w:rFonts w:asciiTheme="minorHAnsi" w:hAnsiTheme="minorHAnsi"/>
                <w:i/>
                <w:color w:val="002060"/>
                <w:sz w:val="24"/>
                <w:lang w:val="en-US"/>
              </w:rPr>
              <w:t xml:space="preserve"> (</w:t>
            </w:r>
            <w:proofErr w:type="spellStart"/>
            <w:r w:rsidR="00DF58E8" w:rsidRPr="005567B2">
              <w:rPr>
                <w:rFonts w:asciiTheme="minorHAnsi" w:hAnsiTheme="minorHAnsi"/>
                <w:i/>
                <w:color w:val="002060"/>
                <w:sz w:val="24"/>
                <w:lang w:val="en-US"/>
              </w:rPr>
              <w:t>el</w:t>
            </w:r>
            <w:proofErr w:type="spellEnd"/>
            <w:r w:rsidR="00DF58E8" w:rsidRPr="005567B2">
              <w:rPr>
                <w:rFonts w:asciiTheme="minorHAnsi" w:hAnsiTheme="minorHAnsi"/>
                <w:i/>
                <w:color w:val="002060"/>
                <w:sz w:val="24"/>
                <w:lang w:val="en-US"/>
              </w:rPr>
              <w:t xml:space="preserve"> “</w:t>
            </w:r>
            <w:proofErr w:type="spellStart"/>
            <w:r w:rsidR="00DF58E8" w:rsidRPr="005567B2">
              <w:rPr>
                <w:rFonts w:asciiTheme="minorHAnsi" w:hAnsiTheme="minorHAnsi"/>
                <w:b/>
                <w:i/>
                <w:color w:val="002060"/>
                <w:sz w:val="24"/>
                <w:lang w:val="en-US"/>
              </w:rPr>
              <w:t>Formulario</w:t>
            </w:r>
            <w:proofErr w:type="spellEnd"/>
            <w:r w:rsidR="00DF58E8" w:rsidRPr="005567B2">
              <w:rPr>
                <w:rFonts w:asciiTheme="minorHAnsi" w:hAnsiTheme="minorHAnsi"/>
                <w:b/>
                <w:i/>
                <w:color w:val="002060"/>
                <w:sz w:val="24"/>
                <w:lang w:val="en-US"/>
              </w:rPr>
              <w:t xml:space="preserve"> Etapa B</w:t>
            </w:r>
            <w:r w:rsidR="00DF58E8" w:rsidRPr="005567B2">
              <w:rPr>
                <w:rFonts w:asciiTheme="minorHAnsi" w:hAnsiTheme="minorHAnsi"/>
                <w:i/>
                <w:color w:val="002060"/>
                <w:sz w:val="24"/>
                <w:lang w:val="en-US"/>
              </w:rPr>
              <w:t xml:space="preserve">”) </w:t>
            </w:r>
            <w:r w:rsidR="0062015D" w:rsidRPr="005567B2">
              <w:rPr>
                <w:rFonts w:asciiTheme="minorHAnsi" w:hAnsiTheme="minorHAnsi"/>
                <w:i/>
                <w:color w:val="002060"/>
                <w:sz w:val="24"/>
                <w:lang w:val="en-US"/>
              </w:rPr>
              <w:t>se</w:t>
            </w:r>
            <w:r w:rsidR="00DF58E8" w:rsidRPr="005567B2">
              <w:rPr>
                <w:rFonts w:asciiTheme="minorHAnsi" w:hAnsiTheme="minorHAnsi"/>
                <w:i/>
                <w:color w:val="002060"/>
                <w:sz w:val="24"/>
                <w:lang w:val="en-US"/>
              </w:rPr>
              <w:t xml:space="preserve"> </w:t>
            </w:r>
            <w:proofErr w:type="spellStart"/>
            <w:r w:rsidR="0062015D" w:rsidRPr="005567B2">
              <w:rPr>
                <w:rFonts w:asciiTheme="minorHAnsi" w:hAnsiTheme="minorHAnsi"/>
                <w:i/>
                <w:color w:val="002060"/>
                <w:sz w:val="24"/>
                <w:lang w:val="en-US"/>
              </w:rPr>
              <w:t>establece</w:t>
            </w:r>
            <w:proofErr w:type="spellEnd"/>
            <w:r w:rsidR="00DF58E8" w:rsidRPr="005567B2">
              <w:rPr>
                <w:rFonts w:asciiTheme="minorHAnsi" w:hAnsiTheme="minorHAnsi"/>
                <w:i/>
                <w:color w:val="002060"/>
                <w:sz w:val="24"/>
                <w:lang w:val="en-US"/>
              </w:rPr>
              <w:t xml:space="preserve"> </w:t>
            </w:r>
            <w:proofErr w:type="spellStart"/>
            <w:r w:rsidR="00DF58E8" w:rsidRPr="005567B2">
              <w:rPr>
                <w:rFonts w:asciiTheme="minorHAnsi" w:hAnsiTheme="minorHAnsi"/>
                <w:i/>
                <w:color w:val="002060"/>
                <w:sz w:val="24"/>
                <w:lang w:val="en-US"/>
              </w:rPr>
              <w:t>en</w:t>
            </w:r>
            <w:proofErr w:type="spellEnd"/>
            <w:r w:rsidR="00DF58E8" w:rsidRPr="005567B2">
              <w:rPr>
                <w:rFonts w:asciiTheme="minorHAnsi" w:hAnsiTheme="minorHAnsi"/>
                <w:i/>
                <w:color w:val="002060"/>
                <w:sz w:val="24"/>
                <w:lang w:val="en-US"/>
              </w:rPr>
              <w:t xml:space="preserve"> </w:t>
            </w:r>
            <w:proofErr w:type="spellStart"/>
            <w:r w:rsidR="00251D8B" w:rsidRPr="005567B2">
              <w:rPr>
                <w:rFonts w:asciiTheme="minorHAnsi" w:hAnsiTheme="minorHAnsi"/>
                <w:i/>
                <w:color w:val="002060"/>
                <w:sz w:val="24"/>
                <w:lang w:val="en-US"/>
              </w:rPr>
              <w:t>los</w:t>
            </w:r>
            <w:proofErr w:type="spellEnd"/>
            <w:r w:rsidR="00251D8B" w:rsidRPr="005567B2">
              <w:rPr>
                <w:rFonts w:asciiTheme="minorHAnsi" w:hAnsiTheme="minorHAnsi"/>
                <w:i/>
                <w:color w:val="002060"/>
                <w:sz w:val="24"/>
                <w:lang w:val="en-US"/>
              </w:rPr>
              <w:t xml:space="preserve"> </w:t>
            </w:r>
            <w:proofErr w:type="spellStart"/>
            <w:r w:rsidR="00DF58E8" w:rsidRPr="005567B2">
              <w:rPr>
                <w:rFonts w:asciiTheme="minorHAnsi" w:hAnsiTheme="minorHAnsi"/>
                <w:i/>
                <w:color w:val="002060"/>
                <w:sz w:val="24"/>
                <w:lang w:val="en-US"/>
              </w:rPr>
              <w:t>idiomas</w:t>
            </w:r>
            <w:proofErr w:type="spellEnd"/>
            <w:r w:rsidR="00DF58E8" w:rsidRPr="005567B2">
              <w:rPr>
                <w:rFonts w:asciiTheme="minorHAnsi" w:hAnsiTheme="minorHAnsi"/>
                <w:i/>
                <w:color w:val="002060"/>
                <w:sz w:val="24"/>
                <w:lang w:val="en-US"/>
              </w:rPr>
              <w:t xml:space="preserve"> </w:t>
            </w:r>
            <w:proofErr w:type="spellStart"/>
            <w:r w:rsidR="00DF58E8" w:rsidRPr="005567B2">
              <w:rPr>
                <w:rFonts w:asciiTheme="minorHAnsi" w:hAnsiTheme="minorHAnsi"/>
                <w:i/>
                <w:color w:val="002060"/>
                <w:sz w:val="24"/>
                <w:lang w:val="en-US"/>
              </w:rPr>
              <w:t>inglés</w:t>
            </w:r>
            <w:proofErr w:type="spellEnd"/>
            <w:r w:rsidR="00DF58E8" w:rsidRPr="005567B2">
              <w:rPr>
                <w:rFonts w:asciiTheme="minorHAnsi" w:hAnsiTheme="minorHAnsi"/>
                <w:i/>
                <w:color w:val="002060"/>
                <w:sz w:val="24"/>
                <w:lang w:val="en-US"/>
              </w:rPr>
              <w:t xml:space="preserve"> y </w:t>
            </w:r>
            <w:proofErr w:type="spellStart"/>
            <w:r w:rsidR="00DF58E8" w:rsidRPr="005567B2">
              <w:rPr>
                <w:rFonts w:asciiTheme="minorHAnsi" w:hAnsiTheme="minorHAnsi"/>
                <w:i/>
                <w:color w:val="002060"/>
                <w:sz w:val="24"/>
                <w:lang w:val="en-US"/>
              </w:rPr>
              <w:t>español</w:t>
            </w:r>
            <w:proofErr w:type="spellEnd"/>
            <w:r w:rsidR="00DF58E8" w:rsidRPr="005567B2">
              <w:rPr>
                <w:rFonts w:asciiTheme="minorHAnsi" w:hAnsiTheme="minorHAnsi"/>
                <w:i/>
                <w:color w:val="002060"/>
                <w:sz w:val="24"/>
                <w:lang w:val="en-US"/>
              </w:rPr>
              <w:t xml:space="preserve">. </w:t>
            </w:r>
            <w:r w:rsidR="00DF58E8" w:rsidRPr="00BF196C">
              <w:rPr>
                <w:rFonts w:asciiTheme="minorHAnsi" w:hAnsiTheme="minorHAnsi" w:cstheme="minorHAnsi"/>
                <w:i/>
                <w:color w:val="002060"/>
                <w:sz w:val="24"/>
                <w:lang w:val="es-ES"/>
              </w:rPr>
              <w:t xml:space="preserve">Cumplimente en el presente formulario y proporcione todos los documentos </w:t>
            </w:r>
            <w:r w:rsidR="002F0AD9" w:rsidRPr="002F0AD9">
              <w:rPr>
                <w:rFonts w:asciiTheme="minorHAnsi" w:hAnsiTheme="minorHAnsi" w:cstheme="minorHAnsi"/>
                <w:i/>
                <w:iCs/>
                <w:color w:val="002060"/>
                <w:sz w:val="24"/>
                <w:szCs w:val="24"/>
                <w:lang w:val="es-ES"/>
              </w:rPr>
              <w:t>justificativos</w:t>
            </w:r>
            <w:r w:rsidR="002F0AD9" w:rsidRPr="00BF196C">
              <w:rPr>
                <w:rFonts w:asciiTheme="minorHAnsi" w:hAnsiTheme="minorHAnsi" w:cstheme="minorHAnsi"/>
                <w:color w:val="002060"/>
                <w:sz w:val="24"/>
                <w:szCs w:val="24"/>
                <w:lang w:val="es-ES"/>
              </w:rPr>
              <w:t xml:space="preserve"> </w:t>
            </w:r>
            <w:r w:rsidR="00DF58E8" w:rsidRPr="00BF196C">
              <w:rPr>
                <w:rFonts w:asciiTheme="minorHAnsi" w:hAnsiTheme="minorHAnsi" w:cstheme="minorHAnsi"/>
                <w:i/>
                <w:color w:val="002060"/>
                <w:sz w:val="24"/>
                <w:lang w:val="es-ES"/>
              </w:rPr>
              <w:t>e información adicional que pueda presentar en relación con su Solicitud de Autorización (en conjunto, la “</w:t>
            </w:r>
            <w:r w:rsidR="00DF58E8" w:rsidRPr="00BF196C">
              <w:rPr>
                <w:rFonts w:asciiTheme="minorHAnsi" w:hAnsiTheme="minorHAnsi" w:cstheme="minorHAnsi"/>
                <w:b/>
                <w:bCs/>
                <w:i/>
                <w:color w:val="002060"/>
                <w:sz w:val="24"/>
                <w:lang w:val="es-ES"/>
              </w:rPr>
              <w:t>Información de la Solicitud de Autorización</w:t>
            </w:r>
            <w:r w:rsidR="00DF58E8" w:rsidRPr="00BF196C">
              <w:rPr>
                <w:rFonts w:asciiTheme="minorHAnsi" w:hAnsiTheme="minorHAnsi" w:cstheme="minorHAnsi"/>
                <w:i/>
                <w:color w:val="002060"/>
                <w:sz w:val="24"/>
                <w:lang w:val="es-ES"/>
              </w:rPr>
              <w:t xml:space="preserve">”) ambos en idiomas inglés y español. En el caso de cualquier inconsistencia entre las versiones inglés y español de este Formulario Etapa B, o cualquier inconsistencia entre las versiones inglés y español de la Información de la Solicitud de Autorización, prevalecerá la versión </w:t>
            </w:r>
            <w:r w:rsidR="00335D7E">
              <w:rPr>
                <w:rFonts w:asciiTheme="minorHAnsi" w:hAnsiTheme="minorHAnsi" w:cstheme="minorHAnsi"/>
                <w:i/>
                <w:color w:val="002060"/>
                <w:sz w:val="24"/>
                <w:lang w:val="es-ES"/>
              </w:rPr>
              <w:t>en inglés</w:t>
            </w:r>
            <w:r w:rsidR="00DF58E8" w:rsidRPr="001108D5">
              <w:rPr>
                <w:rFonts w:asciiTheme="minorHAnsi" w:hAnsiTheme="minorHAnsi"/>
                <w:i/>
                <w:color w:val="002060"/>
                <w:sz w:val="24"/>
                <w:lang w:val="es-ES"/>
              </w:rPr>
              <w:t>.</w:t>
            </w:r>
          </w:p>
          <w:p w14:paraId="65616225" w14:textId="77777777" w:rsidR="00AD52F0" w:rsidRPr="001108D5" w:rsidRDefault="00AD52F0" w:rsidP="00AD52F0">
            <w:pPr>
              <w:jc w:val="both"/>
              <w:rPr>
                <w:rFonts w:asciiTheme="minorHAnsi" w:hAnsiTheme="minorHAnsi"/>
                <w:i/>
                <w:sz w:val="24"/>
                <w:lang w:val="es-ES"/>
              </w:rPr>
            </w:pPr>
          </w:p>
          <w:p w14:paraId="228C32AC" w14:textId="7A206A36" w:rsidR="001346BF" w:rsidRPr="001108D5" w:rsidRDefault="00AD52F0" w:rsidP="00AD52F0">
            <w:pPr>
              <w:jc w:val="both"/>
              <w:rPr>
                <w:i/>
                <w:color w:val="000000"/>
                <w:sz w:val="24"/>
                <w:lang w:val="es-ES"/>
              </w:rPr>
            </w:pPr>
            <w:r w:rsidRPr="001108D5">
              <w:rPr>
                <w:i/>
                <w:color w:val="000000"/>
                <w:sz w:val="24"/>
                <w:lang w:val="en-US"/>
              </w:rPr>
              <w:t xml:space="preserve">This Stage B Form should be read in conjunction with the </w:t>
            </w:r>
            <w:r w:rsidRPr="001108D5">
              <w:rPr>
                <w:rFonts w:asciiTheme="minorHAnsi" w:hAnsiTheme="minorHAnsi"/>
                <w:i/>
                <w:sz w:val="24"/>
                <w:lang w:val="en-US"/>
              </w:rPr>
              <w:t>Singapore-Peru Implementation Agreement (the “</w:t>
            </w:r>
            <w:r w:rsidRPr="001108D5">
              <w:rPr>
                <w:rFonts w:asciiTheme="minorHAnsi" w:hAnsiTheme="minorHAnsi"/>
                <w:b/>
                <w:i/>
                <w:sz w:val="24"/>
                <w:lang w:val="en-US"/>
              </w:rPr>
              <w:t>IA</w:t>
            </w:r>
            <w:r w:rsidRPr="001108D5">
              <w:rPr>
                <w:rFonts w:asciiTheme="minorHAnsi" w:hAnsiTheme="minorHAnsi"/>
                <w:i/>
                <w:sz w:val="24"/>
                <w:lang w:val="en-US"/>
              </w:rPr>
              <w:t xml:space="preserve">”) </w:t>
            </w:r>
            <w:r w:rsidRPr="001108D5">
              <w:rPr>
                <w:i/>
                <w:color w:val="000000"/>
                <w:sz w:val="24"/>
                <w:lang w:val="en-US"/>
              </w:rPr>
              <w:t>(including the annexes thereto). The definitions contained in the IA have been adopted in this Stage B Form.</w:t>
            </w:r>
            <w:r w:rsidR="00DF58E8" w:rsidRPr="00B17A78">
              <w:rPr>
                <w:i/>
                <w:iCs/>
                <w:color w:val="000000"/>
                <w:sz w:val="24"/>
                <w:szCs w:val="24"/>
                <w:lang w:val="en-US"/>
              </w:rPr>
              <w:t xml:space="preserve"> / </w:t>
            </w:r>
            <w:r w:rsidR="00DF58E8" w:rsidRPr="00B17A78">
              <w:rPr>
                <w:rFonts w:asciiTheme="minorHAnsi" w:hAnsiTheme="minorHAnsi" w:cstheme="minorHAnsi"/>
                <w:i/>
                <w:color w:val="002060"/>
                <w:sz w:val="24"/>
                <w:lang w:val="en-US"/>
              </w:rPr>
              <w:t xml:space="preserve">Este </w:t>
            </w:r>
            <w:proofErr w:type="spellStart"/>
            <w:r w:rsidR="00DF58E8" w:rsidRPr="00B17A78">
              <w:rPr>
                <w:rFonts w:asciiTheme="minorHAnsi" w:hAnsiTheme="minorHAnsi" w:cstheme="minorHAnsi"/>
                <w:i/>
                <w:color w:val="002060"/>
                <w:sz w:val="24"/>
                <w:lang w:val="en-US"/>
              </w:rPr>
              <w:t>Formulario</w:t>
            </w:r>
            <w:proofErr w:type="spellEnd"/>
            <w:r w:rsidR="00DF58E8" w:rsidRPr="00B17A78">
              <w:rPr>
                <w:rFonts w:asciiTheme="minorHAnsi" w:hAnsiTheme="minorHAnsi" w:cstheme="minorHAnsi"/>
                <w:i/>
                <w:color w:val="002060"/>
                <w:sz w:val="24"/>
                <w:lang w:val="en-US"/>
              </w:rPr>
              <w:t xml:space="preserve"> Etapa B </w:t>
            </w:r>
            <w:proofErr w:type="spellStart"/>
            <w:r w:rsidR="00DF58E8" w:rsidRPr="00B17A78">
              <w:rPr>
                <w:rFonts w:asciiTheme="minorHAnsi" w:hAnsiTheme="minorHAnsi" w:cstheme="minorHAnsi"/>
                <w:i/>
                <w:color w:val="002060"/>
                <w:sz w:val="24"/>
                <w:lang w:val="en-US"/>
              </w:rPr>
              <w:t>debe</w:t>
            </w:r>
            <w:proofErr w:type="spellEnd"/>
            <w:r w:rsidR="00DF58E8" w:rsidRPr="00B17A78">
              <w:rPr>
                <w:rFonts w:asciiTheme="minorHAnsi" w:hAnsiTheme="minorHAnsi" w:cstheme="minorHAnsi"/>
                <w:i/>
                <w:color w:val="002060"/>
                <w:sz w:val="24"/>
                <w:lang w:val="en-US"/>
              </w:rPr>
              <w:t xml:space="preserve"> </w:t>
            </w:r>
            <w:proofErr w:type="spellStart"/>
            <w:r w:rsidR="00DF58E8" w:rsidRPr="00B17A78">
              <w:rPr>
                <w:rFonts w:asciiTheme="minorHAnsi" w:hAnsiTheme="minorHAnsi" w:cstheme="minorHAnsi"/>
                <w:i/>
                <w:color w:val="002060"/>
                <w:sz w:val="24"/>
                <w:lang w:val="en-US"/>
              </w:rPr>
              <w:t>leerse</w:t>
            </w:r>
            <w:proofErr w:type="spellEnd"/>
            <w:r w:rsidR="00DF58E8" w:rsidRPr="00B17A78">
              <w:rPr>
                <w:rFonts w:asciiTheme="minorHAnsi" w:hAnsiTheme="minorHAnsi" w:cstheme="minorHAnsi"/>
                <w:i/>
                <w:color w:val="002060"/>
                <w:sz w:val="24"/>
                <w:lang w:val="en-US"/>
              </w:rPr>
              <w:t xml:space="preserve"> </w:t>
            </w:r>
            <w:r w:rsidR="007D0FC3" w:rsidRPr="00B17A78">
              <w:rPr>
                <w:rFonts w:asciiTheme="minorHAnsi" w:hAnsiTheme="minorHAnsi" w:cstheme="minorHAnsi"/>
                <w:i/>
                <w:color w:val="002060"/>
                <w:sz w:val="24"/>
                <w:lang w:val="en-US"/>
              </w:rPr>
              <w:t>junto con</w:t>
            </w:r>
            <w:r w:rsidR="00DF58E8" w:rsidRPr="00B17A78">
              <w:rPr>
                <w:rFonts w:asciiTheme="minorHAnsi" w:hAnsiTheme="minorHAnsi" w:cstheme="minorHAnsi"/>
                <w:i/>
                <w:color w:val="002060"/>
                <w:sz w:val="24"/>
                <w:lang w:val="en-US"/>
              </w:rPr>
              <w:t xml:space="preserve"> </w:t>
            </w:r>
            <w:proofErr w:type="spellStart"/>
            <w:r w:rsidR="00DF58E8" w:rsidRPr="00B17A78">
              <w:rPr>
                <w:rFonts w:asciiTheme="minorHAnsi" w:hAnsiTheme="minorHAnsi" w:cstheme="minorHAnsi"/>
                <w:i/>
                <w:color w:val="002060"/>
                <w:sz w:val="24"/>
                <w:lang w:val="en-US"/>
              </w:rPr>
              <w:t>el</w:t>
            </w:r>
            <w:proofErr w:type="spellEnd"/>
            <w:r w:rsidR="00DF58E8" w:rsidRPr="00B17A78">
              <w:rPr>
                <w:rFonts w:asciiTheme="minorHAnsi" w:hAnsiTheme="minorHAnsi" w:cstheme="minorHAnsi"/>
                <w:i/>
                <w:color w:val="002060"/>
                <w:sz w:val="24"/>
                <w:lang w:val="en-US"/>
              </w:rPr>
              <w:t xml:space="preserve"> </w:t>
            </w:r>
            <w:proofErr w:type="spellStart"/>
            <w:r w:rsidR="00DF58E8" w:rsidRPr="00B17A78">
              <w:rPr>
                <w:rFonts w:asciiTheme="minorHAnsi" w:hAnsiTheme="minorHAnsi" w:cstheme="minorHAnsi"/>
                <w:i/>
                <w:color w:val="002060"/>
                <w:sz w:val="24"/>
                <w:lang w:val="en-US"/>
              </w:rPr>
              <w:t>Acuerdo</w:t>
            </w:r>
            <w:proofErr w:type="spellEnd"/>
            <w:r w:rsidR="00DF58E8" w:rsidRPr="00B17A78">
              <w:rPr>
                <w:rFonts w:asciiTheme="minorHAnsi" w:hAnsiTheme="minorHAnsi" w:cstheme="minorHAnsi"/>
                <w:i/>
                <w:color w:val="002060"/>
                <w:sz w:val="24"/>
                <w:lang w:val="en-US"/>
              </w:rPr>
              <w:t xml:space="preserve"> de </w:t>
            </w:r>
            <w:proofErr w:type="spellStart"/>
            <w:r w:rsidR="00DF58E8" w:rsidRPr="00B17A78">
              <w:rPr>
                <w:rFonts w:asciiTheme="minorHAnsi" w:hAnsiTheme="minorHAnsi" w:cstheme="minorHAnsi"/>
                <w:i/>
                <w:color w:val="002060"/>
                <w:sz w:val="24"/>
                <w:lang w:val="en-US"/>
              </w:rPr>
              <w:t>Implementación</w:t>
            </w:r>
            <w:proofErr w:type="spellEnd"/>
            <w:r w:rsidR="00DF58E8" w:rsidRPr="00B17A78">
              <w:rPr>
                <w:rFonts w:asciiTheme="minorHAnsi" w:hAnsiTheme="minorHAnsi" w:cstheme="minorHAnsi"/>
                <w:i/>
                <w:color w:val="002060"/>
                <w:sz w:val="24"/>
                <w:lang w:val="en-US"/>
              </w:rPr>
              <w:t xml:space="preserve"> </w:t>
            </w:r>
            <w:proofErr w:type="spellStart"/>
            <w:r w:rsidR="00DF58E8" w:rsidRPr="00B17A78">
              <w:rPr>
                <w:rFonts w:asciiTheme="minorHAnsi" w:hAnsiTheme="minorHAnsi" w:cstheme="minorHAnsi"/>
                <w:i/>
                <w:color w:val="002060"/>
                <w:sz w:val="24"/>
                <w:lang w:val="en-US"/>
              </w:rPr>
              <w:t>Singapur</w:t>
            </w:r>
            <w:proofErr w:type="spellEnd"/>
            <w:r w:rsidR="00DF58E8" w:rsidRPr="00B17A78">
              <w:rPr>
                <w:rFonts w:asciiTheme="minorHAnsi" w:hAnsiTheme="minorHAnsi" w:cstheme="minorHAnsi"/>
                <w:i/>
                <w:color w:val="002060"/>
                <w:sz w:val="24"/>
                <w:lang w:val="en-US"/>
              </w:rPr>
              <w:t>-Perú (</w:t>
            </w:r>
            <w:proofErr w:type="spellStart"/>
            <w:r w:rsidR="00DF58E8" w:rsidRPr="00B17A78">
              <w:rPr>
                <w:rFonts w:asciiTheme="minorHAnsi" w:hAnsiTheme="minorHAnsi" w:cstheme="minorHAnsi"/>
                <w:i/>
                <w:color w:val="002060"/>
                <w:sz w:val="24"/>
                <w:lang w:val="en-US"/>
              </w:rPr>
              <w:t>el</w:t>
            </w:r>
            <w:proofErr w:type="spellEnd"/>
            <w:r w:rsidR="00DF58E8" w:rsidRPr="00B17A78">
              <w:rPr>
                <w:rFonts w:asciiTheme="minorHAnsi" w:hAnsiTheme="minorHAnsi" w:cstheme="minorHAnsi"/>
                <w:i/>
                <w:color w:val="002060"/>
                <w:sz w:val="24"/>
                <w:lang w:val="en-US"/>
              </w:rPr>
              <w:t xml:space="preserve"> “</w:t>
            </w:r>
            <w:r w:rsidR="00DF58E8" w:rsidRPr="00B17A78">
              <w:rPr>
                <w:rFonts w:asciiTheme="minorHAnsi" w:hAnsiTheme="minorHAnsi" w:cstheme="minorHAnsi"/>
                <w:b/>
                <w:bCs/>
                <w:i/>
                <w:color w:val="002060"/>
                <w:sz w:val="24"/>
                <w:lang w:val="en-US"/>
              </w:rPr>
              <w:t>IA</w:t>
            </w:r>
            <w:r w:rsidR="00DF58E8" w:rsidRPr="00B17A78">
              <w:rPr>
                <w:rFonts w:asciiTheme="minorHAnsi" w:hAnsiTheme="minorHAnsi" w:cstheme="minorHAnsi"/>
                <w:i/>
                <w:color w:val="002060"/>
                <w:sz w:val="24"/>
                <w:lang w:val="en-US"/>
              </w:rPr>
              <w:t>”) (</w:t>
            </w:r>
            <w:proofErr w:type="spellStart"/>
            <w:r w:rsidR="00DF58E8" w:rsidRPr="00B17A78">
              <w:rPr>
                <w:rFonts w:asciiTheme="minorHAnsi" w:hAnsiTheme="minorHAnsi" w:cstheme="minorHAnsi"/>
                <w:i/>
                <w:color w:val="002060"/>
                <w:sz w:val="24"/>
                <w:lang w:val="en-US"/>
              </w:rPr>
              <w:t>incluidos</w:t>
            </w:r>
            <w:proofErr w:type="spellEnd"/>
            <w:r w:rsidR="00DF58E8" w:rsidRPr="00B17A78">
              <w:rPr>
                <w:rFonts w:asciiTheme="minorHAnsi" w:hAnsiTheme="minorHAnsi" w:cstheme="minorHAnsi"/>
                <w:i/>
                <w:color w:val="002060"/>
                <w:sz w:val="24"/>
                <w:lang w:val="en-US"/>
              </w:rPr>
              <w:t xml:space="preserve"> sus </w:t>
            </w:r>
            <w:proofErr w:type="spellStart"/>
            <w:r w:rsidR="00DF58E8" w:rsidRPr="00B17A78">
              <w:rPr>
                <w:rFonts w:asciiTheme="minorHAnsi" w:hAnsiTheme="minorHAnsi" w:cstheme="minorHAnsi"/>
                <w:i/>
                <w:color w:val="002060"/>
                <w:sz w:val="24"/>
                <w:lang w:val="en-US"/>
              </w:rPr>
              <w:t>anexos</w:t>
            </w:r>
            <w:proofErr w:type="spellEnd"/>
            <w:r w:rsidR="00DF58E8" w:rsidRPr="00B17A78">
              <w:rPr>
                <w:rFonts w:asciiTheme="minorHAnsi" w:hAnsiTheme="minorHAnsi" w:cstheme="minorHAnsi"/>
                <w:i/>
                <w:color w:val="002060"/>
                <w:sz w:val="24"/>
                <w:lang w:val="en-US"/>
              </w:rPr>
              <w:t xml:space="preserve">). </w:t>
            </w:r>
            <w:r w:rsidR="00DF58E8" w:rsidRPr="00BF196C">
              <w:rPr>
                <w:rFonts w:asciiTheme="minorHAnsi" w:hAnsiTheme="minorHAnsi" w:cstheme="minorHAnsi"/>
                <w:i/>
                <w:color w:val="002060"/>
                <w:sz w:val="24"/>
                <w:lang w:val="es-ES"/>
              </w:rPr>
              <w:t xml:space="preserve">Las definiciones contenidas en el IA </w:t>
            </w:r>
            <w:r w:rsidR="000976A0" w:rsidRPr="00BF196C">
              <w:rPr>
                <w:rFonts w:asciiTheme="minorHAnsi" w:hAnsiTheme="minorHAnsi" w:cstheme="minorHAnsi"/>
                <w:i/>
                <w:color w:val="002060"/>
                <w:sz w:val="24"/>
                <w:lang w:val="es-ES"/>
              </w:rPr>
              <w:t>se han</w:t>
            </w:r>
            <w:r w:rsidR="00DF58E8" w:rsidRPr="00BF196C">
              <w:rPr>
                <w:rFonts w:asciiTheme="minorHAnsi" w:hAnsiTheme="minorHAnsi" w:cstheme="minorHAnsi"/>
                <w:i/>
                <w:color w:val="002060"/>
                <w:sz w:val="24"/>
                <w:lang w:val="es-ES"/>
              </w:rPr>
              <w:t xml:space="preserve"> adoptad</w:t>
            </w:r>
            <w:r w:rsidR="000976A0" w:rsidRPr="00BF196C">
              <w:rPr>
                <w:rFonts w:asciiTheme="minorHAnsi" w:hAnsiTheme="minorHAnsi" w:cstheme="minorHAnsi"/>
                <w:i/>
                <w:color w:val="002060"/>
                <w:sz w:val="24"/>
                <w:lang w:val="es-ES"/>
              </w:rPr>
              <w:t xml:space="preserve">o </w:t>
            </w:r>
            <w:r w:rsidR="00DF58E8" w:rsidRPr="00BF196C">
              <w:rPr>
                <w:rFonts w:asciiTheme="minorHAnsi" w:hAnsiTheme="minorHAnsi" w:cstheme="minorHAnsi"/>
                <w:i/>
                <w:color w:val="002060"/>
                <w:sz w:val="24"/>
                <w:lang w:val="es-ES"/>
              </w:rPr>
              <w:t>en este Formulario Etapa B.</w:t>
            </w:r>
          </w:p>
          <w:p w14:paraId="4B8BE95F" w14:textId="7FC7A9FB" w:rsidR="00380F75" w:rsidRPr="001108D5" w:rsidRDefault="00380F75" w:rsidP="005108CA">
            <w:pPr>
              <w:jc w:val="both"/>
              <w:rPr>
                <w:rFonts w:asciiTheme="minorHAnsi" w:hAnsiTheme="minorHAnsi"/>
                <w:i/>
                <w:sz w:val="24"/>
                <w:lang w:val="es-MX"/>
              </w:rPr>
            </w:pPr>
          </w:p>
        </w:tc>
      </w:tr>
    </w:tbl>
    <w:p w14:paraId="38914888" w14:textId="44E365FB" w:rsidR="00B91012" w:rsidRPr="001108D5" w:rsidRDefault="00B91012" w:rsidP="007F3671">
      <w:pPr>
        <w:pStyle w:val="BodyText"/>
        <w:rPr>
          <w:b/>
          <w:lang w:val="es-MX"/>
        </w:rPr>
      </w:pPr>
    </w:p>
    <w:tbl>
      <w:tblPr>
        <w:tblStyle w:val="TableGrid"/>
        <w:tblW w:w="0" w:type="auto"/>
        <w:tblLook w:val="04A0" w:firstRow="1" w:lastRow="0" w:firstColumn="1" w:lastColumn="0" w:noHBand="0" w:noVBand="1"/>
      </w:tblPr>
      <w:tblGrid>
        <w:gridCol w:w="4356"/>
        <w:gridCol w:w="4984"/>
      </w:tblGrid>
      <w:tr w:rsidR="00AA209F" w:rsidRPr="00335D7E" w14:paraId="15117282" w14:textId="77777777" w:rsidTr="00204517">
        <w:trPr>
          <w:trHeight w:val="1186"/>
        </w:trPr>
        <w:tc>
          <w:tcPr>
            <w:tcW w:w="4390" w:type="dxa"/>
          </w:tcPr>
          <w:p w14:paraId="25D2CC0A" w14:textId="7A03838F" w:rsidR="00AA209F" w:rsidRPr="001108D5" w:rsidRDefault="00AA209F" w:rsidP="00204517">
            <w:pPr>
              <w:spacing w:before="2"/>
              <w:ind w:right="673"/>
              <w:rPr>
                <w:b/>
                <w:sz w:val="24"/>
                <w:lang w:val="es-ES"/>
              </w:rPr>
            </w:pPr>
            <w:r w:rsidRPr="001108D5">
              <w:rPr>
                <w:b/>
                <w:sz w:val="24"/>
                <w:lang w:val="es-ES"/>
              </w:rPr>
              <w:t>SG-PE</w:t>
            </w:r>
            <w:r w:rsidRPr="001108D5">
              <w:rPr>
                <w:b/>
                <w:spacing w:val="-11"/>
                <w:sz w:val="24"/>
                <w:lang w:val="es-ES"/>
              </w:rPr>
              <w:t xml:space="preserve"> </w:t>
            </w:r>
            <w:proofErr w:type="spellStart"/>
            <w:r w:rsidRPr="001108D5">
              <w:rPr>
                <w:b/>
                <w:sz w:val="24"/>
                <w:lang w:val="es-ES"/>
              </w:rPr>
              <w:t>Mitigation</w:t>
            </w:r>
            <w:proofErr w:type="spellEnd"/>
            <w:r w:rsidRPr="001108D5">
              <w:rPr>
                <w:b/>
                <w:spacing w:val="-13"/>
                <w:sz w:val="24"/>
                <w:lang w:val="es-ES"/>
              </w:rPr>
              <w:t xml:space="preserve"> </w:t>
            </w:r>
            <w:proofErr w:type="spellStart"/>
            <w:r w:rsidRPr="001108D5">
              <w:rPr>
                <w:b/>
                <w:sz w:val="24"/>
                <w:lang w:val="es-ES"/>
              </w:rPr>
              <w:t>Activity</w:t>
            </w:r>
            <w:proofErr w:type="spellEnd"/>
            <w:r w:rsidRPr="001108D5">
              <w:rPr>
                <w:b/>
                <w:spacing w:val="-12"/>
                <w:sz w:val="24"/>
                <w:lang w:val="es-ES"/>
              </w:rPr>
              <w:t xml:space="preserve"> </w:t>
            </w:r>
            <w:r w:rsidRPr="001108D5">
              <w:rPr>
                <w:b/>
                <w:sz w:val="24"/>
                <w:lang w:val="es-ES"/>
              </w:rPr>
              <w:t xml:space="preserve">Reference </w:t>
            </w:r>
            <w:proofErr w:type="spellStart"/>
            <w:r w:rsidRPr="001108D5">
              <w:rPr>
                <w:b/>
                <w:sz w:val="24"/>
                <w:lang w:val="es-ES"/>
              </w:rPr>
              <w:t>Number</w:t>
            </w:r>
            <w:proofErr w:type="spellEnd"/>
            <w:r w:rsidRPr="001108D5">
              <w:rPr>
                <w:b/>
                <w:sz w:val="24"/>
                <w:lang w:val="es-ES"/>
              </w:rPr>
              <w:t xml:space="preserve"> (MARN): </w:t>
            </w:r>
            <w:r w:rsidRPr="001108D5">
              <w:rPr>
                <w:b/>
                <w:color w:val="002060"/>
                <w:sz w:val="24"/>
                <w:lang w:val="es-ES"/>
              </w:rPr>
              <w:t xml:space="preserve">/ Número de </w:t>
            </w:r>
            <w:r w:rsidR="0014647D" w:rsidRPr="00BF196C">
              <w:rPr>
                <w:b/>
                <w:color w:val="002060"/>
                <w:sz w:val="24"/>
                <w:lang w:val="es-ES"/>
              </w:rPr>
              <w:t>Referencia</w:t>
            </w:r>
            <w:r w:rsidRPr="001108D5">
              <w:rPr>
                <w:b/>
                <w:color w:val="002060"/>
                <w:sz w:val="24"/>
                <w:lang w:val="es-ES"/>
              </w:rPr>
              <w:t xml:space="preserve"> de la Actividad de Mitigación SG-PE</w:t>
            </w:r>
            <w:r w:rsidRPr="001108D5">
              <w:rPr>
                <w:b/>
                <w:color w:val="002060"/>
                <w:spacing w:val="-11"/>
                <w:sz w:val="24"/>
                <w:lang w:val="es-ES"/>
              </w:rPr>
              <w:t xml:space="preserve"> </w:t>
            </w:r>
            <w:r w:rsidRPr="001108D5">
              <w:rPr>
                <w:b/>
                <w:color w:val="002060"/>
                <w:sz w:val="24"/>
                <w:lang w:val="es-ES"/>
              </w:rPr>
              <w:t>(MARN):</w:t>
            </w:r>
          </w:p>
        </w:tc>
        <w:tc>
          <w:tcPr>
            <w:tcW w:w="5050" w:type="dxa"/>
          </w:tcPr>
          <w:p w14:paraId="2B2858A5" w14:textId="77777777" w:rsidR="00AA209F" w:rsidRPr="00D230F4" w:rsidRDefault="00AA209F" w:rsidP="00204517">
            <w:pPr>
              <w:jc w:val="both"/>
              <w:rPr>
                <w:bCs/>
                <w:sz w:val="24"/>
                <w:lang w:val="es-ES"/>
              </w:rPr>
            </w:pPr>
            <w:permStart w:id="1992190091" w:edGrp="everyone"/>
          </w:p>
          <w:p w14:paraId="7F2759B0" w14:textId="77777777" w:rsidR="00D230F4" w:rsidRPr="00D230F4" w:rsidRDefault="00D230F4" w:rsidP="00204517">
            <w:pPr>
              <w:jc w:val="both"/>
              <w:rPr>
                <w:bCs/>
                <w:sz w:val="24"/>
                <w:lang w:val="es-ES"/>
              </w:rPr>
            </w:pPr>
          </w:p>
          <w:p w14:paraId="4672B872" w14:textId="61D8A074" w:rsidR="00D230F4" w:rsidRPr="00D230F4" w:rsidRDefault="00D230F4" w:rsidP="00204517">
            <w:pPr>
              <w:jc w:val="both"/>
              <w:rPr>
                <w:bCs/>
                <w:sz w:val="24"/>
                <w:lang w:val="es-ES"/>
              </w:rPr>
            </w:pPr>
          </w:p>
          <w:p w14:paraId="0085D47C" w14:textId="77777777" w:rsidR="00D230F4" w:rsidRPr="00D230F4" w:rsidRDefault="00D230F4" w:rsidP="00204517">
            <w:pPr>
              <w:jc w:val="both"/>
              <w:rPr>
                <w:bCs/>
                <w:sz w:val="24"/>
                <w:lang w:val="es-ES"/>
              </w:rPr>
            </w:pPr>
          </w:p>
          <w:permEnd w:id="1992190091"/>
          <w:p w14:paraId="22EA642A" w14:textId="50DDD04B" w:rsidR="00D230F4" w:rsidRPr="001108D5" w:rsidRDefault="00D230F4" w:rsidP="00204517">
            <w:pPr>
              <w:jc w:val="both"/>
              <w:rPr>
                <w:b/>
                <w:sz w:val="24"/>
                <w:lang w:val="es-ES"/>
              </w:rPr>
            </w:pPr>
          </w:p>
        </w:tc>
      </w:tr>
    </w:tbl>
    <w:p w14:paraId="38914889" w14:textId="77777777" w:rsidR="00B91012" w:rsidRPr="001108D5" w:rsidRDefault="00B91012" w:rsidP="007F3671">
      <w:pPr>
        <w:pStyle w:val="BodyText"/>
        <w:rPr>
          <w:b/>
          <w:lang w:val="es-ES"/>
        </w:rPr>
      </w:pPr>
    </w:p>
    <w:p w14:paraId="6A3E6CD0" w14:textId="33C4CC59" w:rsidR="00235EE5" w:rsidRPr="001108D5" w:rsidRDefault="004E7AA7" w:rsidP="007F3671">
      <w:pPr>
        <w:jc w:val="both"/>
        <w:rPr>
          <w:color w:val="002060"/>
          <w:sz w:val="24"/>
          <w:u w:val="single"/>
          <w:lang w:val="es-ES"/>
        </w:rPr>
      </w:pPr>
      <w:proofErr w:type="spellStart"/>
      <w:r w:rsidRPr="001108D5">
        <w:rPr>
          <w:b/>
          <w:sz w:val="24"/>
          <w:lang w:val="es-ES"/>
        </w:rPr>
        <w:t>Section</w:t>
      </w:r>
      <w:proofErr w:type="spellEnd"/>
      <w:r w:rsidR="009B4157" w:rsidRPr="001108D5">
        <w:rPr>
          <w:b/>
          <w:spacing w:val="-4"/>
          <w:sz w:val="24"/>
          <w:lang w:val="es-ES"/>
        </w:rPr>
        <w:t xml:space="preserve"> </w:t>
      </w:r>
      <w:r w:rsidR="009B4157" w:rsidRPr="001108D5">
        <w:rPr>
          <w:b/>
          <w:sz w:val="24"/>
          <w:lang w:val="es-ES"/>
        </w:rPr>
        <w:t>A</w:t>
      </w:r>
      <w:r w:rsidR="009B4157" w:rsidRPr="001108D5">
        <w:rPr>
          <w:sz w:val="24"/>
          <w:lang w:val="es-ES"/>
        </w:rPr>
        <w:t>:</w:t>
      </w:r>
      <w:r w:rsidR="009B4157" w:rsidRPr="001108D5">
        <w:rPr>
          <w:spacing w:val="-1"/>
          <w:sz w:val="24"/>
          <w:lang w:val="es-ES"/>
        </w:rPr>
        <w:t xml:space="preserve"> </w:t>
      </w:r>
      <w:proofErr w:type="spellStart"/>
      <w:r w:rsidR="009B4157" w:rsidRPr="001108D5">
        <w:rPr>
          <w:sz w:val="24"/>
          <w:u w:val="single"/>
          <w:lang w:val="es-ES"/>
        </w:rPr>
        <w:t>Information</w:t>
      </w:r>
      <w:proofErr w:type="spellEnd"/>
      <w:r w:rsidR="009B4157" w:rsidRPr="001108D5">
        <w:rPr>
          <w:spacing w:val="-4"/>
          <w:sz w:val="24"/>
          <w:u w:val="single"/>
          <w:lang w:val="es-ES"/>
        </w:rPr>
        <w:t xml:space="preserve"> </w:t>
      </w:r>
      <w:proofErr w:type="spellStart"/>
      <w:r w:rsidR="009B4157" w:rsidRPr="001108D5">
        <w:rPr>
          <w:sz w:val="24"/>
          <w:u w:val="single"/>
          <w:lang w:val="es-ES"/>
        </w:rPr>
        <w:t>on</w:t>
      </w:r>
      <w:proofErr w:type="spellEnd"/>
      <w:r w:rsidR="009B4157" w:rsidRPr="001108D5">
        <w:rPr>
          <w:sz w:val="24"/>
          <w:u w:val="single"/>
          <w:lang w:val="es-ES"/>
        </w:rPr>
        <w:t xml:space="preserve"> </w:t>
      </w:r>
      <w:proofErr w:type="spellStart"/>
      <w:r w:rsidR="000A6AD5" w:rsidRPr="00BF196C">
        <w:rPr>
          <w:sz w:val="24"/>
          <w:szCs w:val="24"/>
          <w:u w:val="single"/>
          <w:lang w:val="es-ES"/>
        </w:rPr>
        <w:t>the</w:t>
      </w:r>
      <w:proofErr w:type="spellEnd"/>
      <w:r w:rsidR="000A6AD5" w:rsidRPr="00BF196C">
        <w:rPr>
          <w:sz w:val="24"/>
          <w:szCs w:val="24"/>
          <w:u w:val="single"/>
          <w:lang w:val="es-ES"/>
        </w:rPr>
        <w:t xml:space="preserve"> </w:t>
      </w:r>
      <w:proofErr w:type="spellStart"/>
      <w:r w:rsidR="00B9740C" w:rsidRPr="001108D5">
        <w:rPr>
          <w:sz w:val="24"/>
          <w:u w:val="single"/>
          <w:lang w:val="es-ES"/>
        </w:rPr>
        <w:t>proposed</w:t>
      </w:r>
      <w:proofErr w:type="spellEnd"/>
      <w:r w:rsidR="00B9740C" w:rsidRPr="001108D5">
        <w:rPr>
          <w:sz w:val="24"/>
          <w:u w:val="single"/>
          <w:lang w:val="es-ES"/>
        </w:rPr>
        <w:t xml:space="preserve"> </w:t>
      </w:r>
      <w:proofErr w:type="spellStart"/>
      <w:r w:rsidR="00B9740C" w:rsidRPr="001108D5">
        <w:rPr>
          <w:sz w:val="24"/>
          <w:u w:val="single"/>
          <w:lang w:val="es-ES"/>
        </w:rPr>
        <w:t>m</w:t>
      </w:r>
      <w:r w:rsidR="009B4157" w:rsidRPr="001108D5">
        <w:rPr>
          <w:sz w:val="24"/>
          <w:u w:val="single"/>
          <w:lang w:val="es-ES"/>
        </w:rPr>
        <w:t>itigation</w:t>
      </w:r>
      <w:proofErr w:type="spellEnd"/>
      <w:r w:rsidR="009B4157" w:rsidRPr="001108D5">
        <w:rPr>
          <w:spacing w:val="-3"/>
          <w:sz w:val="24"/>
          <w:u w:val="single"/>
          <w:lang w:val="es-ES"/>
        </w:rPr>
        <w:t xml:space="preserve"> </w:t>
      </w:r>
      <w:proofErr w:type="spellStart"/>
      <w:r w:rsidR="00B9740C" w:rsidRPr="001108D5">
        <w:rPr>
          <w:spacing w:val="-2"/>
          <w:sz w:val="24"/>
          <w:u w:val="single"/>
          <w:lang w:val="es-ES"/>
        </w:rPr>
        <w:t>a</w:t>
      </w:r>
      <w:r w:rsidR="009B4157" w:rsidRPr="001108D5">
        <w:rPr>
          <w:spacing w:val="-2"/>
          <w:sz w:val="24"/>
          <w:u w:val="single"/>
          <w:lang w:val="es-ES"/>
        </w:rPr>
        <w:t>ctivity</w:t>
      </w:r>
      <w:proofErr w:type="spellEnd"/>
      <w:r w:rsidR="00235EE5" w:rsidRPr="001108D5">
        <w:rPr>
          <w:b/>
          <w:spacing w:val="-2"/>
          <w:sz w:val="24"/>
          <w:lang w:val="es-ES"/>
        </w:rPr>
        <w:t xml:space="preserve"> </w:t>
      </w:r>
      <w:r w:rsidR="00235EE5" w:rsidRPr="001108D5">
        <w:rPr>
          <w:spacing w:val="-2"/>
          <w:sz w:val="24"/>
          <w:lang w:val="es-ES"/>
        </w:rPr>
        <w:t xml:space="preserve">/ </w:t>
      </w:r>
      <w:r w:rsidR="00235EE5" w:rsidRPr="001108D5">
        <w:rPr>
          <w:b/>
          <w:color w:val="002060"/>
          <w:sz w:val="24"/>
          <w:lang w:val="es-ES"/>
        </w:rPr>
        <w:t>Sección</w:t>
      </w:r>
      <w:r w:rsidR="00235EE5" w:rsidRPr="001108D5">
        <w:rPr>
          <w:b/>
          <w:color w:val="002060"/>
          <w:spacing w:val="-7"/>
          <w:sz w:val="24"/>
          <w:lang w:val="es-ES"/>
        </w:rPr>
        <w:t xml:space="preserve"> </w:t>
      </w:r>
      <w:r w:rsidR="00235EE5" w:rsidRPr="001108D5">
        <w:rPr>
          <w:b/>
          <w:color w:val="002060"/>
          <w:sz w:val="24"/>
          <w:lang w:val="es-ES"/>
        </w:rPr>
        <w:t>A:</w:t>
      </w:r>
      <w:r w:rsidR="00235EE5" w:rsidRPr="001108D5">
        <w:rPr>
          <w:b/>
          <w:color w:val="002060"/>
          <w:spacing w:val="-7"/>
          <w:sz w:val="24"/>
          <w:lang w:val="es-ES"/>
        </w:rPr>
        <w:t xml:space="preserve"> </w:t>
      </w:r>
      <w:r w:rsidR="00235EE5" w:rsidRPr="001108D5">
        <w:rPr>
          <w:color w:val="002060"/>
          <w:sz w:val="24"/>
          <w:u w:val="single"/>
          <w:lang w:val="es-ES"/>
        </w:rPr>
        <w:t xml:space="preserve">Información de la </w:t>
      </w:r>
      <w:r w:rsidR="000A6AD5" w:rsidRPr="00BF196C">
        <w:rPr>
          <w:color w:val="002060"/>
          <w:sz w:val="24"/>
          <w:szCs w:val="24"/>
          <w:u w:val="single"/>
          <w:lang w:val="es-ES"/>
        </w:rPr>
        <w:t>actividad</w:t>
      </w:r>
      <w:r w:rsidR="000A6AD5" w:rsidRPr="001108D5">
        <w:rPr>
          <w:color w:val="002060"/>
          <w:sz w:val="24"/>
          <w:u w:val="single"/>
          <w:lang w:val="es-ES"/>
        </w:rPr>
        <w:t xml:space="preserve"> de </w:t>
      </w:r>
      <w:r w:rsidR="000A6AD5" w:rsidRPr="00BF196C">
        <w:rPr>
          <w:color w:val="002060"/>
          <w:sz w:val="24"/>
          <w:szCs w:val="24"/>
          <w:u w:val="single"/>
          <w:lang w:val="es-ES"/>
        </w:rPr>
        <w:t>mitiga</w:t>
      </w:r>
      <w:r w:rsidR="00235EE5" w:rsidRPr="00BF196C">
        <w:rPr>
          <w:color w:val="002060"/>
          <w:sz w:val="24"/>
          <w:szCs w:val="24"/>
          <w:u w:val="single"/>
          <w:lang w:val="es-ES"/>
        </w:rPr>
        <w:t>ción</w:t>
      </w:r>
      <w:r w:rsidR="000A6AD5" w:rsidRPr="00BF196C">
        <w:rPr>
          <w:color w:val="002060"/>
          <w:sz w:val="24"/>
          <w:szCs w:val="24"/>
          <w:u w:val="single"/>
          <w:lang w:val="es-ES"/>
        </w:rPr>
        <w:t xml:space="preserve"> propuesta</w:t>
      </w:r>
    </w:p>
    <w:p w14:paraId="26C2B9AB" w14:textId="77777777" w:rsidR="00476B0B" w:rsidRPr="001108D5" w:rsidRDefault="00476B0B" w:rsidP="007F3671">
      <w:pPr>
        <w:jc w:val="both"/>
        <w:rPr>
          <w:sz w:val="24"/>
          <w:lang w:val="es-ES"/>
        </w:rPr>
      </w:pPr>
    </w:p>
    <w:p w14:paraId="105F0821" w14:textId="15778634" w:rsidR="00FE58A6" w:rsidRPr="001108D5" w:rsidRDefault="00FE58A6" w:rsidP="007F3671">
      <w:pPr>
        <w:pStyle w:val="BodyText"/>
        <w:spacing w:line="259" w:lineRule="auto"/>
        <w:ind w:right="-6"/>
        <w:jc w:val="both"/>
        <w:rPr>
          <w:color w:val="002060"/>
          <w:lang w:val="es-ES"/>
        </w:rPr>
      </w:pPr>
      <w:r w:rsidRPr="001108D5">
        <w:rPr>
          <w:lang w:val="en-US"/>
        </w:rPr>
        <w:t>Are there any material changes</w:t>
      </w:r>
      <w:r w:rsidRPr="001108D5">
        <w:rPr>
          <w:rStyle w:val="FootnoteReference"/>
          <w:lang w:val="es-ES"/>
        </w:rPr>
        <w:footnoteReference w:id="2"/>
      </w:r>
      <w:r w:rsidRPr="001108D5">
        <w:rPr>
          <w:lang w:val="en-US"/>
        </w:rPr>
        <w:t xml:space="preserve"> to the information submitted in </w:t>
      </w:r>
      <w:r w:rsidRPr="001108D5">
        <w:rPr>
          <w:b/>
          <w:lang w:val="en-US"/>
        </w:rPr>
        <w:t xml:space="preserve">Section A </w:t>
      </w:r>
      <w:r w:rsidRPr="001108D5">
        <w:rPr>
          <w:lang w:val="en-US"/>
        </w:rPr>
        <w:t>for the Singapore-Peru</w:t>
      </w:r>
      <w:r w:rsidRPr="001108D5">
        <w:rPr>
          <w:spacing w:val="-3"/>
          <w:lang w:val="en-US"/>
        </w:rPr>
        <w:t xml:space="preserve"> </w:t>
      </w:r>
      <w:r w:rsidRPr="001108D5">
        <w:rPr>
          <w:lang w:val="en-US"/>
        </w:rPr>
        <w:t>Mitigation</w:t>
      </w:r>
      <w:r w:rsidRPr="001108D5">
        <w:rPr>
          <w:spacing w:val="-3"/>
          <w:lang w:val="en-US"/>
        </w:rPr>
        <w:t xml:space="preserve"> </w:t>
      </w:r>
      <w:r w:rsidRPr="001108D5">
        <w:rPr>
          <w:lang w:val="en-US"/>
        </w:rPr>
        <w:t>Activity</w:t>
      </w:r>
      <w:r w:rsidRPr="001108D5">
        <w:rPr>
          <w:spacing w:val="-2"/>
          <w:lang w:val="en-US"/>
        </w:rPr>
        <w:t xml:space="preserve"> </w:t>
      </w:r>
      <w:r w:rsidRPr="001108D5">
        <w:rPr>
          <w:lang w:val="en-US"/>
        </w:rPr>
        <w:t>Note</w:t>
      </w:r>
      <w:r w:rsidRPr="001108D5">
        <w:rPr>
          <w:spacing w:val="-3"/>
          <w:lang w:val="en-US"/>
        </w:rPr>
        <w:t xml:space="preserve"> </w:t>
      </w:r>
      <w:r w:rsidRPr="001108D5">
        <w:rPr>
          <w:lang w:val="en-US"/>
        </w:rPr>
        <w:t>of</w:t>
      </w:r>
      <w:r w:rsidRPr="001108D5">
        <w:rPr>
          <w:spacing w:val="-3"/>
          <w:lang w:val="en-US"/>
        </w:rPr>
        <w:t xml:space="preserve"> </w:t>
      </w:r>
      <w:r w:rsidRPr="001108D5">
        <w:rPr>
          <w:lang w:val="en-US"/>
        </w:rPr>
        <w:t>Intent</w:t>
      </w:r>
      <w:r w:rsidRPr="001108D5">
        <w:rPr>
          <w:spacing w:val="-3"/>
          <w:lang w:val="en-US"/>
        </w:rPr>
        <w:t xml:space="preserve"> </w:t>
      </w:r>
      <w:r w:rsidRPr="001108D5">
        <w:rPr>
          <w:lang w:val="en-US"/>
        </w:rPr>
        <w:t>(</w:t>
      </w:r>
      <w:r w:rsidRPr="001108D5">
        <w:rPr>
          <w:b/>
          <w:lang w:val="en-US"/>
        </w:rPr>
        <w:t>Stage</w:t>
      </w:r>
      <w:r w:rsidRPr="001108D5">
        <w:rPr>
          <w:b/>
          <w:spacing w:val="-2"/>
          <w:lang w:val="en-US"/>
        </w:rPr>
        <w:t xml:space="preserve"> </w:t>
      </w:r>
      <w:r w:rsidRPr="001108D5">
        <w:rPr>
          <w:b/>
          <w:lang w:val="en-US"/>
        </w:rPr>
        <w:t>A</w:t>
      </w:r>
      <w:r w:rsidRPr="001108D5">
        <w:rPr>
          <w:lang w:val="en-US"/>
        </w:rPr>
        <w:t>)?</w:t>
      </w:r>
      <w:r w:rsidRPr="001108D5">
        <w:rPr>
          <w:spacing w:val="-2"/>
          <w:lang w:val="en-US"/>
        </w:rPr>
        <w:t xml:space="preserve"> </w:t>
      </w:r>
      <w:proofErr w:type="spellStart"/>
      <w:r w:rsidRPr="001108D5">
        <w:rPr>
          <w:lang w:val="es-ES"/>
        </w:rPr>
        <w:t>If</w:t>
      </w:r>
      <w:proofErr w:type="spellEnd"/>
      <w:r w:rsidRPr="001108D5">
        <w:rPr>
          <w:lang w:val="es-ES"/>
        </w:rPr>
        <w:t xml:space="preserve"> yes,</w:t>
      </w:r>
      <w:r w:rsidRPr="001108D5">
        <w:rPr>
          <w:spacing w:val="-4"/>
          <w:lang w:val="es-ES"/>
        </w:rPr>
        <w:t xml:space="preserve"> </w:t>
      </w:r>
      <w:proofErr w:type="spellStart"/>
      <w:r w:rsidRPr="001108D5">
        <w:rPr>
          <w:lang w:val="es-ES"/>
        </w:rPr>
        <w:t>please</w:t>
      </w:r>
      <w:proofErr w:type="spellEnd"/>
      <w:r w:rsidRPr="001108D5">
        <w:rPr>
          <w:spacing w:val="-3"/>
          <w:lang w:val="es-ES"/>
        </w:rPr>
        <w:t xml:space="preserve"> </w:t>
      </w:r>
      <w:proofErr w:type="spellStart"/>
      <w:r w:rsidRPr="001108D5">
        <w:rPr>
          <w:lang w:val="es-ES"/>
        </w:rPr>
        <w:t>fill</w:t>
      </w:r>
      <w:proofErr w:type="spellEnd"/>
      <w:r w:rsidRPr="001108D5">
        <w:rPr>
          <w:spacing w:val="-4"/>
          <w:lang w:val="es-ES"/>
        </w:rPr>
        <w:t xml:space="preserve"> </w:t>
      </w:r>
      <w:r w:rsidRPr="001108D5">
        <w:rPr>
          <w:lang w:val="es-ES"/>
        </w:rPr>
        <w:t>in</w:t>
      </w:r>
      <w:r w:rsidRPr="001108D5">
        <w:rPr>
          <w:spacing w:val="-3"/>
          <w:lang w:val="es-ES"/>
        </w:rPr>
        <w:t xml:space="preserve"> </w:t>
      </w:r>
      <w:proofErr w:type="spellStart"/>
      <w:r w:rsidRPr="001108D5">
        <w:rPr>
          <w:lang w:val="es-ES"/>
        </w:rPr>
        <w:t>the</w:t>
      </w:r>
      <w:proofErr w:type="spellEnd"/>
      <w:r w:rsidRPr="001108D5">
        <w:rPr>
          <w:spacing w:val="-3"/>
          <w:lang w:val="es-ES"/>
        </w:rPr>
        <w:t xml:space="preserve"> </w:t>
      </w:r>
      <w:proofErr w:type="spellStart"/>
      <w:r w:rsidRPr="001108D5">
        <w:rPr>
          <w:lang w:val="es-ES"/>
        </w:rPr>
        <w:t>relevant</w:t>
      </w:r>
      <w:proofErr w:type="spellEnd"/>
      <w:r w:rsidRPr="001108D5">
        <w:rPr>
          <w:spacing w:val="-3"/>
          <w:lang w:val="es-ES"/>
        </w:rPr>
        <w:t xml:space="preserve"> </w:t>
      </w:r>
      <w:proofErr w:type="spellStart"/>
      <w:r w:rsidRPr="001108D5">
        <w:rPr>
          <w:lang w:val="es-ES"/>
        </w:rPr>
        <w:t>fields</w:t>
      </w:r>
      <w:proofErr w:type="spellEnd"/>
      <w:r w:rsidRPr="001108D5">
        <w:rPr>
          <w:lang w:val="es-ES"/>
        </w:rPr>
        <w:t xml:space="preserve"> in </w:t>
      </w:r>
      <w:proofErr w:type="spellStart"/>
      <w:r w:rsidRPr="001108D5">
        <w:rPr>
          <w:b/>
          <w:lang w:val="es-ES"/>
        </w:rPr>
        <w:t>Annex</w:t>
      </w:r>
      <w:proofErr w:type="spellEnd"/>
      <w:r w:rsidRPr="001108D5">
        <w:rPr>
          <w:b/>
          <w:lang w:val="es-ES"/>
        </w:rPr>
        <w:t xml:space="preserve"> A </w:t>
      </w:r>
      <w:r w:rsidRPr="001108D5">
        <w:rPr>
          <w:lang w:val="es-ES"/>
        </w:rPr>
        <w:t xml:space="preserve">and </w:t>
      </w:r>
      <w:proofErr w:type="spellStart"/>
      <w:r w:rsidRPr="001108D5">
        <w:rPr>
          <w:lang w:val="es-ES"/>
        </w:rPr>
        <w:t>clearly</w:t>
      </w:r>
      <w:proofErr w:type="spellEnd"/>
      <w:r w:rsidRPr="001108D5">
        <w:rPr>
          <w:lang w:val="es-ES"/>
        </w:rPr>
        <w:t xml:space="preserve"> </w:t>
      </w:r>
      <w:proofErr w:type="spellStart"/>
      <w:r w:rsidRPr="001108D5">
        <w:rPr>
          <w:lang w:val="es-ES"/>
        </w:rPr>
        <w:t>indicate</w:t>
      </w:r>
      <w:proofErr w:type="spellEnd"/>
      <w:r w:rsidRPr="001108D5">
        <w:rPr>
          <w:lang w:val="es-ES"/>
        </w:rPr>
        <w:t xml:space="preserve"> </w:t>
      </w:r>
      <w:proofErr w:type="spellStart"/>
      <w:r w:rsidRPr="001108D5">
        <w:rPr>
          <w:lang w:val="es-ES"/>
        </w:rPr>
        <w:t>the</w:t>
      </w:r>
      <w:proofErr w:type="spellEnd"/>
      <w:r w:rsidRPr="001108D5">
        <w:rPr>
          <w:lang w:val="es-ES"/>
        </w:rPr>
        <w:t xml:space="preserve"> </w:t>
      </w:r>
      <w:proofErr w:type="spellStart"/>
      <w:r w:rsidRPr="001108D5">
        <w:rPr>
          <w:lang w:val="es-ES"/>
        </w:rPr>
        <w:t>changes</w:t>
      </w:r>
      <w:proofErr w:type="spellEnd"/>
      <w:r w:rsidRPr="001108D5">
        <w:rPr>
          <w:lang w:val="es-ES"/>
        </w:rPr>
        <w:t xml:space="preserve">. / </w:t>
      </w:r>
      <w:r w:rsidRPr="001108D5">
        <w:rPr>
          <w:color w:val="002060"/>
          <w:lang w:val="es-ES"/>
        </w:rPr>
        <w:t>¿</w:t>
      </w:r>
      <w:r w:rsidR="00786F54" w:rsidRPr="00BF196C">
        <w:rPr>
          <w:color w:val="002060"/>
          <w:lang w:val="es-ES"/>
        </w:rPr>
        <w:t xml:space="preserve">Existen </w:t>
      </w:r>
      <w:r w:rsidRPr="00BF196C">
        <w:rPr>
          <w:color w:val="002060"/>
          <w:lang w:val="es-ES"/>
        </w:rPr>
        <w:t>cambio</w:t>
      </w:r>
      <w:r w:rsidR="00786F54" w:rsidRPr="00BF196C">
        <w:rPr>
          <w:color w:val="002060"/>
          <w:lang w:val="es-ES"/>
        </w:rPr>
        <w:t>s</w:t>
      </w:r>
      <w:r w:rsidRPr="00BF196C">
        <w:rPr>
          <w:color w:val="002060"/>
          <w:lang w:val="es-ES"/>
        </w:rPr>
        <w:t xml:space="preserve"> </w:t>
      </w:r>
      <w:r w:rsidR="00786F54" w:rsidRPr="00BF196C">
        <w:rPr>
          <w:color w:val="002060"/>
          <w:lang w:val="es-ES"/>
        </w:rPr>
        <w:t>materiales</w:t>
      </w:r>
      <w:r w:rsidRPr="00BF196C">
        <w:rPr>
          <w:color w:val="002060"/>
          <w:vertAlign w:val="superscript"/>
          <w:lang w:val="es-ES"/>
        </w:rPr>
        <w:t>1</w:t>
      </w:r>
      <w:r w:rsidRPr="001108D5">
        <w:rPr>
          <w:color w:val="002060"/>
          <w:lang w:val="es-ES"/>
        </w:rPr>
        <w:t xml:space="preserve"> en la información presentada en la </w:t>
      </w:r>
      <w:r w:rsidRPr="001108D5">
        <w:rPr>
          <w:b/>
          <w:color w:val="002060"/>
          <w:lang w:val="es-ES"/>
        </w:rPr>
        <w:t>Sección</w:t>
      </w:r>
      <w:r w:rsidRPr="001108D5">
        <w:rPr>
          <w:color w:val="002060"/>
          <w:lang w:val="es-ES"/>
        </w:rPr>
        <w:t xml:space="preserve"> </w:t>
      </w:r>
      <w:r w:rsidRPr="001108D5">
        <w:rPr>
          <w:b/>
          <w:color w:val="002060"/>
          <w:lang w:val="es-ES"/>
        </w:rPr>
        <w:t xml:space="preserve">A </w:t>
      </w:r>
      <w:r w:rsidR="000A6AD5" w:rsidRPr="00BF196C">
        <w:rPr>
          <w:color w:val="002060"/>
          <w:lang w:val="es-ES"/>
        </w:rPr>
        <w:t>de la Nota de Intenciones de la Actividad de Mitigación Singapur-Perú (</w:t>
      </w:r>
      <w:r w:rsidR="000A6AD5" w:rsidRPr="00BF196C">
        <w:rPr>
          <w:b/>
          <w:bCs/>
          <w:color w:val="002060"/>
          <w:lang w:val="es-ES"/>
        </w:rPr>
        <w:t>Etapa A</w:t>
      </w:r>
      <w:r w:rsidR="000A6AD5" w:rsidRPr="00BF196C">
        <w:rPr>
          <w:color w:val="002060"/>
          <w:lang w:val="es-ES"/>
        </w:rPr>
        <w:t>)</w:t>
      </w:r>
      <w:r w:rsidR="000A6AD5" w:rsidRPr="00BF196C">
        <w:rPr>
          <w:b/>
          <w:bCs/>
          <w:color w:val="002060"/>
          <w:lang w:val="es-ES"/>
        </w:rPr>
        <w:t xml:space="preserve"> </w:t>
      </w:r>
      <w:r w:rsidR="000A6AD5" w:rsidRPr="00BF196C">
        <w:rPr>
          <w:color w:val="002060"/>
          <w:lang w:val="es-ES"/>
        </w:rPr>
        <w:t>(“</w:t>
      </w:r>
      <w:r w:rsidRPr="001108D5">
        <w:rPr>
          <w:i/>
          <w:color w:val="002060"/>
          <w:lang w:val="es-ES"/>
        </w:rPr>
        <w:t>Singapore-</w:t>
      </w:r>
      <w:proofErr w:type="spellStart"/>
      <w:r w:rsidRPr="001108D5">
        <w:rPr>
          <w:i/>
          <w:color w:val="002060"/>
          <w:lang w:val="es-ES"/>
        </w:rPr>
        <w:t>Peru</w:t>
      </w:r>
      <w:proofErr w:type="spellEnd"/>
      <w:r w:rsidRPr="001108D5">
        <w:rPr>
          <w:i/>
          <w:color w:val="002060"/>
          <w:spacing w:val="-9"/>
          <w:lang w:val="es-ES"/>
        </w:rPr>
        <w:t xml:space="preserve"> </w:t>
      </w:r>
      <w:proofErr w:type="spellStart"/>
      <w:r w:rsidRPr="001108D5">
        <w:rPr>
          <w:i/>
          <w:color w:val="002060"/>
          <w:lang w:val="es-ES"/>
        </w:rPr>
        <w:t>Mitigation</w:t>
      </w:r>
      <w:proofErr w:type="spellEnd"/>
      <w:r w:rsidRPr="001108D5">
        <w:rPr>
          <w:i/>
          <w:color w:val="002060"/>
          <w:spacing w:val="-8"/>
          <w:lang w:val="es-ES"/>
        </w:rPr>
        <w:t xml:space="preserve"> </w:t>
      </w:r>
      <w:proofErr w:type="spellStart"/>
      <w:r w:rsidRPr="001108D5">
        <w:rPr>
          <w:i/>
          <w:color w:val="002060"/>
          <w:lang w:val="es-ES"/>
        </w:rPr>
        <w:t>Activity</w:t>
      </w:r>
      <w:proofErr w:type="spellEnd"/>
      <w:r w:rsidRPr="001108D5">
        <w:rPr>
          <w:i/>
          <w:color w:val="002060"/>
          <w:spacing w:val="-8"/>
          <w:lang w:val="es-ES"/>
        </w:rPr>
        <w:t xml:space="preserve"> </w:t>
      </w:r>
      <w:r w:rsidRPr="001108D5">
        <w:rPr>
          <w:i/>
          <w:color w:val="002060"/>
          <w:lang w:val="es-ES"/>
        </w:rPr>
        <w:t>Note</w:t>
      </w:r>
      <w:r w:rsidRPr="001108D5">
        <w:rPr>
          <w:i/>
          <w:color w:val="002060"/>
          <w:spacing w:val="-9"/>
          <w:lang w:val="es-ES"/>
        </w:rPr>
        <w:t xml:space="preserve"> </w:t>
      </w:r>
      <w:proofErr w:type="spellStart"/>
      <w:r w:rsidRPr="001108D5">
        <w:rPr>
          <w:i/>
          <w:color w:val="002060"/>
          <w:lang w:val="es-ES"/>
        </w:rPr>
        <w:t>of</w:t>
      </w:r>
      <w:proofErr w:type="spellEnd"/>
      <w:r w:rsidRPr="001108D5">
        <w:rPr>
          <w:i/>
          <w:color w:val="002060"/>
          <w:spacing w:val="-8"/>
          <w:lang w:val="es-ES"/>
        </w:rPr>
        <w:t xml:space="preserve"> </w:t>
      </w:r>
      <w:proofErr w:type="spellStart"/>
      <w:r w:rsidRPr="001108D5">
        <w:rPr>
          <w:i/>
          <w:color w:val="002060"/>
          <w:lang w:val="es-ES"/>
        </w:rPr>
        <w:t>Intent</w:t>
      </w:r>
      <w:proofErr w:type="spellEnd"/>
      <w:r w:rsidRPr="001108D5">
        <w:rPr>
          <w:i/>
          <w:color w:val="002060"/>
          <w:spacing w:val="-7"/>
          <w:lang w:val="es-ES"/>
        </w:rPr>
        <w:t xml:space="preserve"> </w:t>
      </w:r>
      <w:r w:rsidRPr="001108D5">
        <w:rPr>
          <w:i/>
          <w:color w:val="002060"/>
          <w:lang w:val="es-ES"/>
        </w:rPr>
        <w:t>(</w:t>
      </w:r>
      <w:r w:rsidRPr="001108D5">
        <w:rPr>
          <w:b/>
          <w:i/>
          <w:color w:val="002060"/>
          <w:lang w:val="es-ES"/>
        </w:rPr>
        <w:t>Etapa</w:t>
      </w:r>
      <w:r w:rsidRPr="001108D5">
        <w:rPr>
          <w:b/>
          <w:i/>
          <w:color w:val="002060"/>
          <w:spacing w:val="-8"/>
          <w:lang w:val="es-ES"/>
        </w:rPr>
        <w:t xml:space="preserve"> </w:t>
      </w:r>
      <w:r w:rsidRPr="001108D5">
        <w:rPr>
          <w:b/>
          <w:i/>
          <w:color w:val="002060"/>
          <w:lang w:val="es-ES"/>
        </w:rPr>
        <w:t>A</w:t>
      </w:r>
      <w:r w:rsidRPr="00BF196C">
        <w:rPr>
          <w:i/>
          <w:iCs/>
          <w:color w:val="002060"/>
          <w:lang w:val="es-ES"/>
        </w:rPr>
        <w:t>)</w:t>
      </w:r>
      <w:r w:rsidR="000A6AD5" w:rsidRPr="00BF196C">
        <w:rPr>
          <w:color w:val="002060"/>
          <w:lang w:val="es-ES"/>
        </w:rPr>
        <w:t>”)</w:t>
      </w:r>
      <w:r w:rsidRPr="00BF196C">
        <w:rPr>
          <w:color w:val="002060"/>
          <w:lang w:val="es-ES"/>
        </w:rPr>
        <w:t>?</w:t>
      </w:r>
      <w:r w:rsidRPr="001108D5">
        <w:rPr>
          <w:b/>
          <w:color w:val="002060"/>
          <w:lang w:val="es-ES"/>
        </w:rPr>
        <w:t xml:space="preserve"> </w:t>
      </w:r>
      <w:r w:rsidRPr="001108D5">
        <w:rPr>
          <w:color w:val="002060"/>
          <w:lang w:val="es-ES"/>
        </w:rPr>
        <w:t xml:space="preserve">En caso afirmativo, complete </w:t>
      </w:r>
      <w:r w:rsidR="000D2CAF" w:rsidRPr="00BF196C">
        <w:rPr>
          <w:color w:val="002060"/>
          <w:lang w:val="es-ES"/>
        </w:rPr>
        <w:t>los</w:t>
      </w:r>
      <w:r w:rsidRPr="00BF196C">
        <w:rPr>
          <w:color w:val="002060"/>
          <w:lang w:val="es-ES"/>
        </w:rPr>
        <w:t xml:space="preserve"> campo</w:t>
      </w:r>
      <w:r w:rsidR="000D2CAF" w:rsidRPr="00BF196C">
        <w:rPr>
          <w:color w:val="002060"/>
          <w:lang w:val="es-ES"/>
        </w:rPr>
        <w:t>s</w:t>
      </w:r>
      <w:r w:rsidRPr="00BF196C">
        <w:rPr>
          <w:color w:val="002060"/>
          <w:lang w:val="es-ES"/>
        </w:rPr>
        <w:t xml:space="preserve"> correspondiente</w:t>
      </w:r>
      <w:r w:rsidR="000D2CAF" w:rsidRPr="00BF196C">
        <w:rPr>
          <w:color w:val="002060"/>
          <w:lang w:val="es-ES"/>
        </w:rPr>
        <w:t>s</w:t>
      </w:r>
      <w:r w:rsidRPr="001108D5">
        <w:rPr>
          <w:color w:val="002060"/>
          <w:lang w:val="es-ES"/>
        </w:rPr>
        <w:t xml:space="preserve"> en </w:t>
      </w:r>
      <w:r w:rsidR="000D2CAF" w:rsidRPr="00BF196C">
        <w:rPr>
          <w:color w:val="002060"/>
          <w:lang w:val="es-ES"/>
        </w:rPr>
        <w:t>el</w:t>
      </w:r>
      <w:r w:rsidRPr="001108D5">
        <w:rPr>
          <w:color w:val="002060"/>
          <w:lang w:val="es-ES"/>
        </w:rPr>
        <w:t xml:space="preserve"> </w:t>
      </w:r>
      <w:r w:rsidRPr="001108D5">
        <w:rPr>
          <w:b/>
          <w:color w:val="002060"/>
          <w:lang w:val="es-ES"/>
        </w:rPr>
        <w:t>Anexo</w:t>
      </w:r>
      <w:r w:rsidR="00646883" w:rsidRPr="001108D5">
        <w:rPr>
          <w:b/>
          <w:color w:val="002060"/>
          <w:lang w:val="es-ES"/>
        </w:rPr>
        <w:t xml:space="preserve"> </w:t>
      </w:r>
      <w:r w:rsidRPr="001108D5">
        <w:rPr>
          <w:b/>
          <w:color w:val="002060"/>
          <w:lang w:val="es-ES"/>
        </w:rPr>
        <w:t xml:space="preserve">A </w:t>
      </w:r>
      <w:r w:rsidRPr="001108D5">
        <w:rPr>
          <w:color w:val="002060"/>
          <w:lang w:val="es-ES"/>
        </w:rPr>
        <w:t>e indique claramente los cambios.</w:t>
      </w:r>
    </w:p>
    <w:p w14:paraId="24704377" w14:textId="77777777" w:rsidR="00FE58A6" w:rsidRDefault="00FE58A6" w:rsidP="007F3671">
      <w:pPr>
        <w:pStyle w:val="BodyText"/>
        <w:spacing w:line="259" w:lineRule="auto"/>
        <w:ind w:right="-6"/>
        <w:jc w:val="both"/>
        <w:rPr>
          <w:color w:val="002060"/>
          <w:lang w:val="es-ES"/>
        </w:rPr>
      </w:pPr>
    </w:p>
    <w:p w14:paraId="473A0B74" w14:textId="77777777" w:rsidR="00D230F4" w:rsidRPr="001108D5" w:rsidRDefault="00D230F4" w:rsidP="007F3671">
      <w:pPr>
        <w:pStyle w:val="BodyText"/>
        <w:spacing w:line="259" w:lineRule="auto"/>
        <w:ind w:right="-6"/>
        <w:jc w:val="both"/>
        <w:rPr>
          <w:color w:val="002060"/>
          <w:lang w:val="es-ES"/>
        </w:rPr>
      </w:pPr>
    </w:p>
    <w:p w14:paraId="3B8CE0D4" w14:textId="74379FD2" w:rsidR="00E63FA3" w:rsidRPr="001108D5" w:rsidRDefault="00FE58A6" w:rsidP="007F3671">
      <w:pPr>
        <w:pStyle w:val="Heading1"/>
        <w:jc w:val="both"/>
        <w:rPr>
          <w:lang w:val="es-ES"/>
        </w:rPr>
      </w:pPr>
      <w:proofErr w:type="spellStart"/>
      <w:r w:rsidRPr="001108D5">
        <w:rPr>
          <w:lang w:val="es-ES"/>
        </w:rPr>
        <w:lastRenderedPageBreak/>
        <w:t>Section</w:t>
      </w:r>
      <w:proofErr w:type="spellEnd"/>
      <w:r w:rsidRPr="001108D5">
        <w:rPr>
          <w:spacing w:val="-2"/>
          <w:lang w:val="es-ES"/>
        </w:rPr>
        <w:t xml:space="preserve"> </w:t>
      </w:r>
      <w:r w:rsidRPr="001108D5">
        <w:rPr>
          <w:lang w:val="es-ES"/>
        </w:rPr>
        <w:t>B:</w:t>
      </w:r>
      <w:r w:rsidRPr="001108D5">
        <w:rPr>
          <w:spacing w:val="-2"/>
          <w:lang w:val="es-ES"/>
        </w:rPr>
        <w:t xml:space="preserve"> </w:t>
      </w:r>
      <w:r w:rsidRPr="001108D5">
        <w:rPr>
          <w:b w:val="0"/>
          <w:lang w:val="es-ES"/>
        </w:rPr>
        <w:t xml:space="preserve"> </w:t>
      </w:r>
      <w:proofErr w:type="spellStart"/>
      <w:r w:rsidRPr="001108D5">
        <w:rPr>
          <w:b w:val="0"/>
          <w:u w:val="single"/>
          <w:lang w:val="es-ES"/>
        </w:rPr>
        <w:t>Extract</w:t>
      </w:r>
      <w:proofErr w:type="spellEnd"/>
      <w:r w:rsidRPr="001108D5">
        <w:rPr>
          <w:b w:val="0"/>
          <w:spacing w:val="-3"/>
          <w:u w:val="single"/>
          <w:lang w:val="es-ES"/>
        </w:rPr>
        <w:t xml:space="preserve"> </w:t>
      </w:r>
      <w:proofErr w:type="spellStart"/>
      <w:r w:rsidRPr="001108D5">
        <w:rPr>
          <w:b w:val="0"/>
          <w:u w:val="single"/>
          <w:lang w:val="es-ES"/>
        </w:rPr>
        <w:t>of</w:t>
      </w:r>
      <w:proofErr w:type="spellEnd"/>
      <w:r w:rsidRPr="001108D5">
        <w:rPr>
          <w:b w:val="0"/>
          <w:spacing w:val="-1"/>
          <w:u w:val="single"/>
          <w:lang w:val="es-ES"/>
        </w:rPr>
        <w:t xml:space="preserve"> </w:t>
      </w:r>
      <w:proofErr w:type="spellStart"/>
      <w:r w:rsidRPr="001108D5">
        <w:rPr>
          <w:b w:val="0"/>
          <w:u w:val="single"/>
          <w:lang w:val="es-ES"/>
        </w:rPr>
        <w:t>Information</w:t>
      </w:r>
      <w:proofErr w:type="spellEnd"/>
      <w:r w:rsidRPr="001108D5">
        <w:rPr>
          <w:b w:val="0"/>
          <w:spacing w:val="-4"/>
          <w:u w:val="single"/>
          <w:lang w:val="es-ES"/>
        </w:rPr>
        <w:t xml:space="preserve"> </w:t>
      </w:r>
      <w:proofErr w:type="spellStart"/>
      <w:r w:rsidRPr="001108D5">
        <w:rPr>
          <w:b w:val="0"/>
          <w:u w:val="single"/>
          <w:lang w:val="es-ES"/>
        </w:rPr>
        <w:t>Provided</w:t>
      </w:r>
      <w:proofErr w:type="spellEnd"/>
      <w:r w:rsidRPr="001108D5">
        <w:rPr>
          <w:b w:val="0"/>
          <w:spacing w:val="-1"/>
          <w:u w:val="single"/>
          <w:lang w:val="es-ES"/>
        </w:rPr>
        <w:t xml:space="preserve"> </w:t>
      </w:r>
      <w:r w:rsidRPr="001108D5">
        <w:rPr>
          <w:b w:val="0"/>
          <w:u w:val="single"/>
          <w:lang w:val="es-ES"/>
        </w:rPr>
        <w:t>in</w:t>
      </w:r>
      <w:r w:rsidRPr="001108D5">
        <w:rPr>
          <w:b w:val="0"/>
          <w:spacing w:val="-4"/>
          <w:u w:val="single"/>
          <w:lang w:val="es-ES"/>
        </w:rPr>
        <w:t xml:space="preserve"> </w:t>
      </w:r>
      <w:proofErr w:type="spellStart"/>
      <w:r w:rsidRPr="001108D5">
        <w:rPr>
          <w:b w:val="0"/>
          <w:u w:val="single"/>
          <w:lang w:val="es-ES"/>
        </w:rPr>
        <w:t>the</w:t>
      </w:r>
      <w:proofErr w:type="spellEnd"/>
      <w:r w:rsidRPr="001108D5">
        <w:rPr>
          <w:b w:val="0"/>
          <w:spacing w:val="-2"/>
          <w:u w:val="single"/>
          <w:lang w:val="es-ES"/>
        </w:rPr>
        <w:t xml:space="preserve"> </w:t>
      </w:r>
      <w:r w:rsidRPr="001108D5">
        <w:rPr>
          <w:b w:val="0"/>
          <w:u w:val="single"/>
          <w:lang w:val="es-ES"/>
        </w:rPr>
        <w:t>Project</w:t>
      </w:r>
      <w:r w:rsidRPr="001108D5">
        <w:rPr>
          <w:b w:val="0"/>
          <w:spacing w:val="-4"/>
          <w:u w:val="single"/>
          <w:lang w:val="es-ES"/>
        </w:rPr>
        <w:t xml:space="preserve"> </w:t>
      </w:r>
      <w:proofErr w:type="spellStart"/>
      <w:r w:rsidRPr="001108D5">
        <w:rPr>
          <w:b w:val="0"/>
          <w:u w:val="single"/>
          <w:lang w:val="es-ES"/>
        </w:rPr>
        <w:t>Design</w:t>
      </w:r>
      <w:proofErr w:type="spellEnd"/>
      <w:r w:rsidRPr="001108D5">
        <w:rPr>
          <w:b w:val="0"/>
          <w:spacing w:val="-4"/>
          <w:u w:val="single"/>
          <w:lang w:val="es-ES"/>
        </w:rPr>
        <w:t xml:space="preserve"> </w:t>
      </w:r>
      <w:proofErr w:type="spellStart"/>
      <w:r w:rsidRPr="001108D5">
        <w:rPr>
          <w:b w:val="0"/>
          <w:u w:val="single"/>
          <w:lang w:val="es-ES"/>
        </w:rPr>
        <w:t>Document</w:t>
      </w:r>
      <w:proofErr w:type="spellEnd"/>
      <w:r w:rsidRPr="001108D5">
        <w:rPr>
          <w:b w:val="0"/>
          <w:spacing w:val="-4"/>
          <w:u w:val="single"/>
          <w:lang w:val="es-ES"/>
        </w:rPr>
        <w:t xml:space="preserve"> (PDD) </w:t>
      </w:r>
      <w:proofErr w:type="spellStart"/>
      <w:r w:rsidRPr="001108D5">
        <w:rPr>
          <w:b w:val="0"/>
          <w:u w:val="single"/>
          <w:lang w:val="es-ES"/>
        </w:rPr>
        <w:t>submitted</w:t>
      </w:r>
      <w:proofErr w:type="spellEnd"/>
      <w:r w:rsidRPr="001108D5">
        <w:rPr>
          <w:b w:val="0"/>
          <w:u w:val="single"/>
          <w:lang w:val="es-ES"/>
        </w:rPr>
        <w:t xml:space="preserve"> </w:t>
      </w:r>
      <w:proofErr w:type="spellStart"/>
      <w:r w:rsidRPr="001108D5">
        <w:rPr>
          <w:b w:val="0"/>
          <w:u w:val="single"/>
          <w:lang w:val="es-ES"/>
        </w:rPr>
        <w:t>to</w:t>
      </w:r>
      <w:proofErr w:type="spellEnd"/>
      <w:r w:rsidRPr="001108D5">
        <w:rPr>
          <w:b w:val="0"/>
          <w:u w:val="single"/>
          <w:lang w:val="es-ES"/>
        </w:rPr>
        <w:t xml:space="preserve"> </w:t>
      </w:r>
      <w:proofErr w:type="spellStart"/>
      <w:r w:rsidRPr="001108D5">
        <w:rPr>
          <w:b w:val="0"/>
          <w:u w:val="single"/>
          <w:lang w:val="es-ES"/>
        </w:rPr>
        <w:t>the</w:t>
      </w:r>
      <w:proofErr w:type="spellEnd"/>
      <w:r w:rsidRPr="001108D5">
        <w:rPr>
          <w:b w:val="0"/>
          <w:u w:val="single"/>
          <w:lang w:val="es-ES"/>
        </w:rPr>
        <w:t xml:space="preserve"> </w:t>
      </w:r>
      <w:proofErr w:type="spellStart"/>
      <w:r w:rsidRPr="001108D5">
        <w:rPr>
          <w:b w:val="0"/>
          <w:u w:val="single"/>
          <w:lang w:val="es-ES"/>
        </w:rPr>
        <w:t>Independent</w:t>
      </w:r>
      <w:proofErr w:type="spellEnd"/>
      <w:r w:rsidRPr="001108D5">
        <w:rPr>
          <w:b w:val="0"/>
          <w:u w:val="single"/>
          <w:lang w:val="es-ES"/>
        </w:rPr>
        <w:t xml:space="preserve"> </w:t>
      </w:r>
      <w:proofErr w:type="spellStart"/>
      <w:r w:rsidRPr="001108D5">
        <w:rPr>
          <w:b w:val="0"/>
          <w:u w:val="single"/>
          <w:lang w:val="es-ES"/>
        </w:rPr>
        <w:t>Carbon</w:t>
      </w:r>
      <w:proofErr w:type="spellEnd"/>
      <w:r w:rsidRPr="001108D5">
        <w:rPr>
          <w:b w:val="0"/>
          <w:u w:val="single"/>
          <w:lang w:val="es-ES"/>
        </w:rPr>
        <w:t xml:space="preserve"> </w:t>
      </w:r>
      <w:proofErr w:type="spellStart"/>
      <w:r w:rsidRPr="001108D5">
        <w:rPr>
          <w:b w:val="0"/>
          <w:u w:val="single"/>
          <w:lang w:val="es-ES"/>
        </w:rPr>
        <w:t>Crediting</w:t>
      </w:r>
      <w:proofErr w:type="spellEnd"/>
      <w:r w:rsidRPr="001108D5">
        <w:rPr>
          <w:b w:val="0"/>
          <w:u w:val="single"/>
          <w:lang w:val="es-ES"/>
        </w:rPr>
        <w:t xml:space="preserve"> </w:t>
      </w:r>
      <w:proofErr w:type="spellStart"/>
      <w:r w:rsidRPr="001108D5">
        <w:rPr>
          <w:b w:val="0"/>
          <w:u w:val="single"/>
          <w:lang w:val="es-ES"/>
        </w:rPr>
        <w:t>Programme</w:t>
      </w:r>
      <w:proofErr w:type="spellEnd"/>
      <w:r w:rsidRPr="001108D5">
        <w:rPr>
          <w:lang w:val="es-ES"/>
        </w:rPr>
        <w:t xml:space="preserve"> </w:t>
      </w:r>
      <w:r w:rsidRPr="001108D5">
        <w:rPr>
          <w:b w:val="0"/>
          <w:lang w:val="es-ES"/>
        </w:rPr>
        <w:t>/</w:t>
      </w:r>
      <w:r w:rsidRPr="001108D5">
        <w:rPr>
          <w:lang w:val="es-ES"/>
        </w:rPr>
        <w:t xml:space="preserve"> </w:t>
      </w:r>
      <w:r w:rsidRPr="001108D5">
        <w:rPr>
          <w:color w:val="002060"/>
          <w:lang w:val="es-ES"/>
        </w:rPr>
        <w:t>Sección</w:t>
      </w:r>
      <w:r w:rsidRPr="001108D5">
        <w:rPr>
          <w:color w:val="002060"/>
          <w:spacing w:val="-7"/>
          <w:lang w:val="es-ES"/>
        </w:rPr>
        <w:t xml:space="preserve"> </w:t>
      </w:r>
      <w:r w:rsidRPr="001108D5">
        <w:rPr>
          <w:color w:val="002060"/>
          <w:lang w:val="es-ES"/>
        </w:rPr>
        <w:t>B:</w:t>
      </w:r>
      <w:r w:rsidRPr="001108D5">
        <w:rPr>
          <w:color w:val="002060"/>
          <w:spacing w:val="-2"/>
          <w:lang w:val="es-ES"/>
        </w:rPr>
        <w:t xml:space="preserve"> </w:t>
      </w:r>
      <w:r w:rsidRPr="001108D5">
        <w:rPr>
          <w:b w:val="0"/>
          <w:color w:val="002060"/>
          <w:lang w:val="es-ES"/>
        </w:rPr>
        <w:t xml:space="preserve"> </w:t>
      </w:r>
      <w:r w:rsidRPr="001108D5">
        <w:rPr>
          <w:b w:val="0"/>
          <w:color w:val="002060"/>
          <w:u w:val="single"/>
          <w:lang w:val="es-ES"/>
        </w:rPr>
        <w:t xml:space="preserve">Extracto de la </w:t>
      </w:r>
      <w:r w:rsidR="000D2CAF" w:rsidRPr="00BF196C">
        <w:rPr>
          <w:b w:val="0"/>
          <w:bCs w:val="0"/>
          <w:color w:val="002060"/>
          <w:u w:val="single"/>
          <w:lang w:val="es-ES"/>
        </w:rPr>
        <w:t>Información Proporcionad</w:t>
      </w:r>
      <w:r w:rsidRPr="00BF196C">
        <w:rPr>
          <w:b w:val="0"/>
          <w:bCs w:val="0"/>
          <w:color w:val="002060"/>
          <w:u w:val="single"/>
          <w:lang w:val="es-ES"/>
        </w:rPr>
        <w:t>a</w:t>
      </w:r>
      <w:r w:rsidRPr="001108D5">
        <w:rPr>
          <w:b w:val="0"/>
          <w:color w:val="002060"/>
          <w:u w:val="single"/>
          <w:lang w:val="es-ES"/>
        </w:rPr>
        <w:t xml:space="preserve"> en el </w:t>
      </w:r>
      <w:r w:rsidR="000D2CAF" w:rsidRPr="00BF196C">
        <w:rPr>
          <w:b w:val="0"/>
          <w:bCs w:val="0"/>
          <w:color w:val="002060"/>
          <w:u w:val="single"/>
          <w:lang w:val="es-ES"/>
        </w:rPr>
        <w:t>Documento</w:t>
      </w:r>
      <w:r w:rsidR="000D2CAF" w:rsidRPr="001108D5">
        <w:rPr>
          <w:b w:val="0"/>
          <w:color w:val="002060"/>
          <w:u w:val="single"/>
          <w:lang w:val="es-ES"/>
        </w:rPr>
        <w:t xml:space="preserve"> de </w:t>
      </w:r>
      <w:r w:rsidR="000D2CAF" w:rsidRPr="00BF196C">
        <w:rPr>
          <w:b w:val="0"/>
          <w:bCs w:val="0"/>
          <w:color w:val="002060"/>
          <w:u w:val="single"/>
          <w:lang w:val="es-ES"/>
        </w:rPr>
        <w:t>Diseño</w:t>
      </w:r>
      <w:r w:rsidR="000D2CAF" w:rsidRPr="001108D5">
        <w:rPr>
          <w:b w:val="0"/>
          <w:color w:val="002060"/>
          <w:u w:val="single"/>
          <w:lang w:val="es-ES"/>
        </w:rPr>
        <w:t xml:space="preserve"> del </w:t>
      </w:r>
      <w:r w:rsidR="000D2CAF" w:rsidRPr="00BF196C">
        <w:rPr>
          <w:b w:val="0"/>
          <w:bCs w:val="0"/>
          <w:color w:val="002060"/>
          <w:u w:val="single"/>
          <w:lang w:val="es-ES"/>
        </w:rPr>
        <w:t>Proyecto</w:t>
      </w:r>
      <w:r w:rsidR="000D2CAF" w:rsidRPr="001108D5">
        <w:rPr>
          <w:b w:val="0"/>
          <w:color w:val="002060"/>
          <w:u w:val="single"/>
          <w:lang w:val="es-ES"/>
        </w:rPr>
        <w:t xml:space="preserve"> </w:t>
      </w:r>
      <w:r w:rsidRPr="001108D5">
        <w:rPr>
          <w:b w:val="0"/>
          <w:color w:val="002060"/>
          <w:u w:val="single"/>
          <w:lang w:val="es-ES"/>
        </w:rPr>
        <w:t xml:space="preserve">(PDD) presentado al </w:t>
      </w:r>
      <w:r w:rsidRPr="00335D7E">
        <w:rPr>
          <w:b w:val="0"/>
          <w:bCs w:val="0"/>
          <w:color w:val="002060"/>
          <w:u w:val="single"/>
          <w:lang w:val="es-PE"/>
        </w:rPr>
        <w:t>Estándar</w:t>
      </w:r>
      <w:r w:rsidR="00E63FA3" w:rsidRPr="00BF196C">
        <w:rPr>
          <w:b w:val="0"/>
          <w:bCs w:val="0"/>
          <w:color w:val="002060"/>
          <w:u w:val="single"/>
          <w:lang w:val="es-ES"/>
        </w:rPr>
        <w:t xml:space="preserve"> </w:t>
      </w:r>
      <w:r w:rsidR="00E63FA3" w:rsidRPr="001108D5">
        <w:rPr>
          <w:b w:val="0"/>
          <w:color w:val="002060"/>
          <w:u w:val="single"/>
          <w:lang w:val="es-ES"/>
        </w:rPr>
        <w:t xml:space="preserve">de </w:t>
      </w:r>
      <w:r w:rsidRPr="00335D7E">
        <w:rPr>
          <w:b w:val="0"/>
          <w:bCs w:val="0"/>
          <w:color w:val="002060"/>
          <w:u w:val="single"/>
          <w:lang w:val="es-PE"/>
        </w:rPr>
        <w:t>Certificación</w:t>
      </w:r>
      <w:r w:rsidR="00A325B7">
        <w:rPr>
          <w:b w:val="0"/>
          <w:bCs w:val="0"/>
          <w:color w:val="002060"/>
          <w:u w:val="single"/>
          <w:lang w:val="es-PE"/>
        </w:rPr>
        <w:t xml:space="preserve"> </w:t>
      </w:r>
      <w:r w:rsidR="00A325B7">
        <w:rPr>
          <w:b w:val="0"/>
          <w:bCs w:val="0"/>
          <w:color w:val="002060"/>
          <w:u w:val="single"/>
          <w:lang w:val="es-ES"/>
        </w:rPr>
        <w:t>i</w:t>
      </w:r>
      <w:r w:rsidR="00A325B7" w:rsidRPr="00BF196C">
        <w:rPr>
          <w:b w:val="0"/>
          <w:bCs w:val="0"/>
          <w:color w:val="002060"/>
          <w:u w:val="single"/>
          <w:lang w:val="es-ES"/>
        </w:rPr>
        <w:t>ndependiente</w:t>
      </w:r>
    </w:p>
    <w:p w14:paraId="15F92245" w14:textId="07394807" w:rsidR="00FE58A6" w:rsidRPr="001108D5" w:rsidRDefault="00FE58A6" w:rsidP="007F3671">
      <w:pPr>
        <w:pStyle w:val="Heading1"/>
        <w:jc w:val="both"/>
        <w:rPr>
          <w:lang w:val="es-ES"/>
        </w:rPr>
      </w:pPr>
    </w:p>
    <w:p w14:paraId="6E6C4F3B" w14:textId="65B9AAB9" w:rsidR="00FE58A6" w:rsidRPr="001108D5" w:rsidRDefault="00FE58A6" w:rsidP="007F3671">
      <w:pPr>
        <w:spacing w:line="256" w:lineRule="auto"/>
        <w:jc w:val="both"/>
        <w:rPr>
          <w:i/>
          <w:color w:val="002060"/>
          <w:sz w:val="24"/>
          <w:lang w:val="es-ES"/>
        </w:rPr>
      </w:pPr>
      <w:r w:rsidRPr="001108D5">
        <w:rPr>
          <w:i/>
          <w:sz w:val="24"/>
          <w:lang w:val="es-ES"/>
        </w:rPr>
        <w:t xml:space="preserve">Note: </w:t>
      </w:r>
      <w:proofErr w:type="spellStart"/>
      <w:r w:rsidRPr="001108D5">
        <w:rPr>
          <w:i/>
          <w:sz w:val="24"/>
          <w:lang w:val="es-ES"/>
        </w:rPr>
        <w:t>The</w:t>
      </w:r>
      <w:proofErr w:type="spellEnd"/>
      <w:r w:rsidRPr="001108D5">
        <w:rPr>
          <w:i/>
          <w:sz w:val="24"/>
          <w:lang w:val="es-ES"/>
        </w:rPr>
        <w:t xml:space="preserve"> </w:t>
      </w:r>
      <w:proofErr w:type="spellStart"/>
      <w:r w:rsidRPr="001108D5">
        <w:rPr>
          <w:i/>
          <w:sz w:val="24"/>
          <w:lang w:val="es-ES"/>
        </w:rPr>
        <w:t>information</w:t>
      </w:r>
      <w:proofErr w:type="spellEnd"/>
      <w:r w:rsidRPr="001108D5">
        <w:rPr>
          <w:i/>
          <w:sz w:val="24"/>
          <w:lang w:val="es-ES"/>
        </w:rPr>
        <w:t xml:space="preserve"> </w:t>
      </w:r>
      <w:proofErr w:type="spellStart"/>
      <w:r w:rsidRPr="001108D5">
        <w:rPr>
          <w:i/>
          <w:sz w:val="24"/>
          <w:lang w:val="es-ES"/>
        </w:rPr>
        <w:t>provided</w:t>
      </w:r>
      <w:proofErr w:type="spellEnd"/>
      <w:r w:rsidRPr="001108D5">
        <w:rPr>
          <w:i/>
          <w:sz w:val="24"/>
          <w:lang w:val="es-ES"/>
        </w:rPr>
        <w:t xml:space="preserve"> </w:t>
      </w:r>
      <w:proofErr w:type="spellStart"/>
      <w:r w:rsidRPr="001108D5">
        <w:rPr>
          <w:i/>
          <w:sz w:val="24"/>
          <w:lang w:val="es-ES"/>
        </w:rPr>
        <w:t>below</w:t>
      </w:r>
      <w:proofErr w:type="spellEnd"/>
      <w:r w:rsidRPr="001108D5">
        <w:rPr>
          <w:i/>
          <w:sz w:val="24"/>
          <w:lang w:val="es-ES"/>
        </w:rPr>
        <w:t xml:space="preserve"> </w:t>
      </w:r>
      <w:proofErr w:type="spellStart"/>
      <w:r w:rsidRPr="001108D5">
        <w:rPr>
          <w:i/>
          <w:sz w:val="24"/>
          <w:lang w:val="es-ES"/>
        </w:rPr>
        <w:t>must</w:t>
      </w:r>
      <w:proofErr w:type="spellEnd"/>
      <w:r w:rsidRPr="001108D5">
        <w:rPr>
          <w:i/>
          <w:sz w:val="24"/>
          <w:lang w:val="es-ES"/>
        </w:rPr>
        <w:t xml:space="preserve"> be </w:t>
      </w:r>
      <w:proofErr w:type="spellStart"/>
      <w:r w:rsidRPr="001108D5">
        <w:rPr>
          <w:i/>
          <w:sz w:val="24"/>
          <w:lang w:val="es-ES"/>
        </w:rPr>
        <w:t>strictly</w:t>
      </w:r>
      <w:proofErr w:type="spellEnd"/>
      <w:r w:rsidRPr="001108D5">
        <w:rPr>
          <w:i/>
          <w:sz w:val="24"/>
          <w:lang w:val="es-ES"/>
        </w:rPr>
        <w:t xml:space="preserve"> in </w:t>
      </w:r>
      <w:proofErr w:type="spellStart"/>
      <w:r w:rsidRPr="001108D5">
        <w:rPr>
          <w:i/>
          <w:sz w:val="24"/>
          <w:lang w:val="es-ES"/>
        </w:rPr>
        <w:t>accordance</w:t>
      </w:r>
      <w:proofErr w:type="spellEnd"/>
      <w:r w:rsidRPr="001108D5">
        <w:rPr>
          <w:i/>
          <w:sz w:val="24"/>
          <w:lang w:val="es-ES"/>
        </w:rPr>
        <w:t xml:space="preserve"> </w:t>
      </w:r>
      <w:proofErr w:type="spellStart"/>
      <w:r w:rsidRPr="001108D5">
        <w:rPr>
          <w:i/>
          <w:sz w:val="24"/>
          <w:lang w:val="es-ES"/>
        </w:rPr>
        <w:t>with</w:t>
      </w:r>
      <w:proofErr w:type="spellEnd"/>
      <w:r w:rsidRPr="001108D5">
        <w:rPr>
          <w:i/>
          <w:sz w:val="24"/>
          <w:lang w:val="es-ES"/>
        </w:rPr>
        <w:t xml:space="preserve"> </w:t>
      </w:r>
      <w:proofErr w:type="spellStart"/>
      <w:r w:rsidRPr="001108D5">
        <w:rPr>
          <w:i/>
          <w:sz w:val="24"/>
          <w:lang w:val="es-ES"/>
        </w:rPr>
        <w:t>the</w:t>
      </w:r>
      <w:proofErr w:type="spellEnd"/>
      <w:r w:rsidRPr="001108D5">
        <w:rPr>
          <w:i/>
          <w:sz w:val="24"/>
          <w:lang w:val="es-ES"/>
        </w:rPr>
        <w:t xml:space="preserve"> PDD. / </w:t>
      </w:r>
      <w:r w:rsidRPr="001108D5">
        <w:rPr>
          <w:i/>
          <w:color w:val="002060"/>
          <w:sz w:val="24"/>
          <w:lang w:val="es-ES"/>
        </w:rPr>
        <w:t xml:space="preserve">Nota: La información </w:t>
      </w:r>
      <w:r w:rsidR="00E63FA3" w:rsidRPr="00BF196C">
        <w:rPr>
          <w:i/>
          <w:color w:val="002060"/>
          <w:sz w:val="24"/>
          <w:szCs w:val="24"/>
          <w:lang w:val="es-ES"/>
        </w:rPr>
        <w:t>proporcionada</w:t>
      </w:r>
      <w:r w:rsidRPr="001108D5">
        <w:rPr>
          <w:i/>
          <w:color w:val="002060"/>
          <w:sz w:val="24"/>
          <w:lang w:val="es-ES"/>
        </w:rPr>
        <w:t xml:space="preserve"> a continuación debe ajustarse estrictamente al PDD.</w:t>
      </w:r>
    </w:p>
    <w:p w14:paraId="0E98F942" w14:textId="77777777" w:rsidR="006A7E45" w:rsidRPr="001108D5" w:rsidRDefault="006A7E45" w:rsidP="007F3671">
      <w:pPr>
        <w:spacing w:line="256" w:lineRule="auto"/>
        <w:jc w:val="both"/>
        <w:rPr>
          <w:i/>
          <w:color w:val="002060"/>
          <w:sz w:val="24"/>
          <w:lang w:val="es-ES"/>
        </w:rPr>
      </w:pPr>
    </w:p>
    <w:tbl>
      <w:tblPr>
        <w:tblStyle w:val="TableGrid"/>
        <w:tblW w:w="0" w:type="auto"/>
        <w:tblLook w:val="04A0" w:firstRow="1" w:lastRow="0" w:firstColumn="1" w:lastColumn="0" w:noHBand="0" w:noVBand="1"/>
      </w:tblPr>
      <w:tblGrid>
        <w:gridCol w:w="2739"/>
        <w:gridCol w:w="6601"/>
      </w:tblGrid>
      <w:tr w:rsidR="006A7E45" w:rsidRPr="00335D7E" w14:paraId="78B5C782" w14:textId="77777777" w:rsidTr="009D7B64">
        <w:tc>
          <w:tcPr>
            <w:tcW w:w="2739" w:type="dxa"/>
          </w:tcPr>
          <w:p w14:paraId="6DE717CB" w14:textId="14FB3EDE" w:rsidR="006A7E45" w:rsidRPr="001108D5" w:rsidRDefault="006A7E45" w:rsidP="00C903EA">
            <w:pPr>
              <w:pStyle w:val="ListParagraph"/>
              <w:numPr>
                <w:ilvl w:val="0"/>
                <w:numId w:val="18"/>
              </w:numPr>
              <w:spacing w:line="256" w:lineRule="auto"/>
              <w:jc w:val="both"/>
              <w:rPr>
                <w:i/>
                <w:sz w:val="24"/>
                <w:lang w:val="es-ES"/>
              </w:rPr>
            </w:pPr>
            <w:proofErr w:type="spellStart"/>
            <w:r w:rsidRPr="001108D5">
              <w:rPr>
                <w:spacing w:val="-2"/>
                <w:sz w:val="24"/>
                <w:lang w:val="es-ES"/>
              </w:rPr>
              <w:t>Methodological</w:t>
            </w:r>
            <w:proofErr w:type="spellEnd"/>
            <w:r w:rsidRPr="001108D5">
              <w:rPr>
                <w:spacing w:val="-2"/>
                <w:sz w:val="24"/>
                <w:lang w:val="es-ES"/>
              </w:rPr>
              <w:t xml:space="preserve"> </w:t>
            </w:r>
            <w:proofErr w:type="spellStart"/>
            <w:r w:rsidRPr="001108D5">
              <w:rPr>
                <w:sz w:val="24"/>
                <w:lang w:val="es-ES"/>
              </w:rPr>
              <w:t>Approach</w:t>
            </w:r>
            <w:proofErr w:type="spellEnd"/>
            <w:r w:rsidRPr="001108D5">
              <w:rPr>
                <w:spacing w:val="-14"/>
                <w:sz w:val="24"/>
                <w:lang w:val="es-ES"/>
              </w:rPr>
              <w:t xml:space="preserve"> </w:t>
            </w:r>
            <w:proofErr w:type="spellStart"/>
            <w:r w:rsidRPr="001108D5">
              <w:rPr>
                <w:sz w:val="24"/>
                <w:lang w:val="es-ES"/>
              </w:rPr>
              <w:t>for</w:t>
            </w:r>
            <w:proofErr w:type="spellEnd"/>
            <w:r w:rsidRPr="001108D5">
              <w:rPr>
                <w:spacing w:val="-14"/>
                <w:sz w:val="24"/>
                <w:lang w:val="es-ES"/>
              </w:rPr>
              <w:t xml:space="preserve"> </w:t>
            </w:r>
            <w:proofErr w:type="spellStart"/>
            <w:r w:rsidRPr="001108D5">
              <w:rPr>
                <w:sz w:val="24"/>
                <w:lang w:val="es-ES"/>
              </w:rPr>
              <w:t>Mitigation</w:t>
            </w:r>
            <w:proofErr w:type="spellEnd"/>
            <w:r w:rsidRPr="001108D5">
              <w:rPr>
                <w:sz w:val="24"/>
                <w:lang w:val="es-ES"/>
              </w:rPr>
              <w:t xml:space="preserve"> </w:t>
            </w:r>
            <w:proofErr w:type="spellStart"/>
            <w:r w:rsidRPr="001108D5">
              <w:rPr>
                <w:sz w:val="24"/>
                <w:lang w:val="es-ES"/>
              </w:rPr>
              <w:t>Outcomes</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 xml:space="preserve">. 8,000 </w:t>
            </w:r>
            <w:proofErr w:type="spellStart"/>
            <w:r w:rsidRPr="001108D5">
              <w:rPr>
                <w:spacing w:val="-2"/>
                <w:sz w:val="24"/>
                <w:lang w:val="es-ES"/>
              </w:rPr>
              <w:t>characters</w:t>
            </w:r>
            <w:proofErr w:type="spellEnd"/>
            <w:r w:rsidRPr="001108D5">
              <w:rPr>
                <w:spacing w:val="-2"/>
                <w:sz w:val="24"/>
                <w:lang w:val="es-ES"/>
              </w:rPr>
              <w:t xml:space="preserve">) / </w:t>
            </w:r>
            <w:r w:rsidRPr="001108D5">
              <w:rPr>
                <w:color w:val="002060"/>
                <w:spacing w:val="-2"/>
                <w:sz w:val="24"/>
                <w:lang w:val="es-ES"/>
              </w:rPr>
              <w:t xml:space="preserve">Enfoque </w:t>
            </w:r>
            <w:r w:rsidR="00D96F8D" w:rsidRPr="00BF196C">
              <w:rPr>
                <w:color w:val="002060"/>
                <w:spacing w:val="-2"/>
                <w:sz w:val="24"/>
                <w:lang w:val="es-ES"/>
              </w:rPr>
              <w:t>M</w:t>
            </w:r>
            <w:r w:rsidRPr="00BF196C">
              <w:rPr>
                <w:color w:val="002060"/>
                <w:spacing w:val="-2"/>
                <w:sz w:val="24"/>
                <w:lang w:val="es-ES"/>
              </w:rPr>
              <w:t>etodológico</w:t>
            </w:r>
            <w:r w:rsidRPr="001108D5">
              <w:rPr>
                <w:color w:val="002060"/>
                <w:spacing w:val="-2"/>
                <w:sz w:val="24"/>
                <w:lang w:val="es-ES"/>
              </w:rPr>
              <w:t xml:space="preserve"> para los </w:t>
            </w:r>
            <w:r w:rsidR="00D96F8D" w:rsidRPr="00BF196C">
              <w:rPr>
                <w:color w:val="002060"/>
                <w:spacing w:val="-2"/>
                <w:sz w:val="24"/>
                <w:lang w:val="es-ES"/>
              </w:rPr>
              <w:t>R</w:t>
            </w:r>
            <w:r w:rsidRPr="00BF196C">
              <w:rPr>
                <w:color w:val="002060"/>
                <w:spacing w:val="-2"/>
                <w:sz w:val="24"/>
                <w:lang w:val="es-ES"/>
              </w:rPr>
              <w:t>esultados</w:t>
            </w:r>
            <w:r w:rsidRPr="001108D5">
              <w:rPr>
                <w:color w:val="002060"/>
                <w:spacing w:val="-2"/>
                <w:sz w:val="24"/>
                <w:lang w:val="es-ES"/>
              </w:rPr>
              <w:t xml:space="preserve"> de </w:t>
            </w:r>
            <w:r w:rsidR="00D96F8D" w:rsidRPr="00BF196C">
              <w:rPr>
                <w:color w:val="002060"/>
                <w:spacing w:val="-2"/>
                <w:sz w:val="24"/>
                <w:lang w:val="es-ES"/>
              </w:rPr>
              <w:t>M</w:t>
            </w:r>
            <w:r w:rsidRPr="00BF196C">
              <w:rPr>
                <w:color w:val="002060"/>
                <w:spacing w:val="-2"/>
                <w:sz w:val="24"/>
                <w:lang w:val="es-ES"/>
              </w:rPr>
              <w:t>itigación</w:t>
            </w:r>
            <w:r w:rsidRPr="001108D5">
              <w:rPr>
                <w:color w:val="002060"/>
                <w:spacing w:val="-2"/>
                <w:sz w:val="24"/>
                <w:lang w:val="es-ES"/>
              </w:rPr>
              <w:t xml:space="preserve"> (máx. 8</w:t>
            </w:r>
            <w:r w:rsidRPr="00CF1DDC">
              <w:rPr>
                <w:color w:val="002060"/>
                <w:spacing w:val="-2"/>
                <w:sz w:val="24"/>
              </w:rPr>
              <w:t>,</w:t>
            </w:r>
            <w:r w:rsidRPr="001108D5">
              <w:rPr>
                <w:color w:val="002060"/>
                <w:spacing w:val="-2"/>
                <w:sz w:val="24"/>
                <w:lang w:val="es-ES"/>
              </w:rPr>
              <w:t>000 caracteres)</w:t>
            </w:r>
          </w:p>
        </w:tc>
        <w:tc>
          <w:tcPr>
            <w:tcW w:w="6601" w:type="dxa"/>
          </w:tcPr>
          <w:p w14:paraId="25905AF7" w14:textId="77777777" w:rsidR="00D230F4" w:rsidRPr="00361E56" w:rsidRDefault="00D230F4" w:rsidP="007F3671">
            <w:pPr>
              <w:pStyle w:val="TableParagraph"/>
              <w:spacing w:line="242" w:lineRule="auto"/>
              <w:ind w:right="129"/>
              <w:jc w:val="both"/>
              <w:rPr>
                <w:iCs/>
                <w:sz w:val="24"/>
                <w:lang w:val="es-ES"/>
              </w:rPr>
            </w:pPr>
            <w:permStart w:id="893981297" w:edGrp="everyone"/>
          </w:p>
          <w:p w14:paraId="43D8E99E" w14:textId="77777777" w:rsidR="00D230F4" w:rsidRPr="00361E56" w:rsidRDefault="00D230F4" w:rsidP="007F3671">
            <w:pPr>
              <w:pStyle w:val="TableParagraph"/>
              <w:spacing w:line="242" w:lineRule="auto"/>
              <w:ind w:right="129"/>
              <w:jc w:val="both"/>
              <w:rPr>
                <w:iCs/>
                <w:sz w:val="24"/>
                <w:lang w:val="es-ES"/>
              </w:rPr>
            </w:pPr>
          </w:p>
          <w:p w14:paraId="5085D553" w14:textId="77777777" w:rsidR="00D230F4" w:rsidRPr="00361E56" w:rsidRDefault="00D230F4" w:rsidP="007F3671">
            <w:pPr>
              <w:pStyle w:val="TableParagraph"/>
              <w:spacing w:line="242" w:lineRule="auto"/>
              <w:ind w:right="129"/>
              <w:jc w:val="both"/>
              <w:rPr>
                <w:iCs/>
                <w:sz w:val="24"/>
                <w:lang w:val="es-ES"/>
              </w:rPr>
            </w:pPr>
          </w:p>
          <w:p w14:paraId="74FC6D8B" w14:textId="77777777" w:rsidR="00D230F4" w:rsidRPr="00361E56" w:rsidRDefault="00D230F4" w:rsidP="007F3671">
            <w:pPr>
              <w:pStyle w:val="TableParagraph"/>
              <w:spacing w:line="242" w:lineRule="auto"/>
              <w:ind w:right="129"/>
              <w:jc w:val="both"/>
              <w:rPr>
                <w:iCs/>
                <w:sz w:val="24"/>
                <w:lang w:val="es-ES"/>
              </w:rPr>
            </w:pPr>
          </w:p>
          <w:p w14:paraId="41FD33D5" w14:textId="77777777" w:rsidR="00D230F4" w:rsidRPr="00361E56" w:rsidRDefault="00D230F4" w:rsidP="007F3671">
            <w:pPr>
              <w:pStyle w:val="TableParagraph"/>
              <w:spacing w:line="242" w:lineRule="auto"/>
              <w:ind w:right="129"/>
              <w:jc w:val="both"/>
              <w:rPr>
                <w:iCs/>
                <w:sz w:val="24"/>
                <w:lang w:val="es-ES"/>
              </w:rPr>
            </w:pPr>
          </w:p>
          <w:p w14:paraId="450A9B7A" w14:textId="77777777" w:rsidR="00D230F4" w:rsidRPr="00361E56" w:rsidRDefault="00D230F4" w:rsidP="007F3671">
            <w:pPr>
              <w:pStyle w:val="TableParagraph"/>
              <w:spacing w:line="242" w:lineRule="auto"/>
              <w:ind w:right="129"/>
              <w:jc w:val="both"/>
              <w:rPr>
                <w:iCs/>
                <w:sz w:val="24"/>
                <w:lang w:val="es-ES"/>
              </w:rPr>
            </w:pPr>
          </w:p>
          <w:p w14:paraId="75161425" w14:textId="77777777" w:rsidR="00D230F4" w:rsidRPr="00361E56" w:rsidRDefault="00D230F4" w:rsidP="007F3671">
            <w:pPr>
              <w:pStyle w:val="TableParagraph"/>
              <w:spacing w:line="242" w:lineRule="auto"/>
              <w:ind w:right="129"/>
              <w:jc w:val="both"/>
              <w:rPr>
                <w:iCs/>
                <w:sz w:val="24"/>
                <w:lang w:val="es-ES"/>
              </w:rPr>
            </w:pPr>
          </w:p>
          <w:p w14:paraId="203DC991" w14:textId="77777777" w:rsidR="00D230F4" w:rsidRPr="00361E56" w:rsidRDefault="00D230F4" w:rsidP="007F3671">
            <w:pPr>
              <w:pStyle w:val="TableParagraph"/>
              <w:spacing w:line="242" w:lineRule="auto"/>
              <w:ind w:right="129"/>
              <w:jc w:val="both"/>
              <w:rPr>
                <w:iCs/>
                <w:sz w:val="24"/>
                <w:lang w:val="es-ES"/>
              </w:rPr>
            </w:pPr>
          </w:p>
          <w:p w14:paraId="2D8B6239" w14:textId="77777777" w:rsidR="00D230F4" w:rsidRPr="00361E56" w:rsidRDefault="00D230F4" w:rsidP="007F3671">
            <w:pPr>
              <w:pStyle w:val="TableParagraph"/>
              <w:spacing w:line="242" w:lineRule="auto"/>
              <w:ind w:right="129"/>
              <w:jc w:val="both"/>
              <w:rPr>
                <w:iCs/>
                <w:sz w:val="24"/>
                <w:lang w:val="es-ES"/>
              </w:rPr>
            </w:pPr>
          </w:p>
          <w:p w14:paraId="2BC7B862" w14:textId="77777777" w:rsidR="00D230F4" w:rsidRPr="00361E56" w:rsidRDefault="00D230F4" w:rsidP="007F3671">
            <w:pPr>
              <w:pStyle w:val="TableParagraph"/>
              <w:spacing w:line="242" w:lineRule="auto"/>
              <w:ind w:right="129"/>
              <w:jc w:val="both"/>
              <w:rPr>
                <w:iCs/>
                <w:sz w:val="24"/>
                <w:lang w:val="es-ES"/>
              </w:rPr>
            </w:pPr>
          </w:p>
          <w:p w14:paraId="23B02D2B" w14:textId="77777777" w:rsidR="00D230F4" w:rsidRPr="00361E56" w:rsidRDefault="00D230F4" w:rsidP="007F3671">
            <w:pPr>
              <w:pStyle w:val="TableParagraph"/>
              <w:spacing w:line="242" w:lineRule="auto"/>
              <w:ind w:right="129"/>
              <w:jc w:val="both"/>
              <w:rPr>
                <w:iCs/>
                <w:sz w:val="24"/>
                <w:lang w:val="es-ES"/>
              </w:rPr>
            </w:pPr>
          </w:p>
          <w:p w14:paraId="4559B220" w14:textId="77777777" w:rsidR="00D230F4" w:rsidRPr="00361E56" w:rsidRDefault="00D230F4" w:rsidP="007F3671">
            <w:pPr>
              <w:pStyle w:val="TableParagraph"/>
              <w:spacing w:line="242" w:lineRule="auto"/>
              <w:ind w:right="129"/>
              <w:jc w:val="both"/>
              <w:rPr>
                <w:iCs/>
                <w:sz w:val="24"/>
                <w:lang w:val="es-ES"/>
              </w:rPr>
            </w:pPr>
          </w:p>
          <w:permEnd w:id="893981297"/>
          <w:p w14:paraId="08653FA6" w14:textId="356A2D54" w:rsidR="006A7E45" w:rsidRPr="001108D5" w:rsidRDefault="006A7E45" w:rsidP="007F3671">
            <w:pPr>
              <w:pStyle w:val="TableParagraph"/>
              <w:spacing w:line="242" w:lineRule="auto"/>
              <w:ind w:right="129"/>
              <w:jc w:val="both"/>
              <w:rPr>
                <w:i/>
                <w:color w:val="002060"/>
                <w:sz w:val="24"/>
                <w:lang w:val="es-ES"/>
              </w:rPr>
            </w:pPr>
            <w:r w:rsidRPr="001108D5">
              <w:rPr>
                <w:i/>
                <w:color w:val="A4A4A4"/>
                <w:sz w:val="24"/>
                <w:lang w:val="es-ES"/>
              </w:rPr>
              <w:t>(Describe</w:t>
            </w:r>
            <w:r w:rsidRPr="001108D5">
              <w:rPr>
                <w:i/>
                <w:color w:val="A4A4A4"/>
                <w:spacing w:val="-3"/>
                <w:sz w:val="24"/>
                <w:lang w:val="es-ES"/>
              </w:rPr>
              <w:t xml:space="preserve"> </w:t>
            </w:r>
            <w:proofErr w:type="spellStart"/>
            <w:r w:rsidRPr="001108D5">
              <w:rPr>
                <w:i/>
                <w:color w:val="A4A4A4"/>
                <w:sz w:val="24"/>
                <w:lang w:val="es-ES"/>
              </w:rPr>
              <w:t>the</w:t>
            </w:r>
            <w:proofErr w:type="spellEnd"/>
            <w:r w:rsidRPr="001108D5">
              <w:rPr>
                <w:i/>
                <w:color w:val="A4A4A4"/>
                <w:spacing w:val="-6"/>
                <w:sz w:val="24"/>
                <w:lang w:val="es-ES"/>
              </w:rPr>
              <w:t xml:space="preserve"> </w:t>
            </w:r>
            <w:proofErr w:type="spellStart"/>
            <w:r w:rsidRPr="001108D5">
              <w:rPr>
                <w:i/>
                <w:color w:val="A4A4A4"/>
                <w:sz w:val="24"/>
                <w:lang w:val="es-ES"/>
              </w:rPr>
              <w:t>scenarios</w:t>
            </w:r>
            <w:proofErr w:type="spellEnd"/>
            <w:r w:rsidRPr="001108D5">
              <w:rPr>
                <w:i/>
                <w:color w:val="A4A4A4"/>
                <w:spacing w:val="-3"/>
                <w:sz w:val="24"/>
                <w:lang w:val="es-ES"/>
              </w:rPr>
              <w:t xml:space="preserve"> </w:t>
            </w:r>
            <w:r w:rsidRPr="001108D5">
              <w:rPr>
                <w:i/>
                <w:color w:val="A4A4A4"/>
                <w:sz w:val="24"/>
                <w:lang w:val="es-ES"/>
              </w:rPr>
              <w:t>in</w:t>
            </w:r>
            <w:r w:rsidRPr="001108D5">
              <w:rPr>
                <w:i/>
                <w:color w:val="A4A4A4"/>
                <w:spacing w:val="-5"/>
                <w:sz w:val="24"/>
                <w:lang w:val="es-ES"/>
              </w:rPr>
              <w:t xml:space="preserve"> </w:t>
            </w:r>
            <w:proofErr w:type="spellStart"/>
            <w:r w:rsidRPr="001108D5">
              <w:rPr>
                <w:i/>
                <w:color w:val="A4A4A4"/>
                <w:sz w:val="24"/>
                <w:lang w:val="es-ES"/>
              </w:rPr>
              <w:t>which</w:t>
            </w:r>
            <w:proofErr w:type="spellEnd"/>
            <w:r w:rsidRPr="001108D5">
              <w:rPr>
                <w:i/>
                <w:color w:val="A4A4A4"/>
                <w:spacing w:val="-4"/>
                <w:sz w:val="24"/>
                <w:lang w:val="es-ES"/>
              </w:rPr>
              <w:t xml:space="preserve"> </w:t>
            </w:r>
            <w:proofErr w:type="spellStart"/>
            <w:r w:rsidRPr="001108D5">
              <w:rPr>
                <w:i/>
                <w:color w:val="A4A4A4"/>
                <w:sz w:val="24"/>
                <w:lang w:val="es-ES"/>
              </w:rPr>
              <w:t>the</w:t>
            </w:r>
            <w:proofErr w:type="spellEnd"/>
            <w:r w:rsidRPr="001108D5">
              <w:rPr>
                <w:i/>
                <w:color w:val="A4A4A4"/>
                <w:spacing w:val="-3"/>
                <w:sz w:val="24"/>
                <w:lang w:val="es-ES"/>
              </w:rPr>
              <w:t xml:space="preserve"> </w:t>
            </w:r>
            <w:proofErr w:type="spellStart"/>
            <w:r w:rsidRPr="001108D5">
              <w:rPr>
                <w:i/>
                <w:color w:val="A4A4A4"/>
                <w:sz w:val="24"/>
                <w:lang w:val="es-ES"/>
              </w:rPr>
              <w:t>mitigation</w:t>
            </w:r>
            <w:proofErr w:type="spellEnd"/>
            <w:r w:rsidRPr="001108D5">
              <w:rPr>
                <w:i/>
                <w:color w:val="A4A4A4"/>
                <w:spacing w:val="-5"/>
                <w:sz w:val="24"/>
                <w:lang w:val="es-ES"/>
              </w:rPr>
              <w:t xml:space="preserve"> </w:t>
            </w:r>
            <w:proofErr w:type="spellStart"/>
            <w:r w:rsidRPr="001108D5">
              <w:rPr>
                <w:i/>
                <w:color w:val="A4A4A4"/>
                <w:sz w:val="24"/>
                <w:lang w:val="es-ES"/>
              </w:rPr>
              <w:t>outcomes</w:t>
            </w:r>
            <w:proofErr w:type="spellEnd"/>
            <w:r w:rsidRPr="001108D5">
              <w:rPr>
                <w:i/>
                <w:color w:val="A4A4A4"/>
                <w:spacing w:val="-3"/>
                <w:sz w:val="24"/>
                <w:lang w:val="es-ES"/>
              </w:rPr>
              <w:t xml:space="preserve"> </w:t>
            </w:r>
            <w:proofErr w:type="spellStart"/>
            <w:r w:rsidRPr="001108D5">
              <w:rPr>
                <w:i/>
                <w:color w:val="A4A4A4"/>
                <w:sz w:val="24"/>
                <w:lang w:val="es-ES"/>
              </w:rPr>
              <w:t>of</w:t>
            </w:r>
            <w:proofErr w:type="spellEnd"/>
            <w:r w:rsidRPr="001108D5">
              <w:rPr>
                <w:i/>
                <w:color w:val="A4A4A4"/>
                <w:spacing w:val="-5"/>
                <w:sz w:val="24"/>
                <w:lang w:val="es-ES"/>
              </w:rPr>
              <w:t xml:space="preserve"> </w:t>
            </w:r>
            <w:proofErr w:type="spellStart"/>
            <w:r w:rsidRPr="001108D5">
              <w:rPr>
                <w:i/>
                <w:color w:val="A4A4A4"/>
                <w:sz w:val="24"/>
                <w:lang w:val="es-ES"/>
              </w:rPr>
              <w:t>the</w:t>
            </w:r>
            <w:proofErr w:type="spellEnd"/>
            <w:r w:rsidRPr="001108D5">
              <w:rPr>
                <w:i/>
                <w:color w:val="A4A4A4"/>
                <w:sz w:val="24"/>
                <w:lang w:val="es-ES"/>
              </w:rPr>
              <w:t xml:space="preserve"> </w:t>
            </w:r>
            <w:proofErr w:type="spellStart"/>
            <w:r w:rsidR="00C8405F" w:rsidRPr="001108D5">
              <w:rPr>
                <w:i/>
                <w:color w:val="A4A4A4"/>
                <w:sz w:val="24"/>
                <w:lang w:val="es-ES"/>
              </w:rPr>
              <w:t>proposed</w:t>
            </w:r>
            <w:proofErr w:type="spellEnd"/>
            <w:r w:rsidR="00C8405F" w:rsidRPr="001108D5">
              <w:rPr>
                <w:i/>
                <w:color w:val="A4A4A4"/>
                <w:sz w:val="24"/>
                <w:lang w:val="es-ES"/>
              </w:rPr>
              <w:t xml:space="preserve"> </w:t>
            </w:r>
            <w:proofErr w:type="spellStart"/>
            <w:r w:rsidR="00C8405F" w:rsidRPr="001108D5">
              <w:rPr>
                <w:i/>
                <w:color w:val="A4A4A4"/>
                <w:sz w:val="24"/>
                <w:lang w:val="es-ES"/>
              </w:rPr>
              <w:t>mitigation</w:t>
            </w:r>
            <w:proofErr w:type="spellEnd"/>
            <w:r w:rsidR="00C8405F" w:rsidRPr="001108D5">
              <w:rPr>
                <w:i/>
                <w:color w:val="A4A4A4"/>
                <w:sz w:val="24"/>
                <w:lang w:val="es-ES"/>
              </w:rPr>
              <w:t xml:space="preserve"> </w:t>
            </w:r>
            <w:proofErr w:type="spellStart"/>
            <w:r w:rsidR="00C8405F" w:rsidRPr="001108D5">
              <w:rPr>
                <w:i/>
                <w:color w:val="A4A4A4"/>
                <w:sz w:val="24"/>
                <w:lang w:val="es-ES"/>
              </w:rPr>
              <w:t>activity</w:t>
            </w:r>
            <w:proofErr w:type="spellEnd"/>
            <w:r w:rsidR="00C8405F" w:rsidRPr="001108D5">
              <w:rPr>
                <w:i/>
                <w:color w:val="A4A4A4"/>
                <w:sz w:val="24"/>
                <w:lang w:val="es-ES"/>
              </w:rPr>
              <w:t xml:space="preserve"> </w:t>
            </w:r>
            <w:proofErr w:type="spellStart"/>
            <w:r w:rsidRPr="001108D5">
              <w:rPr>
                <w:i/>
                <w:color w:val="A4A4A4"/>
                <w:sz w:val="24"/>
                <w:lang w:val="es-ES"/>
              </w:rPr>
              <w:t>will</w:t>
            </w:r>
            <w:proofErr w:type="spellEnd"/>
            <w:r w:rsidRPr="001108D5">
              <w:rPr>
                <w:i/>
                <w:color w:val="A4A4A4"/>
                <w:sz w:val="24"/>
                <w:lang w:val="es-ES"/>
              </w:rPr>
              <w:t xml:space="preserve"> be </w:t>
            </w:r>
            <w:proofErr w:type="spellStart"/>
            <w:r w:rsidRPr="001108D5">
              <w:rPr>
                <w:i/>
                <w:color w:val="A4A4A4"/>
                <w:sz w:val="24"/>
                <w:lang w:val="es-ES"/>
              </w:rPr>
              <w:t>credited</w:t>
            </w:r>
            <w:proofErr w:type="spellEnd"/>
            <w:r w:rsidRPr="001108D5">
              <w:rPr>
                <w:i/>
                <w:color w:val="A4A4A4"/>
                <w:sz w:val="24"/>
                <w:lang w:val="es-ES"/>
              </w:rPr>
              <w:t xml:space="preserve"> </w:t>
            </w:r>
            <w:proofErr w:type="spellStart"/>
            <w:r w:rsidRPr="001108D5">
              <w:rPr>
                <w:i/>
                <w:color w:val="A4A4A4"/>
                <w:sz w:val="24"/>
                <w:lang w:val="es-ES"/>
              </w:rPr>
              <w:t>against</w:t>
            </w:r>
            <w:proofErr w:type="spellEnd"/>
            <w:r w:rsidRPr="001108D5">
              <w:rPr>
                <w:i/>
                <w:color w:val="A4A4A4"/>
                <w:sz w:val="24"/>
                <w:lang w:val="es-ES"/>
              </w:rPr>
              <w:t xml:space="preserve">). / </w:t>
            </w:r>
            <w:r w:rsidRPr="001108D5">
              <w:rPr>
                <w:i/>
                <w:color w:val="002060"/>
                <w:sz w:val="24"/>
                <w:lang w:val="es-ES"/>
              </w:rPr>
              <w:t>(</w:t>
            </w:r>
            <w:r w:rsidR="00B27FD4" w:rsidRPr="001108D5">
              <w:rPr>
                <w:i/>
                <w:color w:val="002060"/>
                <w:sz w:val="24"/>
                <w:lang w:val="es-ES"/>
              </w:rPr>
              <w:t>Describa los escenarios en los que se acreditarán los resultados de mitigación de la actividad</w:t>
            </w:r>
            <w:r w:rsidR="00B27FD4" w:rsidRPr="00BF196C">
              <w:rPr>
                <w:i/>
                <w:color w:val="002060"/>
                <w:sz w:val="24"/>
                <w:lang w:val="es-ES"/>
              </w:rPr>
              <w:t xml:space="preserve"> propuesta</w:t>
            </w:r>
            <w:r w:rsidRPr="001108D5">
              <w:rPr>
                <w:i/>
                <w:color w:val="002060"/>
                <w:sz w:val="24"/>
                <w:lang w:val="es-ES"/>
              </w:rPr>
              <w:t>).</w:t>
            </w:r>
          </w:p>
          <w:p w14:paraId="62798C92" w14:textId="77777777" w:rsidR="00CF7801" w:rsidRPr="001108D5" w:rsidRDefault="00CF7801" w:rsidP="007F3671">
            <w:pPr>
              <w:pStyle w:val="TableParagraph"/>
              <w:spacing w:line="242" w:lineRule="auto"/>
              <w:ind w:right="129"/>
              <w:jc w:val="both"/>
              <w:rPr>
                <w:i/>
                <w:sz w:val="24"/>
                <w:lang w:val="es-ES"/>
              </w:rPr>
            </w:pPr>
          </w:p>
          <w:p w14:paraId="2F476ADE" w14:textId="084DB4C3" w:rsidR="006A7E45" w:rsidRPr="001108D5" w:rsidRDefault="006A7E45" w:rsidP="007F3671">
            <w:pPr>
              <w:pStyle w:val="TableParagraph"/>
              <w:spacing w:line="292" w:lineRule="exact"/>
              <w:jc w:val="both"/>
              <w:rPr>
                <w:b/>
                <w:sz w:val="24"/>
                <w:lang w:val="es-ES"/>
              </w:rPr>
            </w:pPr>
            <w:proofErr w:type="spellStart"/>
            <w:r w:rsidRPr="001108D5">
              <w:rPr>
                <w:b/>
                <w:color w:val="A4A4A4"/>
                <w:sz w:val="24"/>
                <w:lang w:val="es-ES"/>
              </w:rPr>
              <w:t>The</w:t>
            </w:r>
            <w:proofErr w:type="spellEnd"/>
            <w:r w:rsidRPr="001108D5">
              <w:rPr>
                <w:b/>
                <w:color w:val="A4A4A4"/>
                <w:spacing w:val="-4"/>
                <w:sz w:val="24"/>
                <w:lang w:val="es-ES"/>
              </w:rPr>
              <w:t xml:space="preserve"> </w:t>
            </w:r>
            <w:proofErr w:type="spellStart"/>
            <w:r w:rsidRPr="001108D5">
              <w:rPr>
                <w:b/>
                <w:color w:val="A4A4A4"/>
                <w:sz w:val="24"/>
                <w:lang w:val="es-ES"/>
              </w:rPr>
              <w:t>baseline</w:t>
            </w:r>
            <w:proofErr w:type="spellEnd"/>
            <w:r w:rsidRPr="001108D5">
              <w:rPr>
                <w:b/>
                <w:color w:val="A4A4A4"/>
                <w:spacing w:val="-1"/>
                <w:sz w:val="24"/>
                <w:lang w:val="es-ES"/>
              </w:rPr>
              <w:t xml:space="preserve"> </w:t>
            </w:r>
            <w:proofErr w:type="spellStart"/>
            <w:r w:rsidRPr="001108D5">
              <w:rPr>
                <w:b/>
                <w:color w:val="A4A4A4"/>
                <w:sz w:val="24"/>
                <w:lang w:val="es-ES"/>
              </w:rPr>
              <w:t>for</w:t>
            </w:r>
            <w:proofErr w:type="spellEnd"/>
            <w:r w:rsidRPr="001108D5">
              <w:rPr>
                <w:b/>
                <w:color w:val="A4A4A4"/>
                <w:spacing w:val="-2"/>
                <w:sz w:val="24"/>
                <w:lang w:val="es-ES"/>
              </w:rPr>
              <w:t xml:space="preserve"> </w:t>
            </w:r>
            <w:proofErr w:type="spellStart"/>
            <w:r w:rsidRPr="001108D5">
              <w:rPr>
                <w:b/>
                <w:color w:val="A4A4A4"/>
                <w:sz w:val="24"/>
                <w:lang w:val="es-ES"/>
              </w:rPr>
              <w:t>the</w:t>
            </w:r>
            <w:proofErr w:type="spellEnd"/>
            <w:r w:rsidRPr="001108D5">
              <w:rPr>
                <w:b/>
                <w:color w:val="A4A4A4"/>
                <w:spacing w:val="-2"/>
                <w:sz w:val="24"/>
                <w:lang w:val="es-ES"/>
              </w:rPr>
              <w:t xml:space="preserve"> </w:t>
            </w:r>
            <w:proofErr w:type="spellStart"/>
            <w:r w:rsidRPr="001108D5">
              <w:rPr>
                <w:b/>
                <w:color w:val="A4A4A4"/>
                <w:sz w:val="24"/>
                <w:lang w:val="es-ES"/>
              </w:rPr>
              <w:t>determination</w:t>
            </w:r>
            <w:proofErr w:type="spellEnd"/>
            <w:r w:rsidRPr="001108D5">
              <w:rPr>
                <w:b/>
                <w:color w:val="A4A4A4"/>
                <w:spacing w:val="-2"/>
                <w:sz w:val="24"/>
                <w:lang w:val="es-ES"/>
              </w:rPr>
              <w:t xml:space="preserve"> </w:t>
            </w:r>
            <w:proofErr w:type="spellStart"/>
            <w:r w:rsidRPr="001108D5">
              <w:rPr>
                <w:b/>
                <w:color w:val="A4A4A4"/>
                <w:sz w:val="24"/>
                <w:lang w:val="es-ES"/>
              </w:rPr>
              <w:t>of</w:t>
            </w:r>
            <w:proofErr w:type="spellEnd"/>
            <w:r w:rsidRPr="001108D5">
              <w:rPr>
                <w:b/>
                <w:color w:val="A4A4A4"/>
                <w:spacing w:val="-2"/>
                <w:sz w:val="24"/>
                <w:lang w:val="es-ES"/>
              </w:rPr>
              <w:t xml:space="preserve"> </w:t>
            </w:r>
            <w:proofErr w:type="spellStart"/>
            <w:r w:rsidRPr="001108D5">
              <w:rPr>
                <w:b/>
                <w:color w:val="A4A4A4"/>
                <w:sz w:val="24"/>
                <w:lang w:val="es-ES"/>
              </w:rPr>
              <w:t>mitigation</w:t>
            </w:r>
            <w:proofErr w:type="spellEnd"/>
            <w:r w:rsidRPr="001108D5">
              <w:rPr>
                <w:b/>
                <w:color w:val="A4A4A4"/>
                <w:spacing w:val="-2"/>
                <w:sz w:val="24"/>
                <w:lang w:val="es-ES"/>
              </w:rPr>
              <w:t xml:space="preserve"> </w:t>
            </w:r>
            <w:proofErr w:type="spellStart"/>
            <w:r w:rsidRPr="001108D5">
              <w:rPr>
                <w:b/>
                <w:color w:val="A4A4A4"/>
                <w:spacing w:val="-2"/>
                <w:sz w:val="24"/>
                <w:lang w:val="es-ES"/>
              </w:rPr>
              <w:t>outcomes</w:t>
            </w:r>
            <w:proofErr w:type="spellEnd"/>
            <w:r w:rsidRPr="001108D5">
              <w:rPr>
                <w:b/>
                <w:color w:val="A4A4A4"/>
                <w:spacing w:val="-2"/>
                <w:sz w:val="24"/>
                <w:lang w:val="es-ES"/>
              </w:rPr>
              <w:t xml:space="preserve"> /</w:t>
            </w:r>
            <w:r w:rsidRPr="001108D5">
              <w:rPr>
                <w:color w:val="002060"/>
                <w:lang w:val="es-ES"/>
              </w:rPr>
              <w:t xml:space="preserve"> </w:t>
            </w:r>
            <w:r w:rsidRPr="001108D5">
              <w:rPr>
                <w:b/>
                <w:color w:val="002060"/>
                <w:spacing w:val="-2"/>
                <w:sz w:val="24"/>
                <w:lang w:val="es-ES"/>
              </w:rPr>
              <w:t>La línea de base para la determinación de los resultados de mitigación</w:t>
            </w:r>
          </w:p>
          <w:p w14:paraId="7481AE8F" w14:textId="77777777" w:rsidR="006A7E45" w:rsidRPr="001108D5" w:rsidRDefault="006A7E45" w:rsidP="007F3671">
            <w:pPr>
              <w:spacing w:line="256" w:lineRule="auto"/>
              <w:jc w:val="both"/>
              <w:rPr>
                <w:color w:val="A4A4A4"/>
                <w:sz w:val="24"/>
                <w:u w:val="single" w:color="A4A4A4"/>
                <w:lang w:val="es-ES"/>
              </w:rPr>
            </w:pPr>
          </w:p>
          <w:p w14:paraId="59753CDC" w14:textId="4D030555" w:rsidR="006A7E45" w:rsidRPr="001108D5" w:rsidRDefault="006A7E45" w:rsidP="002D0E15">
            <w:pPr>
              <w:pStyle w:val="ListParagraph"/>
              <w:numPr>
                <w:ilvl w:val="0"/>
                <w:numId w:val="13"/>
              </w:numPr>
              <w:spacing w:line="256" w:lineRule="auto"/>
              <w:jc w:val="both"/>
              <w:rPr>
                <w:i/>
                <w:sz w:val="24"/>
                <w:lang w:val="es-ES"/>
              </w:rPr>
            </w:pPr>
            <w:r w:rsidRPr="001108D5">
              <w:rPr>
                <w:color w:val="A4A4A4"/>
                <w:sz w:val="24"/>
                <w:u w:val="single" w:color="A4A4A4"/>
                <w:lang w:val="en-US"/>
              </w:rPr>
              <w:t xml:space="preserve">Autonomous development ("business as usual") / </w:t>
            </w:r>
            <w:r w:rsidRPr="001108D5">
              <w:rPr>
                <w:color w:val="002060"/>
                <w:sz w:val="24"/>
                <w:u w:val="single" w:color="A4A4A4"/>
                <w:lang w:val="en-US"/>
              </w:rPr>
              <w:t xml:space="preserve">Desarrollo </w:t>
            </w:r>
            <w:proofErr w:type="spellStart"/>
            <w:r w:rsidRPr="001108D5">
              <w:rPr>
                <w:color w:val="002060"/>
                <w:sz w:val="24"/>
                <w:u w:val="single" w:color="A4A4A4"/>
                <w:lang w:val="en-US"/>
              </w:rPr>
              <w:t>autónomo</w:t>
            </w:r>
            <w:proofErr w:type="spellEnd"/>
            <w:r w:rsidRPr="001108D5">
              <w:rPr>
                <w:color w:val="002060"/>
                <w:sz w:val="24"/>
                <w:u w:val="single" w:color="A4A4A4"/>
                <w:lang w:val="en-US"/>
              </w:rPr>
              <w:t xml:space="preserve"> </w:t>
            </w:r>
            <w:proofErr w:type="gramStart"/>
            <w:r w:rsidRPr="001108D5">
              <w:rPr>
                <w:color w:val="002060"/>
                <w:sz w:val="24"/>
                <w:u w:val="single" w:color="A4A4A4"/>
                <w:lang w:val="en-US"/>
              </w:rPr>
              <w:t>(“ business</w:t>
            </w:r>
            <w:proofErr w:type="gramEnd"/>
            <w:r w:rsidRPr="001108D5">
              <w:rPr>
                <w:color w:val="002060"/>
                <w:sz w:val="24"/>
                <w:u w:val="single" w:color="A4A4A4"/>
                <w:lang w:val="en-US"/>
              </w:rPr>
              <w:t xml:space="preserve"> as </w:t>
            </w:r>
            <w:proofErr w:type="gramStart"/>
            <w:r w:rsidRPr="001108D5">
              <w:rPr>
                <w:color w:val="002060"/>
                <w:sz w:val="24"/>
                <w:u w:val="single" w:color="A4A4A4"/>
                <w:lang w:val="en-US"/>
              </w:rPr>
              <w:t>usual ”</w:t>
            </w:r>
            <w:proofErr w:type="gramEnd"/>
            <w:r w:rsidRPr="001108D5">
              <w:rPr>
                <w:color w:val="002060"/>
                <w:sz w:val="24"/>
                <w:u w:val="single" w:color="A4A4A4"/>
                <w:lang w:val="en-US"/>
              </w:rPr>
              <w:t>)</w:t>
            </w:r>
            <w:r w:rsidRPr="001108D5">
              <w:rPr>
                <w:color w:val="002060"/>
                <w:sz w:val="24"/>
                <w:lang w:val="en-US"/>
              </w:rPr>
              <w:t xml:space="preserve">: </w:t>
            </w:r>
            <w:r w:rsidRPr="001108D5">
              <w:rPr>
                <w:color w:val="A4A4A4"/>
                <w:sz w:val="24"/>
                <w:lang w:val="en-US"/>
              </w:rPr>
              <w:t xml:space="preserve">Describe the emissions scenario in the absence of the activity under autonomous development. </w:t>
            </w:r>
            <w:r w:rsidRPr="001108D5">
              <w:rPr>
                <w:color w:val="A4A4A4"/>
                <w:sz w:val="24"/>
                <w:lang w:val="es-ES"/>
              </w:rPr>
              <w:t xml:space="preserve">Use conservative </w:t>
            </w:r>
            <w:proofErr w:type="spellStart"/>
            <w:r w:rsidRPr="001108D5">
              <w:rPr>
                <w:color w:val="A4A4A4"/>
                <w:sz w:val="24"/>
                <w:lang w:val="es-ES"/>
              </w:rPr>
              <w:t>assumptions</w:t>
            </w:r>
            <w:proofErr w:type="spellEnd"/>
            <w:r w:rsidRPr="001108D5">
              <w:rPr>
                <w:color w:val="A4A4A4"/>
                <w:sz w:val="24"/>
                <w:lang w:val="es-ES"/>
              </w:rPr>
              <w:t xml:space="preserve"> </w:t>
            </w:r>
            <w:proofErr w:type="spellStart"/>
            <w:r w:rsidRPr="001108D5">
              <w:rPr>
                <w:color w:val="A4A4A4"/>
                <w:sz w:val="24"/>
                <w:lang w:val="es-ES"/>
              </w:rPr>
              <w:t>to</w:t>
            </w:r>
            <w:proofErr w:type="spellEnd"/>
            <w:r w:rsidRPr="001108D5">
              <w:rPr>
                <w:color w:val="A4A4A4"/>
                <w:sz w:val="24"/>
                <w:lang w:val="es-ES"/>
              </w:rPr>
              <w:t xml:space="preserve"> </w:t>
            </w:r>
            <w:proofErr w:type="spellStart"/>
            <w:r w:rsidRPr="001108D5">
              <w:rPr>
                <w:color w:val="A4A4A4"/>
                <w:sz w:val="24"/>
                <w:lang w:val="es-ES"/>
              </w:rPr>
              <w:t>project</w:t>
            </w:r>
            <w:proofErr w:type="spellEnd"/>
            <w:r w:rsidRPr="001108D5">
              <w:rPr>
                <w:color w:val="A4A4A4"/>
                <w:sz w:val="24"/>
                <w:lang w:val="es-ES"/>
              </w:rPr>
              <w:t xml:space="preserve"> </w:t>
            </w:r>
            <w:proofErr w:type="spellStart"/>
            <w:r w:rsidRPr="001108D5">
              <w:rPr>
                <w:color w:val="A4A4A4"/>
                <w:sz w:val="24"/>
                <w:lang w:val="es-ES"/>
              </w:rPr>
              <w:t>technology</w:t>
            </w:r>
            <w:proofErr w:type="spellEnd"/>
            <w:r w:rsidRPr="001108D5">
              <w:rPr>
                <w:color w:val="A4A4A4"/>
                <w:sz w:val="24"/>
                <w:lang w:val="es-ES"/>
              </w:rPr>
              <w:t xml:space="preserve"> </w:t>
            </w:r>
            <w:proofErr w:type="spellStart"/>
            <w:r w:rsidRPr="001108D5">
              <w:rPr>
                <w:color w:val="A4A4A4"/>
                <w:spacing w:val="-2"/>
                <w:sz w:val="24"/>
                <w:lang w:val="es-ES"/>
              </w:rPr>
              <w:t>diffusion</w:t>
            </w:r>
            <w:proofErr w:type="spellEnd"/>
            <w:r w:rsidRPr="001108D5">
              <w:rPr>
                <w:color w:val="A4A4A4"/>
                <w:spacing w:val="-2"/>
                <w:sz w:val="24"/>
                <w:lang w:val="es-ES"/>
              </w:rPr>
              <w:t xml:space="preserve">. / </w:t>
            </w:r>
            <w:r w:rsidRPr="001108D5">
              <w:rPr>
                <w:color w:val="002060"/>
                <w:sz w:val="24"/>
                <w:lang w:val="es-ES"/>
              </w:rPr>
              <w:t xml:space="preserve">Describa el escenario de emisiones en ausencia de la actividad bajo un desarrollo autónomo. Utilice </w:t>
            </w:r>
            <w:r w:rsidR="00D96F8D" w:rsidRPr="00BF196C">
              <w:rPr>
                <w:color w:val="002060"/>
                <w:sz w:val="24"/>
                <w:lang w:val="es-ES"/>
              </w:rPr>
              <w:t>suposiciones</w:t>
            </w:r>
            <w:r w:rsidRPr="00BF196C">
              <w:rPr>
                <w:color w:val="002060"/>
                <w:sz w:val="24"/>
                <w:lang w:val="es-ES"/>
              </w:rPr>
              <w:t xml:space="preserve"> conservador</w:t>
            </w:r>
            <w:r w:rsidR="00D96F8D" w:rsidRPr="00BF196C">
              <w:rPr>
                <w:color w:val="002060"/>
                <w:sz w:val="24"/>
                <w:lang w:val="es-ES"/>
              </w:rPr>
              <w:t>a</w:t>
            </w:r>
            <w:r w:rsidRPr="00BF196C">
              <w:rPr>
                <w:color w:val="002060"/>
                <w:sz w:val="24"/>
                <w:lang w:val="es-ES"/>
              </w:rPr>
              <w:t>s</w:t>
            </w:r>
            <w:r w:rsidRPr="001108D5">
              <w:rPr>
                <w:color w:val="002060"/>
                <w:sz w:val="24"/>
                <w:lang w:val="es-ES"/>
              </w:rPr>
              <w:t xml:space="preserve"> para proyectar la difusión de la tecnología.</w:t>
            </w:r>
          </w:p>
          <w:p w14:paraId="77A254F0" w14:textId="77777777" w:rsidR="000768C4" w:rsidRPr="001108D5" w:rsidRDefault="000768C4" w:rsidP="000768C4">
            <w:pPr>
              <w:pStyle w:val="TableParagraph"/>
              <w:tabs>
                <w:tab w:val="left" w:pos="825"/>
              </w:tabs>
              <w:ind w:left="720" w:right="92"/>
              <w:jc w:val="both"/>
              <w:rPr>
                <w:color w:val="A4A4A4"/>
                <w:sz w:val="24"/>
                <w:lang w:val="es-ES"/>
              </w:rPr>
            </w:pPr>
          </w:p>
          <w:p w14:paraId="1B793F3B" w14:textId="553F5810" w:rsidR="006A7E45" w:rsidRPr="001108D5" w:rsidRDefault="006A7E45" w:rsidP="002D0E15">
            <w:pPr>
              <w:pStyle w:val="TableParagraph"/>
              <w:numPr>
                <w:ilvl w:val="0"/>
                <w:numId w:val="13"/>
              </w:numPr>
              <w:tabs>
                <w:tab w:val="left" w:pos="825"/>
              </w:tabs>
              <w:ind w:right="92"/>
              <w:jc w:val="both"/>
              <w:rPr>
                <w:color w:val="A4A4A4"/>
                <w:sz w:val="24"/>
                <w:lang w:val="es-ES"/>
              </w:rPr>
            </w:pPr>
            <w:r w:rsidRPr="001108D5">
              <w:rPr>
                <w:color w:val="A4A4A4"/>
                <w:sz w:val="24"/>
                <w:u w:val="single" w:color="A4A4A4"/>
                <w:lang w:val="en-US"/>
              </w:rPr>
              <w:t>Effect of existing and/or planned policies and measures</w:t>
            </w:r>
            <w:r w:rsidRPr="001108D5">
              <w:rPr>
                <w:color w:val="A4A4A4"/>
                <w:sz w:val="24"/>
                <w:lang w:val="en-US"/>
              </w:rPr>
              <w:t xml:space="preserve"> </w:t>
            </w:r>
            <w:r w:rsidRPr="001108D5">
              <w:rPr>
                <w:color w:val="A4A4A4"/>
                <w:sz w:val="24"/>
                <w:u w:val="single" w:color="A4A4A4"/>
                <w:lang w:val="en-US"/>
              </w:rPr>
              <w:t>in line with the latest NDC</w:t>
            </w:r>
            <w:r w:rsidRPr="001108D5">
              <w:rPr>
                <w:color w:val="A4A4A4"/>
                <w:sz w:val="24"/>
                <w:u w:color="A4A4A4"/>
                <w:lang w:val="en-US"/>
              </w:rPr>
              <w:t xml:space="preserve"> /</w:t>
            </w:r>
            <w:r w:rsidRPr="001108D5">
              <w:rPr>
                <w:color w:val="002060"/>
                <w:sz w:val="24"/>
                <w:u w:val="single" w:color="A4A4A4"/>
                <w:lang w:val="en-US"/>
              </w:rPr>
              <w:t xml:space="preserve"> </w:t>
            </w:r>
            <w:proofErr w:type="spellStart"/>
            <w:r w:rsidRPr="001108D5">
              <w:rPr>
                <w:color w:val="002060"/>
                <w:sz w:val="24"/>
                <w:u w:val="single" w:color="A4A4A4"/>
                <w:lang w:val="en-US"/>
              </w:rPr>
              <w:t>Efecto</w:t>
            </w:r>
            <w:proofErr w:type="spellEnd"/>
            <w:r w:rsidRPr="001108D5">
              <w:rPr>
                <w:color w:val="002060"/>
                <w:sz w:val="24"/>
                <w:u w:val="single" w:color="A4A4A4"/>
                <w:lang w:val="en-US"/>
              </w:rPr>
              <w:t xml:space="preserve"> de las </w:t>
            </w:r>
            <w:proofErr w:type="spellStart"/>
            <w:r w:rsidRPr="001108D5">
              <w:rPr>
                <w:color w:val="002060"/>
                <w:sz w:val="24"/>
                <w:u w:val="single" w:color="A4A4A4"/>
                <w:lang w:val="en-US"/>
              </w:rPr>
              <w:t>políticas</w:t>
            </w:r>
            <w:proofErr w:type="spellEnd"/>
            <w:r w:rsidRPr="001108D5">
              <w:rPr>
                <w:color w:val="002060"/>
                <w:sz w:val="24"/>
                <w:u w:val="single" w:color="A4A4A4"/>
                <w:lang w:val="en-US"/>
              </w:rPr>
              <w:t xml:space="preserve"> y </w:t>
            </w:r>
            <w:proofErr w:type="spellStart"/>
            <w:r w:rsidRPr="001108D5">
              <w:rPr>
                <w:color w:val="002060"/>
                <w:sz w:val="24"/>
                <w:u w:val="single" w:color="A4A4A4"/>
                <w:lang w:val="en-US"/>
              </w:rPr>
              <w:t>medidas</w:t>
            </w:r>
            <w:proofErr w:type="spellEnd"/>
            <w:r w:rsidRPr="001108D5">
              <w:rPr>
                <w:color w:val="002060"/>
                <w:sz w:val="24"/>
                <w:u w:val="single" w:color="A4A4A4"/>
                <w:lang w:val="en-US"/>
              </w:rPr>
              <w:t xml:space="preserve"> </w:t>
            </w:r>
            <w:proofErr w:type="spellStart"/>
            <w:r w:rsidRPr="001108D5">
              <w:rPr>
                <w:color w:val="002060"/>
                <w:sz w:val="24"/>
                <w:u w:val="single" w:color="A4A4A4"/>
                <w:lang w:val="en-US"/>
              </w:rPr>
              <w:t>existentes</w:t>
            </w:r>
            <w:proofErr w:type="spellEnd"/>
            <w:r w:rsidRPr="001108D5">
              <w:rPr>
                <w:color w:val="002060"/>
                <w:sz w:val="24"/>
                <w:u w:val="single" w:color="A4A4A4"/>
                <w:lang w:val="en-US"/>
              </w:rPr>
              <w:t xml:space="preserve"> y/o </w:t>
            </w:r>
            <w:proofErr w:type="spellStart"/>
            <w:r w:rsidRPr="001108D5">
              <w:rPr>
                <w:color w:val="002060"/>
                <w:sz w:val="24"/>
                <w:u w:val="single" w:color="A4A4A4"/>
                <w:lang w:val="en-US"/>
              </w:rPr>
              <w:t>planificadas</w:t>
            </w:r>
            <w:proofErr w:type="spellEnd"/>
            <w:r w:rsidRPr="001108D5">
              <w:rPr>
                <w:color w:val="002060"/>
                <w:sz w:val="24"/>
                <w:u w:val="single" w:color="A4A4A4"/>
                <w:lang w:val="en-US"/>
              </w:rPr>
              <w:t xml:space="preserve"> </w:t>
            </w:r>
            <w:proofErr w:type="spellStart"/>
            <w:r w:rsidRPr="001108D5">
              <w:rPr>
                <w:color w:val="002060"/>
                <w:sz w:val="24"/>
                <w:u w:val="single" w:color="A4A4A4"/>
                <w:lang w:val="en-US"/>
              </w:rPr>
              <w:t>en</w:t>
            </w:r>
            <w:proofErr w:type="spellEnd"/>
            <w:r w:rsidRPr="001108D5">
              <w:rPr>
                <w:color w:val="002060"/>
                <w:sz w:val="24"/>
                <w:u w:val="single" w:color="A4A4A4"/>
                <w:lang w:val="en-US"/>
              </w:rPr>
              <w:t xml:space="preserve"> </w:t>
            </w:r>
            <w:proofErr w:type="spellStart"/>
            <w:r w:rsidRPr="001108D5">
              <w:rPr>
                <w:color w:val="002060"/>
                <w:sz w:val="24"/>
                <w:u w:val="single" w:color="A4A4A4"/>
                <w:lang w:val="en-US"/>
              </w:rPr>
              <w:t>línea</w:t>
            </w:r>
            <w:proofErr w:type="spellEnd"/>
            <w:r w:rsidRPr="001108D5">
              <w:rPr>
                <w:color w:val="002060"/>
                <w:sz w:val="24"/>
                <w:u w:val="single" w:color="A4A4A4"/>
                <w:lang w:val="en-US"/>
              </w:rPr>
              <w:t xml:space="preserve"> con la </w:t>
            </w:r>
            <w:proofErr w:type="spellStart"/>
            <w:r w:rsidRPr="001108D5">
              <w:rPr>
                <w:color w:val="002060"/>
                <w:sz w:val="24"/>
                <w:u w:val="single" w:color="A4A4A4"/>
                <w:lang w:val="en-US"/>
              </w:rPr>
              <w:t>última</w:t>
            </w:r>
            <w:proofErr w:type="spellEnd"/>
            <w:r w:rsidRPr="001108D5">
              <w:rPr>
                <w:color w:val="002060"/>
                <w:sz w:val="24"/>
                <w:u w:val="single" w:color="A4A4A4"/>
                <w:lang w:val="en-US"/>
              </w:rPr>
              <w:t xml:space="preserve"> NDC</w:t>
            </w:r>
            <w:r w:rsidRPr="001108D5">
              <w:rPr>
                <w:color w:val="A4A4A4"/>
                <w:sz w:val="24"/>
                <w:lang w:val="en-US"/>
              </w:rPr>
              <w:t xml:space="preserve">: Complement the above considerations on autonomous development with the expected effect of existing and/or planned policies and measures for NDC implementation. </w:t>
            </w:r>
            <w:proofErr w:type="spellStart"/>
            <w:r w:rsidRPr="001108D5">
              <w:rPr>
                <w:color w:val="A4A4A4"/>
                <w:sz w:val="24"/>
                <w:lang w:val="es-ES"/>
              </w:rPr>
              <w:t>Consider</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timeline</w:t>
            </w:r>
            <w:r w:rsidRPr="001108D5">
              <w:rPr>
                <w:color w:val="A4A4A4"/>
                <w:spacing w:val="-9"/>
                <w:sz w:val="24"/>
                <w:lang w:val="es-ES"/>
              </w:rPr>
              <w:t xml:space="preserve"> </w:t>
            </w:r>
            <w:proofErr w:type="spellStart"/>
            <w:r w:rsidRPr="001108D5">
              <w:rPr>
                <w:color w:val="A4A4A4"/>
                <w:sz w:val="24"/>
                <w:lang w:val="es-ES"/>
              </w:rPr>
              <w:t>for</w:t>
            </w:r>
            <w:proofErr w:type="spellEnd"/>
            <w:r w:rsidRPr="001108D5">
              <w:rPr>
                <w:color w:val="A4A4A4"/>
                <w:spacing w:val="-11"/>
                <w:sz w:val="24"/>
                <w:lang w:val="es-ES"/>
              </w:rPr>
              <w:t xml:space="preserve"> </w:t>
            </w:r>
            <w:proofErr w:type="spellStart"/>
            <w:r w:rsidRPr="001108D5">
              <w:rPr>
                <w:color w:val="A4A4A4"/>
                <w:sz w:val="24"/>
                <w:lang w:val="es-ES"/>
              </w:rPr>
              <w:t>policy</w:t>
            </w:r>
            <w:proofErr w:type="spellEnd"/>
            <w:r w:rsidRPr="001108D5">
              <w:rPr>
                <w:color w:val="A4A4A4"/>
                <w:spacing w:val="-10"/>
                <w:sz w:val="24"/>
                <w:lang w:val="es-ES"/>
              </w:rPr>
              <w:t xml:space="preserve"> </w:t>
            </w:r>
            <w:proofErr w:type="spellStart"/>
            <w:r w:rsidRPr="001108D5">
              <w:rPr>
                <w:color w:val="A4A4A4"/>
                <w:sz w:val="24"/>
                <w:lang w:val="es-ES"/>
              </w:rPr>
              <w:t>implementation</w:t>
            </w:r>
            <w:proofErr w:type="spellEnd"/>
            <w:r w:rsidRPr="001108D5">
              <w:rPr>
                <w:color w:val="A4A4A4"/>
                <w:spacing w:val="-8"/>
                <w:sz w:val="24"/>
                <w:lang w:val="es-ES"/>
              </w:rPr>
              <w:t xml:space="preserve"> </w:t>
            </w:r>
            <w:r w:rsidRPr="001108D5">
              <w:rPr>
                <w:color w:val="A4A4A4"/>
                <w:sz w:val="24"/>
                <w:lang w:val="es-ES"/>
              </w:rPr>
              <w:t>and</w:t>
            </w:r>
            <w:r w:rsidRPr="001108D5">
              <w:rPr>
                <w:color w:val="A4A4A4"/>
                <w:spacing w:val="-8"/>
                <w:sz w:val="24"/>
                <w:lang w:val="es-ES"/>
              </w:rPr>
              <w:t xml:space="preserve"> </w:t>
            </w:r>
            <w:r w:rsidRPr="001108D5">
              <w:rPr>
                <w:color w:val="A4A4A4"/>
                <w:sz w:val="24"/>
                <w:lang w:val="es-ES"/>
              </w:rPr>
              <w:t>use</w:t>
            </w:r>
            <w:r w:rsidRPr="001108D5">
              <w:rPr>
                <w:color w:val="A4A4A4"/>
                <w:spacing w:val="-9"/>
                <w:sz w:val="24"/>
                <w:lang w:val="es-ES"/>
              </w:rPr>
              <w:t xml:space="preserve"> </w:t>
            </w:r>
            <w:r w:rsidRPr="001108D5">
              <w:rPr>
                <w:color w:val="A4A4A4"/>
                <w:sz w:val="24"/>
                <w:lang w:val="es-ES"/>
              </w:rPr>
              <w:t xml:space="preserve">conservative </w:t>
            </w:r>
            <w:proofErr w:type="spellStart"/>
            <w:r w:rsidRPr="001108D5">
              <w:rPr>
                <w:color w:val="A4A4A4"/>
                <w:sz w:val="24"/>
                <w:lang w:val="es-ES"/>
              </w:rPr>
              <w:t>assumptions</w:t>
            </w:r>
            <w:proofErr w:type="spellEnd"/>
            <w:r w:rsidRPr="001108D5">
              <w:rPr>
                <w:color w:val="A4A4A4"/>
                <w:sz w:val="24"/>
                <w:lang w:val="es-ES"/>
              </w:rPr>
              <w:t xml:space="preserve"> </w:t>
            </w:r>
            <w:proofErr w:type="spellStart"/>
            <w:r w:rsidRPr="001108D5">
              <w:rPr>
                <w:color w:val="A4A4A4"/>
                <w:sz w:val="24"/>
                <w:lang w:val="es-ES"/>
              </w:rPr>
              <w:t>to</w:t>
            </w:r>
            <w:proofErr w:type="spellEnd"/>
            <w:r w:rsidRPr="001108D5">
              <w:rPr>
                <w:color w:val="A4A4A4"/>
                <w:sz w:val="24"/>
                <w:lang w:val="es-ES"/>
              </w:rPr>
              <w:t xml:space="preserve"> </w:t>
            </w:r>
            <w:proofErr w:type="spellStart"/>
            <w:r w:rsidRPr="001108D5">
              <w:rPr>
                <w:color w:val="A4A4A4"/>
                <w:sz w:val="24"/>
                <w:lang w:val="es-ES"/>
              </w:rPr>
              <w:t>not</w:t>
            </w:r>
            <w:proofErr w:type="spellEnd"/>
            <w:r w:rsidRPr="001108D5">
              <w:rPr>
                <w:color w:val="A4A4A4"/>
                <w:sz w:val="24"/>
                <w:lang w:val="es-ES"/>
              </w:rPr>
              <w:t xml:space="preserve"> </w:t>
            </w:r>
            <w:proofErr w:type="spellStart"/>
            <w:r w:rsidRPr="001108D5">
              <w:rPr>
                <w:color w:val="A4A4A4"/>
                <w:sz w:val="24"/>
                <w:lang w:val="es-ES"/>
              </w:rPr>
              <w:t>underestimate</w:t>
            </w:r>
            <w:proofErr w:type="spellEnd"/>
            <w:r w:rsidRPr="001108D5">
              <w:rPr>
                <w:color w:val="A4A4A4"/>
                <w:sz w:val="24"/>
                <w:lang w:val="es-ES"/>
              </w:rPr>
              <w:t xml:space="preserve"> </w:t>
            </w:r>
            <w:proofErr w:type="spellStart"/>
            <w:r w:rsidRPr="001108D5">
              <w:rPr>
                <w:color w:val="A4A4A4"/>
                <w:sz w:val="24"/>
                <w:lang w:val="es-ES"/>
              </w:rPr>
              <w:t>their</w:t>
            </w:r>
            <w:proofErr w:type="spellEnd"/>
            <w:r w:rsidRPr="001108D5">
              <w:rPr>
                <w:color w:val="A4A4A4"/>
                <w:sz w:val="24"/>
                <w:lang w:val="es-ES"/>
              </w:rPr>
              <w:t xml:space="preserve"> </w:t>
            </w:r>
            <w:proofErr w:type="spellStart"/>
            <w:r w:rsidRPr="001108D5">
              <w:rPr>
                <w:color w:val="A4A4A4"/>
                <w:sz w:val="24"/>
                <w:lang w:val="es-ES"/>
              </w:rPr>
              <w:t>effect</w:t>
            </w:r>
            <w:proofErr w:type="spellEnd"/>
            <w:r w:rsidRPr="001108D5">
              <w:rPr>
                <w:color w:val="A4A4A4"/>
                <w:sz w:val="24"/>
                <w:lang w:val="es-ES"/>
              </w:rPr>
              <w:t xml:space="preserve">. / </w:t>
            </w:r>
            <w:r w:rsidRPr="001108D5">
              <w:rPr>
                <w:color w:val="002060"/>
                <w:sz w:val="24"/>
                <w:lang w:val="es-ES"/>
              </w:rPr>
              <w:t xml:space="preserve">Complemente las consideraciones anteriores </w:t>
            </w:r>
            <w:r w:rsidRPr="001108D5">
              <w:rPr>
                <w:color w:val="002060"/>
                <w:sz w:val="24"/>
                <w:lang w:val="es-ES"/>
              </w:rPr>
              <w:lastRenderedPageBreak/>
              <w:t xml:space="preserve">sobre desarrollo autónomo con el efecto esperado de las políticas y medidas existentes y/o planificadas para la implementación de la NDC. Considere el cronograma de implementación de las políticas y utilice </w:t>
            </w:r>
            <w:r w:rsidR="00D96F8D" w:rsidRPr="00BF196C">
              <w:rPr>
                <w:color w:val="002060"/>
                <w:sz w:val="24"/>
                <w:lang w:val="es-ES"/>
              </w:rPr>
              <w:t>suposiciones</w:t>
            </w:r>
            <w:r w:rsidRPr="00BF196C">
              <w:rPr>
                <w:color w:val="002060"/>
                <w:sz w:val="24"/>
                <w:lang w:val="es-ES"/>
              </w:rPr>
              <w:t xml:space="preserve"> conservador</w:t>
            </w:r>
            <w:r w:rsidR="00D96F8D" w:rsidRPr="00BF196C">
              <w:rPr>
                <w:color w:val="002060"/>
                <w:sz w:val="24"/>
                <w:lang w:val="es-ES"/>
              </w:rPr>
              <w:t>a</w:t>
            </w:r>
            <w:r w:rsidRPr="00BF196C">
              <w:rPr>
                <w:color w:val="002060"/>
                <w:sz w:val="24"/>
                <w:lang w:val="es-ES"/>
              </w:rPr>
              <w:t>s</w:t>
            </w:r>
            <w:r w:rsidRPr="001108D5">
              <w:rPr>
                <w:color w:val="002060"/>
                <w:sz w:val="24"/>
                <w:lang w:val="es-ES"/>
              </w:rPr>
              <w:t xml:space="preserve"> para no subestimar su efecto.</w:t>
            </w:r>
          </w:p>
          <w:p w14:paraId="157B8A3C" w14:textId="77777777" w:rsidR="006A7E45" w:rsidRPr="001108D5" w:rsidRDefault="006A7E45" w:rsidP="007F3671">
            <w:pPr>
              <w:pStyle w:val="TableParagraph"/>
              <w:rPr>
                <w:sz w:val="24"/>
                <w:lang w:val="es-ES"/>
              </w:rPr>
            </w:pPr>
          </w:p>
          <w:p w14:paraId="5588B5DD" w14:textId="7F656E2B" w:rsidR="006A7E45" w:rsidRPr="001108D5" w:rsidRDefault="006A7E45" w:rsidP="00AF423A">
            <w:pPr>
              <w:pStyle w:val="TableParagraph"/>
              <w:numPr>
                <w:ilvl w:val="0"/>
                <w:numId w:val="13"/>
              </w:numPr>
              <w:tabs>
                <w:tab w:val="left" w:pos="825"/>
              </w:tabs>
              <w:ind w:right="90"/>
              <w:jc w:val="both"/>
              <w:rPr>
                <w:sz w:val="24"/>
                <w:lang w:val="es-ES"/>
              </w:rPr>
            </w:pPr>
            <w:r w:rsidRPr="001108D5">
              <w:rPr>
                <w:color w:val="A4A4A4"/>
                <w:sz w:val="24"/>
                <w:u w:val="single" w:color="A4A4A4"/>
                <w:lang w:val="en-US"/>
              </w:rPr>
              <w:t>Crediting baseline</w:t>
            </w:r>
            <w:r w:rsidRPr="001108D5">
              <w:rPr>
                <w:color w:val="A4A4A4"/>
                <w:sz w:val="24"/>
                <w:u w:color="A4A4A4"/>
                <w:lang w:val="en-US"/>
              </w:rPr>
              <w:t xml:space="preserve"> / </w:t>
            </w:r>
            <w:r w:rsidRPr="001108D5">
              <w:rPr>
                <w:color w:val="002060"/>
                <w:sz w:val="24"/>
                <w:u w:val="single" w:color="A4A4A4"/>
                <w:lang w:val="en-US"/>
              </w:rPr>
              <w:t>Línea de base</w:t>
            </w:r>
            <w:r w:rsidRPr="001108D5">
              <w:rPr>
                <w:color w:val="A4A4A4"/>
                <w:sz w:val="24"/>
                <w:lang w:val="en-US"/>
              </w:rPr>
              <w:t xml:space="preserve">: Based on the above considerations on autonomous development and policy effects, describe the emissions scenario against which the mitigation outcomes of the activity shall be credited (crediting baseline). It should consider factors for </w:t>
            </w:r>
            <w:proofErr w:type="spellStart"/>
            <w:r w:rsidRPr="001108D5">
              <w:rPr>
                <w:color w:val="A4A4A4"/>
                <w:sz w:val="24"/>
                <w:lang w:val="en-US"/>
              </w:rPr>
              <w:t>incentivising</w:t>
            </w:r>
            <w:proofErr w:type="spellEnd"/>
            <w:r w:rsidRPr="001108D5">
              <w:rPr>
                <w:color w:val="A4A4A4"/>
                <w:spacing w:val="-8"/>
                <w:sz w:val="24"/>
                <w:lang w:val="en-US"/>
              </w:rPr>
              <w:t xml:space="preserve"> </w:t>
            </w:r>
            <w:r w:rsidRPr="001108D5">
              <w:rPr>
                <w:color w:val="A4A4A4"/>
                <w:sz w:val="24"/>
                <w:lang w:val="en-US"/>
              </w:rPr>
              <w:t>enhanced</w:t>
            </w:r>
            <w:r w:rsidRPr="001108D5">
              <w:rPr>
                <w:color w:val="A4A4A4"/>
                <w:spacing w:val="-7"/>
                <w:sz w:val="24"/>
                <w:lang w:val="en-US"/>
              </w:rPr>
              <w:t xml:space="preserve"> </w:t>
            </w:r>
            <w:r w:rsidRPr="001108D5">
              <w:rPr>
                <w:color w:val="A4A4A4"/>
                <w:sz w:val="24"/>
                <w:lang w:val="en-US"/>
              </w:rPr>
              <w:t>climate</w:t>
            </w:r>
            <w:r w:rsidRPr="001108D5">
              <w:rPr>
                <w:color w:val="A4A4A4"/>
                <w:spacing w:val="-7"/>
                <w:sz w:val="24"/>
                <w:lang w:val="en-US"/>
              </w:rPr>
              <w:t xml:space="preserve"> </w:t>
            </w:r>
            <w:r w:rsidRPr="001108D5">
              <w:rPr>
                <w:color w:val="A4A4A4"/>
                <w:sz w:val="24"/>
                <w:lang w:val="en-US"/>
              </w:rPr>
              <w:t>action</w:t>
            </w:r>
            <w:r w:rsidRPr="001108D5">
              <w:rPr>
                <w:color w:val="A4A4A4"/>
                <w:spacing w:val="-7"/>
                <w:sz w:val="24"/>
                <w:lang w:val="en-US"/>
              </w:rPr>
              <w:t xml:space="preserve"> </w:t>
            </w:r>
            <w:r w:rsidRPr="001108D5">
              <w:rPr>
                <w:color w:val="A4A4A4"/>
                <w:sz w:val="24"/>
                <w:lang w:val="en-US"/>
              </w:rPr>
              <w:t>in</w:t>
            </w:r>
            <w:r w:rsidRPr="001108D5">
              <w:rPr>
                <w:color w:val="A4A4A4"/>
                <w:spacing w:val="-7"/>
                <w:sz w:val="24"/>
                <w:lang w:val="en-US"/>
              </w:rPr>
              <w:t xml:space="preserve"> </w:t>
            </w:r>
            <w:r w:rsidRPr="001108D5">
              <w:rPr>
                <w:color w:val="A4A4A4"/>
                <w:sz w:val="24"/>
                <w:lang w:val="en-US"/>
              </w:rPr>
              <w:t>the</w:t>
            </w:r>
            <w:r w:rsidRPr="001108D5">
              <w:rPr>
                <w:color w:val="A4A4A4"/>
                <w:spacing w:val="-7"/>
                <w:sz w:val="24"/>
                <w:lang w:val="en-US"/>
              </w:rPr>
              <w:t xml:space="preserve"> </w:t>
            </w:r>
            <w:r w:rsidRPr="001108D5">
              <w:rPr>
                <w:color w:val="A4A4A4"/>
                <w:sz w:val="24"/>
                <w:lang w:val="en-US"/>
              </w:rPr>
              <w:t>transferring country,</w:t>
            </w:r>
            <w:r w:rsidRPr="001108D5">
              <w:rPr>
                <w:color w:val="A4A4A4"/>
                <w:spacing w:val="-14"/>
                <w:sz w:val="24"/>
                <w:lang w:val="en-US"/>
              </w:rPr>
              <w:t xml:space="preserve"> </w:t>
            </w:r>
            <w:r w:rsidRPr="001108D5">
              <w:rPr>
                <w:color w:val="A4A4A4"/>
                <w:sz w:val="24"/>
                <w:lang w:val="en-US"/>
              </w:rPr>
              <w:t>i.e.,</w:t>
            </w:r>
            <w:r w:rsidRPr="001108D5">
              <w:rPr>
                <w:color w:val="A4A4A4"/>
                <w:spacing w:val="-14"/>
                <w:sz w:val="24"/>
                <w:lang w:val="en-US"/>
              </w:rPr>
              <w:t xml:space="preserve"> </w:t>
            </w:r>
            <w:r w:rsidRPr="001108D5">
              <w:rPr>
                <w:color w:val="A4A4A4"/>
                <w:sz w:val="24"/>
                <w:lang w:val="en-US"/>
              </w:rPr>
              <w:t>the</w:t>
            </w:r>
            <w:r w:rsidRPr="001108D5">
              <w:rPr>
                <w:color w:val="A4A4A4"/>
                <w:spacing w:val="-13"/>
                <w:sz w:val="24"/>
                <w:lang w:val="en-US"/>
              </w:rPr>
              <w:t xml:space="preserve"> </w:t>
            </w:r>
            <w:r w:rsidRPr="001108D5">
              <w:rPr>
                <w:color w:val="A4A4A4"/>
                <w:sz w:val="24"/>
                <w:lang w:val="en-US"/>
              </w:rPr>
              <w:t>need</w:t>
            </w:r>
            <w:r w:rsidRPr="001108D5">
              <w:rPr>
                <w:color w:val="A4A4A4"/>
                <w:spacing w:val="-14"/>
                <w:sz w:val="24"/>
                <w:lang w:val="en-US"/>
              </w:rPr>
              <w:t xml:space="preserve"> </w:t>
            </w:r>
            <w:r w:rsidRPr="001108D5">
              <w:rPr>
                <w:color w:val="A4A4A4"/>
                <w:sz w:val="24"/>
                <w:lang w:val="en-US"/>
              </w:rPr>
              <w:t>for</w:t>
            </w:r>
            <w:r w:rsidRPr="001108D5">
              <w:rPr>
                <w:color w:val="A4A4A4"/>
                <w:spacing w:val="-13"/>
                <w:sz w:val="24"/>
                <w:lang w:val="en-US"/>
              </w:rPr>
              <w:t xml:space="preserve"> </w:t>
            </w:r>
            <w:r w:rsidRPr="001108D5">
              <w:rPr>
                <w:color w:val="A4A4A4"/>
                <w:sz w:val="24"/>
                <w:lang w:val="en-US"/>
              </w:rPr>
              <w:t>raising</w:t>
            </w:r>
            <w:r w:rsidRPr="001108D5">
              <w:rPr>
                <w:color w:val="A4A4A4"/>
                <w:spacing w:val="-14"/>
                <w:sz w:val="24"/>
                <w:lang w:val="en-US"/>
              </w:rPr>
              <w:t xml:space="preserve"> </w:t>
            </w:r>
            <w:r w:rsidRPr="001108D5">
              <w:rPr>
                <w:color w:val="A4A4A4"/>
                <w:sz w:val="24"/>
                <w:lang w:val="en-US"/>
              </w:rPr>
              <w:t>ambition</w:t>
            </w:r>
            <w:r w:rsidRPr="001108D5">
              <w:rPr>
                <w:color w:val="A4A4A4"/>
                <w:spacing w:val="-13"/>
                <w:sz w:val="24"/>
                <w:lang w:val="en-US"/>
              </w:rPr>
              <w:t xml:space="preserve"> </w:t>
            </w:r>
            <w:r w:rsidRPr="001108D5">
              <w:rPr>
                <w:color w:val="A4A4A4"/>
                <w:sz w:val="24"/>
                <w:lang w:val="en-US"/>
              </w:rPr>
              <w:t>along</w:t>
            </w:r>
            <w:r w:rsidRPr="001108D5">
              <w:rPr>
                <w:color w:val="A4A4A4"/>
                <w:spacing w:val="-14"/>
                <w:sz w:val="24"/>
                <w:lang w:val="en-US"/>
              </w:rPr>
              <w:t xml:space="preserve"> </w:t>
            </w:r>
            <w:r w:rsidRPr="001108D5">
              <w:rPr>
                <w:color w:val="A4A4A4"/>
                <w:sz w:val="24"/>
                <w:lang w:val="en-US"/>
              </w:rPr>
              <w:t>the</w:t>
            </w:r>
            <w:r w:rsidRPr="001108D5">
              <w:rPr>
                <w:color w:val="A4A4A4"/>
                <w:spacing w:val="-14"/>
                <w:sz w:val="24"/>
                <w:lang w:val="en-US"/>
              </w:rPr>
              <w:t xml:space="preserve"> </w:t>
            </w:r>
            <w:r w:rsidRPr="001108D5">
              <w:rPr>
                <w:color w:val="A4A4A4"/>
                <w:sz w:val="24"/>
                <w:lang w:val="en-US"/>
              </w:rPr>
              <w:t>NDC</w:t>
            </w:r>
            <w:r w:rsidR="00AF423A" w:rsidRPr="001108D5">
              <w:rPr>
                <w:color w:val="A4A4A4"/>
                <w:sz w:val="24"/>
                <w:lang w:val="en-US"/>
              </w:rPr>
              <w:t xml:space="preserve"> </w:t>
            </w:r>
            <w:r w:rsidRPr="001108D5">
              <w:rPr>
                <w:color w:val="A4A4A4"/>
                <w:sz w:val="24"/>
                <w:lang w:val="en-US"/>
              </w:rPr>
              <w:t>cycle and for Low-Emission Development Strategy (LEDS)</w:t>
            </w:r>
            <w:r w:rsidRPr="001108D5" w:rsidDel="00570CF2">
              <w:rPr>
                <w:color w:val="A4A4A4"/>
                <w:sz w:val="24"/>
                <w:lang w:val="en-US"/>
              </w:rPr>
              <w:t xml:space="preserve"> </w:t>
            </w:r>
            <w:r w:rsidRPr="001108D5">
              <w:rPr>
                <w:color w:val="A4A4A4"/>
                <w:sz w:val="24"/>
                <w:lang w:val="en-US"/>
              </w:rPr>
              <w:t xml:space="preserve">to be consistent with the global goal of net-zero emissions by 2050. / </w:t>
            </w:r>
            <w:proofErr w:type="spellStart"/>
            <w:r w:rsidR="00D96F8D" w:rsidRPr="00B17A78">
              <w:rPr>
                <w:color w:val="002060"/>
                <w:sz w:val="24"/>
                <w:lang w:val="en-US"/>
              </w:rPr>
              <w:t>Basándose</w:t>
            </w:r>
            <w:proofErr w:type="spellEnd"/>
            <w:r w:rsidR="00D96F8D" w:rsidRPr="001108D5">
              <w:rPr>
                <w:color w:val="002060"/>
                <w:sz w:val="24"/>
                <w:lang w:val="en-US"/>
              </w:rPr>
              <w:t xml:space="preserve"> </w:t>
            </w:r>
            <w:proofErr w:type="spellStart"/>
            <w:r w:rsidR="00D96F8D" w:rsidRPr="001108D5">
              <w:rPr>
                <w:color w:val="002060"/>
                <w:sz w:val="24"/>
                <w:lang w:val="en-US"/>
              </w:rPr>
              <w:t>en</w:t>
            </w:r>
            <w:proofErr w:type="spellEnd"/>
            <w:r w:rsidRPr="001108D5">
              <w:rPr>
                <w:color w:val="002060"/>
                <w:sz w:val="24"/>
                <w:lang w:val="en-US"/>
              </w:rPr>
              <w:t xml:space="preserve"> las </w:t>
            </w:r>
            <w:proofErr w:type="spellStart"/>
            <w:r w:rsidRPr="001108D5">
              <w:rPr>
                <w:color w:val="002060"/>
                <w:sz w:val="24"/>
                <w:lang w:val="en-US"/>
              </w:rPr>
              <w:t>consideraciones</w:t>
            </w:r>
            <w:proofErr w:type="spellEnd"/>
            <w:r w:rsidRPr="001108D5">
              <w:rPr>
                <w:color w:val="002060"/>
                <w:sz w:val="24"/>
                <w:lang w:val="en-US"/>
              </w:rPr>
              <w:t xml:space="preserve"> </w:t>
            </w:r>
            <w:proofErr w:type="spellStart"/>
            <w:r w:rsidRPr="001108D5">
              <w:rPr>
                <w:color w:val="002060"/>
                <w:sz w:val="24"/>
                <w:lang w:val="en-US"/>
              </w:rPr>
              <w:t>anteriores</w:t>
            </w:r>
            <w:proofErr w:type="spellEnd"/>
            <w:r w:rsidRPr="001108D5">
              <w:rPr>
                <w:color w:val="002060"/>
                <w:sz w:val="24"/>
                <w:lang w:val="en-US"/>
              </w:rPr>
              <w:t xml:space="preserve"> </w:t>
            </w:r>
            <w:proofErr w:type="spellStart"/>
            <w:r w:rsidRPr="001108D5">
              <w:rPr>
                <w:color w:val="002060"/>
                <w:sz w:val="24"/>
                <w:lang w:val="en-US"/>
              </w:rPr>
              <w:t>sobre</w:t>
            </w:r>
            <w:proofErr w:type="spellEnd"/>
            <w:r w:rsidRPr="001108D5">
              <w:rPr>
                <w:color w:val="002060"/>
                <w:sz w:val="24"/>
                <w:lang w:val="en-US"/>
              </w:rPr>
              <w:t xml:space="preserve"> </w:t>
            </w:r>
            <w:proofErr w:type="spellStart"/>
            <w:r w:rsidR="00D96F8D" w:rsidRPr="00B17A78">
              <w:rPr>
                <w:color w:val="002060"/>
                <w:sz w:val="24"/>
                <w:lang w:val="en-US"/>
              </w:rPr>
              <w:t>el</w:t>
            </w:r>
            <w:proofErr w:type="spellEnd"/>
            <w:r w:rsidR="00D96F8D" w:rsidRPr="00B17A78">
              <w:rPr>
                <w:color w:val="002060"/>
                <w:sz w:val="24"/>
                <w:lang w:val="en-US"/>
              </w:rPr>
              <w:t xml:space="preserve"> </w:t>
            </w:r>
            <w:proofErr w:type="spellStart"/>
            <w:r w:rsidRPr="001108D5">
              <w:rPr>
                <w:color w:val="002060"/>
                <w:sz w:val="24"/>
                <w:lang w:val="en-US"/>
              </w:rPr>
              <w:t>desarrollo</w:t>
            </w:r>
            <w:proofErr w:type="spellEnd"/>
            <w:r w:rsidRPr="001108D5">
              <w:rPr>
                <w:color w:val="002060"/>
                <w:sz w:val="24"/>
                <w:lang w:val="en-US"/>
              </w:rPr>
              <w:t xml:space="preserve"> </w:t>
            </w:r>
            <w:proofErr w:type="spellStart"/>
            <w:r w:rsidRPr="001108D5">
              <w:rPr>
                <w:color w:val="002060"/>
                <w:sz w:val="24"/>
                <w:lang w:val="en-US"/>
              </w:rPr>
              <w:t>autónomo</w:t>
            </w:r>
            <w:proofErr w:type="spellEnd"/>
            <w:r w:rsidRPr="001108D5">
              <w:rPr>
                <w:color w:val="002060"/>
                <w:sz w:val="24"/>
                <w:lang w:val="en-US"/>
              </w:rPr>
              <w:t xml:space="preserve"> y </w:t>
            </w:r>
            <w:proofErr w:type="spellStart"/>
            <w:r w:rsidRPr="001108D5">
              <w:rPr>
                <w:color w:val="002060"/>
                <w:sz w:val="24"/>
                <w:lang w:val="en-US"/>
              </w:rPr>
              <w:t>efectos</w:t>
            </w:r>
            <w:proofErr w:type="spellEnd"/>
            <w:r w:rsidRPr="001108D5">
              <w:rPr>
                <w:color w:val="002060"/>
                <w:sz w:val="24"/>
                <w:lang w:val="en-US"/>
              </w:rPr>
              <w:t xml:space="preserve"> de</w:t>
            </w:r>
            <w:r w:rsidR="00D96F8D" w:rsidRPr="001108D5">
              <w:rPr>
                <w:color w:val="002060"/>
                <w:sz w:val="24"/>
                <w:lang w:val="en-US"/>
              </w:rPr>
              <w:t xml:space="preserve"> </w:t>
            </w:r>
            <w:r w:rsidR="00D96F8D" w:rsidRPr="00B17A78">
              <w:rPr>
                <w:color w:val="002060"/>
                <w:sz w:val="24"/>
                <w:lang w:val="en-US"/>
              </w:rPr>
              <w:t>las</w:t>
            </w:r>
            <w:r w:rsidRPr="00B17A78">
              <w:rPr>
                <w:color w:val="002060"/>
                <w:sz w:val="24"/>
                <w:lang w:val="en-US"/>
              </w:rPr>
              <w:t xml:space="preserve"> </w:t>
            </w:r>
            <w:proofErr w:type="spellStart"/>
            <w:r w:rsidRPr="001108D5">
              <w:rPr>
                <w:color w:val="002060"/>
                <w:sz w:val="24"/>
                <w:lang w:val="en-US"/>
              </w:rPr>
              <w:t>políticas</w:t>
            </w:r>
            <w:proofErr w:type="spellEnd"/>
            <w:r w:rsidRPr="001108D5">
              <w:rPr>
                <w:color w:val="002060"/>
                <w:sz w:val="24"/>
                <w:lang w:val="en-US"/>
              </w:rPr>
              <w:t xml:space="preserve">, </w:t>
            </w:r>
            <w:proofErr w:type="spellStart"/>
            <w:r w:rsidRPr="001108D5">
              <w:rPr>
                <w:color w:val="002060"/>
                <w:sz w:val="24"/>
                <w:lang w:val="en-US"/>
              </w:rPr>
              <w:t>describa</w:t>
            </w:r>
            <w:proofErr w:type="spellEnd"/>
            <w:r w:rsidRPr="001108D5">
              <w:rPr>
                <w:color w:val="002060"/>
                <w:sz w:val="24"/>
                <w:lang w:val="en-US"/>
              </w:rPr>
              <w:t xml:space="preserve"> </w:t>
            </w:r>
            <w:proofErr w:type="spellStart"/>
            <w:r w:rsidRPr="001108D5">
              <w:rPr>
                <w:color w:val="002060"/>
                <w:sz w:val="24"/>
                <w:lang w:val="en-US"/>
              </w:rPr>
              <w:t>el</w:t>
            </w:r>
            <w:proofErr w:type="spellEnd"/>
            <w:r w:rsidRPr="001108D5">
              <w:rPr>
                <w:color w:val="002060"/>
                <w:sz w:val="24"/>
                <w:lang w:val="en-US"/>
              </w:rPr>
              <w:t xml:space="preserve"> </w:t>
            </w:r>
            <w:proofErr w:type="spellStart"/>
            <w:r w:rsidRPr="001108D5">
              <w:rPr>
                <w:color w:val="002060"/>
                <w:sz w:val="24"/>
                <w:lang w:val="en-US"/>
              </w:rPr>
              <w:t>escenario</w:t>
            </w:r>
            <w:proofErr w:type="spellEnd"/>
            <w:r w:rsidRPr="001108D5">
              <w:rPr>
                <w:color w:val="002060"/>
                <w:sz w:val="24"/>
                <w:lang w:val="en-US"/>
              </w:rPr>
              <w:t xml:space="preserve"> de </w:t>
            </w:r>
            <w:proofErr w:type="spellStart"/>
            <w:r w:rsidRPr="001108D5">
              <w:rPr>
                <w:color w:val="002060"/>
                <w:sz w:val="24"/>
                <w:lang w:val="en-US"/>
              </w:rPr>
              <w:t>emisiones</w:t>
            </w:r>
            <w:proofErr w:type="spellEnd"/>
            <w:r w:rsidRPr="001108D5">
              <w:rPr>
                <w:color w:val="002060"/>
                <w:sz w:val="24"/>
                <w:lang w:val="en-US"/>
              </w:rPr>
              <w:t xml:space="preserve"> contra </w:t>
            </w:r>
            <w:proofErr w:type="spellStart"/>
            <w:r w:rsidRPr="001108D5">
              <w:rPr>
                <w:color w:val="002060"/>
                <w:sz w:val="24"/>
                <w:lang w:val="en-US"/>
              </w:rPr>
              <w:t>el</w:t>
            </w:r>
            <w:proofErr w:type="spellEnd"/>
            <w:r w:rsidRPr="001108D5">
              <w:rPr>
                <w:color w:val="002060"/>
                <w:sz w:val="24"/>
                <w:lang w:val="en-US"/>
              </w:rPr>
              <w:t xml:space="preserve"> </w:t>
            </w:r>
            <w:proofErr w:type="spellStart"/>
            <w:r w:rsidRPr="001108D5">
              <w:rPr>
                <w:color w:val="002060"/>
                <w:sz w:val="24"/>
                <w:lang w:val="en-US"/>
              </w:rPr>
              <w:t>cual</w:t>
            </w:r>
            <w:proofErr w:type="spellEnd"/>
            <w:r w:rsidRPr="001108D5">
              <w:rPr>
                <w:color w:val="002060"/>
                <w:sz w:val="24"/>
                <w:lang w:val="en-US"/>
              </w:rPr>
              <w:t xml:space="preserve"> se </w:t>
            </w:r>
            <w:proofErr w:type="spellStart"/>
            <w:r w:rsidR="00D96F8D" w:rsidRPr="00B17A78">
              <w:rPr>
                <w:color w:val="002060"/>
                <w:sz w:val="24"/>
                <w:lang w:val="en-US"/>
              </w:rPr>
              <w:t>acreditarán</w:t>
            </w:r>
            <w:proofErr w:type="spellEnd"/>
            <w:r w:rsidR="00D96F8D" w:rsidRPr="001108D5">
              <w:rPr>
                <w:color w:val="002060"/>
                <w:sz w:val="24"/>
                <w:lang w:val="en-US"/>
              </w:rPr>
              <w:t xml:space="preserve"> </w:t>
            </w:r>
            <w:proofErr w:type="spellStart"/>
            <w:r w:rsidR="00D96F8D" w:rsidRPr="001108D5">
              <w:rPr>
                <w:color w:val="002060"/>
                <w:sz w:val="24"/>
                <w:lang w:val="en-US"/>
              </w:rPr>
              <w:t>los</w:t>
            </w:r>
            <w:proofErr w:type="spellEnd"/>
            <w:r w:rsidR="00D96F8D" w:rsidRPr="001108D5">
              <w:rPr>
                <w:color w:val="002060"/>
                <w:sz w:val="24"/>
                <w:lang w:val="en-US"/>
              </w:rPr>
              <w:t xml:space="preserve"> </w:t>
            </w:r>
            <w:proofErr w:type="spellStart"/>
            <w:r w:rsidRPr="001108D5">
              <w:rPr>
                <w:color w:val="002060"/>
                <w:sz w:val="24"/>
                <w:lang w:val="en-US"/>
              </w:rPr>
              <w:t>resultados</w:t>
            </w:r>
            <w:proofErr w:type="spellEnd"/>
            <w:r w:rsidRPr="001108D5">
              <w:rPr>
                <w:color w:val="002060"/>
                <w:sz w:val="24"/>
                <w:lang w:val="en-US"/>
              </w:rPr>
              <w:t xml:space="preserve"> de </w:t>
            </w:r>
            <w:proofErr w:type="spellStart"/>
            <w:r w:rsidRPr="001108D5">
              <w:rPr>
                <w:color w:val="002060"/>
                <w:sz w:val="24"/>
                <w:lang w:val="en-US"/>
              </w:rPr>
              <w:t>mitigación</w:t>
            </w:r>
            <w:proofErr w:type="spellEnd"/>
            <w:r w:rsidRPr="001108D5">
              <w:rPr>
                <w:color w:val="002060"/>
                <w:sz w:val="24"/>
                <w:lang w:val="en-US"/>
              </w:rPr>
              <w:t xml:space="preserve"> de la </w:t>
            </w:r>
            <w:proofErr w:type="spellStart"/>
            <w:r w:rsidRPr="001108D5">
              <w:rPr>
                <w:color w:val="002060"/>
                <w:sz w:val="24"/>
                <w:lang w:val="en-US"/>
              </w:rPr>
              <w:t>actividad</w:t>
            </w:r>
            <w:proofErr w:type="spellEnd"/>
            <w:r w:rsidRPr="001108D5">
              <w:rPr>
                <w:color w:val="002060"/>
                <w:sz w:val="24"/>
                <w:lang w:val="en-US"/>
              </w:rPr>
              <w:t xml:space="preserve"> (</w:t>
            </w:r>
            <w:proofErr w:type="spellStart"/>
            <w:r w:rsidR="00D96F8D" w:rsidRPr="00B17A78">
              <w:rPr>
                <w:color w:val="002060"/>
                <w:sz w:val="24"/>
                <w:lang w:val="en-US"/>
              </w:rPr>
              <w:t>línea</w:t>
            </w:r>
            <w:proofErr w:type="spellEnd"/>
            <w:r w:rsidR="00D96F8D" w:rsidRPr="00B17A78">
              <w:rPr>
                <w:color w:val="002060"/>
                <w:sz w:val="24"/>
                <w:lang w:val="en-US"/>
              </w:rPr>
              <w:t xml:space="preserve"> base</w:t>
            </w:r>
            <w:r w:rsidR="00A325B7">
              <w:rPr>
                <w:color w:val="002060"/>
                <w:sz w:val="24"/>
                <w:lang w:val="en-US"/>
              </w:rPr>
              <w:t xml:space="preserve">). </w:t>
            </w:r>
            <w:r w:rsidR="00D96F8D" w:rsidRPr="00BF196C">
              <w:rPr>
                <w:color w:val="002060"/>
                <w:sz w:val="24"/>
                <w:lang w:val="es-ES"/>
              </w:rPr>
              <w:t>Debe</w:t>
            </w:r>
            <w:r w:rsidRPr="001108D5">
              <w:rPr>
                <w:color w:val="002060"/>
                <w:sz w:val="24"/>
                <w:lang w:val="es-ES"/>
              </w:rPr>
              <w:t xml:space="preserve"> considerar factores para incentivar una acción climática mejorada en el país transferente, </w:t>
            </w:r>
            <w:r w:rsidR="00D96F8D" w:rsidRPr="00BF196C">
              <w:rPr>
                <w:color w:val="002060"/>
                <w:sz w:val="24"/>
                <w:lang w:val="es-ES"/>
              </w:rPr>
              <w:t>i.e.,</w:t>
            </w:r>
            <w:r w:rsidRPr="001108D5">
              <w:rPr>
                <w:color w:val="002060"/>
                <w:sz w:val="24"/>
                <w:lang w:val="es-ES"/>
              </w:rPr>
              <w:t xml:space="preserve"> la necesidad de aumentar la ambición a lo largo del ciclo de la NDC y de que la </w:t>
            </w:r>
            <w:r w:rsidR="00C65B1F" w:rsidRPr="00BF196C">
              <w:rPr>
                <w:color w:val="002060"/>
                <w:sz w:val="24"/>
                <w:lang w:val="es-ES"/>
              </w:rPr>
              <w:t>Estrategia</w:t>
            </w:r>
            <w:r w:rsidRPr="00BF196C">
              <w:rPr>
                <w:color w:val="002060"/>
                <w:sz w:val="24"/>
                <w:lang w:val="es-ES"/>
              </w:rPr>
              <w:t xml:space="preserve"> de </w:t>
            </w:r>
            <w:r w:rsidR="00D96F8D" w:rsidRPr="00BF196C">
              <w:rPr>
                <w:color w:val="002060"/>
                <w:sz w:val="24"/>
                <w:lang w:val="es-ES"/>
              </w:rPr>
              <w:t>Desarrollo con Bajas Emisiones (LEDS)</w:t>
            </w:r>
            <w:r w:rsidRPr="001108D5">
              <w:rPr>
                <w:color w:val="002060"/>
                <w:sz w:val="24"/>
                <w:lang w:val="es-ES"/>
              </w:rPr>
              <w:t xml:space="preserve"> </w:t>
            </w:r>
            <w:r w:rsidR="00D96F8D" w:rsidRPr="001108D5">
              <w:rPr>
                <w:color w:val="002060"/>
                <w:sz w:val="24"/>
                <w:lang w:val="es-ES"/>
              </w:rPr>
              <w:t xml:space="preserve">sean </w:t>
            </w:r>
            <w:r w:rsidR="00D96F8D" w:rsidRPr="00BF196C">
              <w:rPr>
                <w:color w:val="002060"/>
                <w:sz w:val="24"/>
                <w:lang w:val="es-ES"/>
              </w:rPr>
              <w:t>consistentes</w:t>
            </w:r>
            <w:r w:rsidRPr="001108D5">
              <w:rPr>
                <w:color w:val="002060"/>
                <w:sz w:val="24"/>
                <w:lang w:val="es-ES"/>
              </w:rPr>
              <w:t xml:space="preserve"> con el objetivo global de emisiones netas cero para 2050.</w:t>
            </w:r>
          </w:p>
        </w:tc>
      </w:tr>
      <w:tr w:rsidR="006A7E45" w:rsidRPr="00335D7E" w14:paraId="514E4081" w14:textId="77777777" w:rsidTr="009D7B64">
        <w:tc>
          <w:tcPr>
            <w:tcW w:w="2739" w:type="dxa"/>
          </w:tcPr>
          <w:p w14:paraId="25BEDE50" w14:textId="71405371" w:rsidR="006A7E45" w:rsidRPr="001108D5" w:rsidRDefault="006A7E45" w:rsidP="00C903EA">
            <w:pPr>
              <w:pStyle w:val="ListParagraph"/>
              <w:numPr>
                <w:ilvl w:val="0"/>
                <w:numId w:val="18"/>
              </w:numPr>
              <w:spacing w:line="256" w:lineRule="auto"/>
              <w:jc w:val="both"/>
              <w:rPr>
                <w:spacing w:val="-2"/>
                <w:sz w:val="24"/>
                <w:lang w:val="es-ES"/>
              </w:rPr>
            </w:pPr>
            <w:proofErr w:type="spellStart"/>
            <w:r w:rsidRPr="001108D5">
              <w:rPr>
                <w:sz w:val="24"/>
                <w:lang w:val="es-ES"/>
              </w:rPr>
              <w:lastRenderedPageBreak/>
              <w:t>Avoiding</w:t>
            </w:r>
            <w:proofErr w:type="spellEnd"/>
            <w:r w:rsidRPr="001108D5">
              <w:rPr>
                <w:sz w:val="24"/>
                <w:lang w:val="es-ES"/>
              </w:rPr>
              <w:t xml:space="preserve"> </w:t>
            </w:r>
            <w:proofErr w:type="spellStart"/>
            <w:r w:rsidRPr="001108D5">
              <w:rPr>
                <w:sz w:val="24"/>
                <w:lang w:val="es-ES"/>
              </w:rPr>
              <w:t>double</w:t>
            </w:r>
            <w:proofErr w:type="spellEnd"/>
            <w:r w:rsidRPr="001108D5">
              <w:rPr>
                <w:sz w:val="24"/>
                <w:lang w:val="es-ES"/>
              </w:rPr>
              <w:t xml:space="preserve"> </w:t>
            </w:r>
            <w:proofErr w:type="spellStart"/>
            <w:r w:rsidRPr="001108D5">
              <w:rPr>
                <w:sz w:val="24"/>
                <w:lang w:val="es-ES"/>
              </w:rPr>
              <w:t>counting</w:t>
            </w:r>
            <w:proofErr w:type="spellEnd"/>
            <w:r w:rsidRPr="001108D5">
              <w:rPr>
                <w:spacing w:val="-14"/>
                <w:sz w:val="24"/>
                <w:lang w:val="es-ES"/>
              </w:rPr>
              <w:t xml:space="preserve"> </w:t>
            </w:r>
            <w:proofErr w:type="spellStart"/>
            <w:r w:rsidRPr="001108D5">
              <w:rPr>
                <w:sz w:val="24"/>
                <w:lang w:val="es-ES"/>
              </w:rPr>
              <w:t>of</w:t>
            </w:r>
            <w:proofErr w:type="spellEnd"/>
            <w:r w:rsidRPr="001108D5">
              <w:rPr>
                <w:spacing w:val="-14"/>
                <w:sz w:val="24"/>
                <w:lang w:val="es-ES"/>
              </w:rPr>
              <w:t xml:space="preserve"> </w:t>
            </w:r>
            <w:proofErr w:type="spellStart"/>
            <w:r w:rsidRPr="001108D5">
              <w:rPr>
                <w:sz w:val="24"/>
                <w:lang w:val="es-ES"/>
              </w:rPr>
              <w:t>mitigation</w:t>
            </w:r>
            <w:proofErr w:type="spellEnd"/>
            <w:r w:rsidRPr="001108D5">
              <w:rPr>
                <w:sz w:val="24"/>
                <w:lang w:val="es-ES"/>
              </w:rPr>
              <w:t xml:space="preserve"> </w:t>
            </w:r>
            <w:proofErr w:type="spellStart"/>
            <w:r w:rsidRPr="001108D5">
              <w:rPr>
                <w:sz w:val="24"/>
                <w:lang w:val="es-ES"/>
              </w:rPr>
              <w:t>outcomes</w:t>
            </w:r>
            <w:proofErr w:type="spellEnd"/>
            <w:r w:rsidRPr="001108D5">
              <w:rPr>
                <w:spacing w:val="-14"/>
                <w:sz w:val="24"/>
                <w:lang w:val="es-ES"/>
              </w:rPr>
              <w:t xml:space="preserve"> </w:t>
            </w:r>
            <w:r w:rsidRPr="001108D5">
              <w:rPr>
                <w:sz w:val="24"/>
                <w:lang w:val="es-ES"/>
              </w:rPr>
              <w:t>(</w:t>
            </w:r>
            <w:proofErr w:type="spellStart"/>
            <w:r w:rsidRPr="001108D5">
              <w:rPr>
                <w:sz w:val="24"/>
                <w:lang w:val="es-ES"/>
              </w:rPr>
              <w:t>max</w:t>
            </w:r>
            <w:proofErr w:type="spellEnd"/>
            <w:r w:rsidRPr="001108D5">
              <w:rPr>
                <w:sz w:val="24"/>
                <w:lang w:val="es-ES"/>
              </w:rPr>
              <w:t>.</w:t>
            </w:r>
            <w:r w:rsidRPr="001108D5">
              <w:rPr>
                <w:spacing w:val="-14"/>
                <w:sz w:val="24"/>
                <w:lang w:val="es-ES"/>
              </w:rPr>
              <w:t xml:space="preserve"> </w:t>
            </w:r>
            <w:r w:rsidRPr="001108D5">
              <w:rPr>
                <w:sz w:val="24"/>
                <w:lang w:val="es-ES"/>
              </w:rPr>
              <w:t xml:space="preserve">4,000 </w:t>
            </w:r>
            <w:proofErr w:type="spellStart"/>
            <w:r w:rsidRPr="001108D5">
              <w:rPr>
                <w:spacing w:val="-2"/>
                <w:sz w:val="24"/>
                <w:lang w:val="es-ES"/>
              </w:rPr>
              <w:t>characters</w:t>
            </w:r>
            <w:proofErr w:type="spellEnd"/>
            <w:r w:rsidRPr="001108D5">
              <w:rPr>
                <w:spacing w:val="-2"/>
                <w:sz w:val="24"/>
                <w:lang w:val="es-ES"/>
              </w:rPr>
              <w:t xml:space="preserve">) / </w:t>
            </w:r>
            <w:r w:rsidRPr="001108D5">
              <w:rPr>
                <w:color w:val="002060"/>
                <w:sz w:val="24"/>
                <w:lang w:val="es-ES"/>
              </w:rPr>
              <w:t>Evitar la doble contabilización de los resultados de mitigación (máx. 4</w:t>
            </w:r>
            <w:r w:rsidRPr="00335D7E">
              <w:rPr>
                <w:color w:val="002060"/>
                <w:sz w:val="24"/>
                <w:lang w:val="es-PE"/>
              </w:rPr>
              <w:t>,</w:t>
            </w:r>
            <w:r w:rsidRPr="001108D5">
              <w:rPr>
                <w:color w:val="002060"/>
                <w:sz w:val="24"/>
                <w:lang w:val="es-ES"/>
              </w:rPr>
              <w:t>000 caracteres)</w:t>
            </w:r>
          </w:p>
        </w:tc>
        <w:tc>
          <w:tcPr>
            <w:tcW w:w="6601" w:type="dxa"/>
          </w:tcPr>
          <w:p w14:paraId="6E00FF27" w14:textId="77777777" w:rsidR="00361E56" w:rsidRPr="00361E56" w:rsidRDefault="00361E56" w:rsidP="007F3671">
            <w:pPr>
              <w:pStyle w:val="TableParagraph"/>
              <w:spacing w:line="242" w:lineRule="auto"/>
              <w:ind w:right="129"/>
              <w:jc w:val="both"/>
              <w:rPr>
                <w:iCs/>
                <w:sz w:val="24"/>
                <w:lang w:val="es-ES"/>
              </w:rPr>
            </w:pPr>
            <w:permStart w:id="84023867" w:edGrp="everyone"/>
          </w:p>
          <w:p w14:paraId="1EAB0F76" w14:textId="77777777" w:rsidR="00361E56" w:rsidRPr="00361E56" w:rsidRDefault="00361E56" w:rsidP="007F3671">
            <w:pPr>
              <w:pStyle w:val="TableParagraph"/>
              <w:spacing w:line="242" w:lineRule="auto"/>
              <w:ind w:right="129"/>
              <w:jc w:val="both"/>
              <w:rPr>
                <w:iCs/>
                <w:sz w:val="24"/>
                <w:lang w:val="es-ES"/>
              </w:rPr>
            </w:pPr>
          </w:p>
          <w:p w14:paraId="08C80533" w14:textId="77777777" w:rsidR="00361E56" w:rsidRPr="00361E56" w:rsidRDefault="00361E56" w:rsidP="007F3671">
            <w:pPr>
              <w:pStyle w:val="TableParagraph"/>
              <w:spacing w:line="242" w:lineRule="auto"/>
              <w:ind w:right="129"/>
              <w:jc w:val="both"/>
              <w:rPr>
                <w:iCs/>
                <w:sz w:val="24"/>
                <w:lang w:val="es-ES"/>
              </w:rPr>
            </w:pPr>
          </w:p>
          <w:p w14:paraId="1BD87896" w14:textId="5884FCA7" w:rsidR="00361E56" w:rsidRPr="00361E56" w:rsidRDefault="00361E56" w:rsidP="007F3671">
            <w:pPr>
              <w:pStyle w:val="TableParagraph"/>
              <w:spacing w:line="242" w:lineRule="auto"/>
              <w:ind w:right="129"/>
              <w:jc w:val="both"/>
              <w:rPr>
                <w:iCs/>
                <w:sz w:val="24"/>
                <w:lang w:val="es-ES"/>
              </w:rPr>
            </w:pPr>
          </w:p>
          <w:p w14:paraId="6349C464" w14:textId="77777777" w:rsidR="00361E56" w:rsidRPr="00361E56" w:rsidRDefault="00361E56" w:rsidP="007F3671">
            <w:pPr>
              <w:pStyle w:val="TableParagraph"/>
              <w:spacing w:line="242" w:lineRule="auto"/>
              <w:ind w:right="129"/>
              <w:jc w:val="both"/>
              <w:rPr>
                <w:iCs/>
                <w:sz w:val="24"/>
                <w:lang w:val="es-ES"/>
              </w:rPr>
            </w:pPr>
          </w:p>
          <w:p w14:paraId="58B46C99" w14:textId="77777777" w:rsidR="00361E56" w:rsidRPr="00361E56" w:rsidRDefault="00361E56" w:rsidP="007F3671">
            <w:pPr>
              <w:pStyle w:val="TableParagraph"/>
              <w:spacing w:line="242" w:lineRule="auto"/>
              <w:ind w:right="129"/>
              <w:jc w:val="both"/>
              <w:rPr>
                <w:iCs/>
                <w:sz w:val="24"/>
                <w:lang w:val="es-ES"/>
              </w:rPr>
            </w:pPr>
          </w:p>
          <w:p w14:paraId="6F5C9FBB" w14:textId="77777777" w:rsidR="00361E56" w:rsidRPr="00361E56" w:rsidRDefault="00361E56" w:rsidP="007F3671">
            <w:pPr>
              <w:pStyle w:val="TableParagraph"/>
              <w:spacing w:line="242" w:lineRule="auto"/>
              <w:ind w:right="129"/>
              <w:jc w:val="both"/>
              <w:rPr>
                <w:iCs/>
                <w:sz w:val="24"/>
                <w:lang w:val="es-ES"/>
              </w:rPr>
            </w:pPr>
          </w:p>
          <w:p w14:paraId="5B5CF83A" w14:textId="77777777" w:rsidR="00361E56" w:rsidRPr="00361E56" w:rsidRDefault="00361E56" w:rsidP="007F3671">
            <w:pPr>
              <w:pStyle w:val="TableParagraph"/>
              <w:spacing w:line="242" w:lineRule="auto"/>
              <w:ind w:right="129"/>
              <w:jc w:val="both"/>
              <w:rPr>
                <w:iCs/>
                <w:sz w:val="24"/>
                <w:lang w:val="es-ES"/>
              </w:rPr>
            </w:pPr>
          </w:p>
          <w:permEnd w:id="84023867"/>
          <w:p w14:paraId="26637A0E" w14:textId="3E68F3C7" w:rsidR="006A7E45" w:rsidRPr="001108D5" w:rsidRDefault="006A7E45" w:rsidP="007F3671">
            <w:pPr>
              <w:pStyle w:val="TableParagraph"/>
              <w:spacing w:line="242" w:lineRule="auto"/>
              <w:ind w:right="129"/>
              <w:jc w:val="both"/>
              <w:rPr>
                <w:i/>
                <w:color w:val="A4A4A4"/>
                <w:sz w:val="24"/>
                <w:lang w:val="es-ES"/>
              </w:rPr>
            </w:pPr>
            <w:r w:rsidRPr="001108D5">
              <w:rPr>
                <w:i/>
                <w:color w:val="A4A4A4"/>
                <w:sz w:val="24"/>
                <w:lang w:val="es-ES"/>
              </w:rPr>
              <w:t xml:space="preserve">(Declare </w:t>
            </w:r>
            <w:proofErr w:type="spellStart"/>
            <w:r w:rsidRPr="001108D5">
              <w:rPr>
                <w:i/>
                <w:color w:val="A4A4A4"/>
                <w:sz w:val="24"/>
                <w:lang w:val="es-ES"/>
              </w:rPr>
              <w:t>any</w:t>
            </w:r>
            <w:proofErr w:type="spellEnd"/>
            <w:r w:rsidRPr="001108D5">
              <w:rPr>
                <w:i/>
                <w:color w:val="A4A4A4"/>
                <w:sz w:val="24"/>
                <w:lang w:val="es-ES"/>
              </w:rPr>
              <w:t xml:space="preserve"> </w:t>
            </w:r>
            <w:proofErr w:type="spellStart"/>
            <w:r w:rsidRPr="001108D5">
              <w:rPr>
                <w:i/>
                <w:color w:val="A4A4A4"/>
                <w:sz w:val="24"/>
                <w:lang w:val="es-ES"/>
              </w:rPr>
              <w:t>potential</w:t>
            </w:r>
            <w:proofErr w:type="spellEnd"/>
            <w:r w:rsidRPr="001108D5">
              <w:rPr>
                <w:i/>
                <w:color w:val="A4A4A4"/>
                <w:sz w:val="24"/>
                <w:lang w:val="es-ES"/>
              </w:rPr>
              <w:t xml:space="preserve"> </w:t>
            </w:r>
            <w:proofErr w:type="spellStart"/>
            <w:r w:rsidRPr="001108D5">
              <w:rPr>
                <w:i/>
                <w:color w:val="A4A4A4"/>
                <w:sz w:val="24"/>
                <w:lang w:val="es-ES"/>
              </w:rPr>
              <w:t>overlaps</w:t>
            </w:r>
            <w:proofErr w:type="spellEnd"/>
            <w:r w:rsidRPr="001108D5">
              <w:rPr>
                <w:i/>
                <w:color w:val="A4A4A4"/>
                <w:sz w:val="24"/>
                <w:lang w:val="es-ES"/>
              </w:rPr>
              <w:t xml:space="preserve"> and </w:t>
            </w:r>
            <w:proofErr w:type="spellStart"/>
            <w:r w:rsidRPr="001108D5">
              <w:rPr>
                <w:i/>
                <w:color w:val="A4A4A4"/>
                <w:sz w:val="24"/>
                <w:lang w:val="es-ES"/>
              </w:rPr>
              <w:t>interactions</w:t>
            </w:r>
            <w:proofErr w:type="spellEnd"/>
            <w:r w:rsidRPr="001108D5">
              <w:rPr>
                <w:i/>
                <w:color w:val="A4A4A4"/>
                <w:sz w:val="24"/>
                <w:lang w:val="es-ES"/>
              </w:rPr>
              <w:t xml:space="preserve"> </w:t>
            </w:r>
            <w:proofErr w:type="spellStart"/>
            <w:r w:rsidRPr="001108D5">
              <w:rPr>
                <w:i/>
                <w:color w:val="A4A4A4"/>
                <w:sz w:val="24"/>
                <w:lang w:val="es-ES"/>
              </w:rPr>
              <w:t>over</w:t>
            </w:r>
            <w:proofErr w:type="spellEnd"/>
            <w:r w:rsidRPr="001108D5">
              <w:rPr>
                <w:i/>
                <w:color w:val="A4A4A4"/>
                <w:sz w:val="24"/>
                <w:lang w:val="es-ES"/>
              </w:rPr>
              <w:t xml:space="preserve"> time </w:t>
            </w:r>
            <w:proofErr w:type="spellStart"/>
            <w:r w:rsidRPr="001108D5">
              <w:rPr>
                <w:i/>
                <w:color w:val="A4A4A4"/>
                <w:sz w:val="24"/>
                <w:lang w:val="es-ES"/>
              </w:rPr>
              <w:t>with</w:t>
            </w:r>
            <w:proofErr w:type="spellEnd"/>
            <w:r w:rsidRPr="001108D5">
              <w:rPr>
                <w:i/>
                <w:color w:val="A4A4A4"/>
                <w:sz w:val="24"/>
                <w:lang w:val="es-ES"/>
              </w:rPr>
              <w:t xml:space="preserve"> </w:t>
            </w:r>
            <w:proofErr w:type="spellStart"/>
            <w:r w:rsidRPr="001108D5">
              <w:rPr>
                <w:i/>
                <w:color w:val="A4A4A4"/>
                <w:sz w:val="24"/>
                <w:lang w:val="es-ES"/>
              </w:rPr>
              <w:t>climate</w:t>
            </w:r>
            <w:proofErr w:type="spellEnd"/>
            <w:r w:rsidRPr="001108D5">
              <w:rPr>
                <w:i/>
                <w:color w:val="A4A4A4"/>
                <w:sz w:val="24"/>
                <w:lang w:val="es-ES"/>
              </w:rPr>
              <w:t xml:space="preserve"> </w:t>
            </w:r>
            <w:proofErr w:type="spellStart"/>
            <w:r w:rsidRPr="001108D5">
              <w:rPr>
                <w:i/>
                <w:color w:val="A4A4A4"/>
                <w:sz w:val="24"/>
                <w:lang w:val="es-ES"/>
              </w:rPr>
              <w:t>finance</w:t>
            </w:r>
            <w:proofErr w:type="spellEnd"/>
            <w:r w:rsidRPr="001108D5">
              <w:rPr>
                <w:i/>
                <w:color w:val="A4A4A4"/>
                <w:sz w:val="24"/>
                <w:lang w:val="es-ES"/>
              </w:rPr>
              <w:t xml:space="preserve">, </w:t>
            </w:r>
            <w:proofErr w:type="spellStart"/>
            <w:r w:rsidRPr="001108D5">
              <w:rPr>
                <w:i/>
                <w:color w:val="A4A4A4"/>
                <w:sz w:val="24"/>
                <w:lang w:val="es-ES"/>
              </w:rPr>
              <w:t>governmental</w:t>
            </w:r>
            <w:proofErr w:type="spellEnd"/>
            <w:r w:rsidRPr="001108D5">
              <w:rPr>
                <w:i/>
                <w:color w:val="A4A4A4"/>
                <w:sz w:val="24"/>
                <w:lang w:val="es-ES"/>
              </w:rPr>
              <w:t xml:space="preserve"> </w:t>
            </w:r>
            <w:proofErr w:type="spellStart"/>
            <w:r w:rsidRPr="001108D5">
              <w:rPr>
                <w:i/>
                <w:color w:val="A4A4A4"/>
                <w:sz w:val="24"/>
                <w:lang w:val="es-ES"/>
              </w:rPr>
              <w:t>support</w:t>
            </w:r>
            <w:proofErr w:type="spellEnd"/>
            <w:r w:rsidRPr="001108D5">
              <w:rPr>
                <w:i/>
                <w:color w:val="A4A4A4"/>
                <w:sz w:val="24"/>
                <w:lang w:val="es-ES"/>
              </w:rPr>
              <w:t xml:space="preserve"> and </w:t>
            </w:r>
            <w:proofErr w:type="spellStart"/>
            <w:r w:rsidRPr="001108D5">
              <w:rPr>
                <w:i/>
                <w:color w:val="A4A4A4"/>
                <w:sz w:val="24"/>
                <w:lang w:val="es-ES"/>
              </w:rPr>
              <w:t>other</w:t>
            </w:r>
            <w:proofErr w:type="spellEnd"/>
            <w:r w:rsidRPr="001108D5">
              <w:rPr>
                <w:i/>
                <w:color w:val="A4A4A4"/>
                <w:sz w:val="24"/>
                <w:lang w:val="es-ES"/>
              </w:rPr>
              <w:t xml:space="preserve"> </w:t>
            </w:r>
            <w:proofErr w:type="spellStart"/>
            <w:r w:rsidRPr="001108D5">
              <w:rPr>
                <w:i/>
                <w:color w:val="A4A4A4"/>
                <w:sz w:val="24"/>
                <w:lang w:val="es-ES"/>
              </w:rPr>
              <w:t>sources</w:t>
            </w:r>
            <w:proofErr w:type="spellEnd"/>
            <w:r w:rsidRPr="001108D5">
              <w:rPr>
                <w:i/>
                <w:color w:val="A4A4A4"/>
                <w:sz w:val="24"/>
                <w:lang w:val="es-ES"/>
              </w:rPr>
              <w:t xml:space="preserve"> </w:t>
            </w:r>
            <w:proofErr w:type="spellStart"/>
            <w:r w:rsidRPr="001108D5">
              <w:rPr>
                <w:i/>
                <w:color w:val="A4A4A4"/>
                <w:sz w:val="24"/>
                <w:lang w:val="es-ES"/>
              </w:rPr>
              <w:t>of</w:t>
            </w:r>
            <w:proofErr w:type="spellEnd"/>
            <w:r w:rsidRPr="001108D5">
              <w:rPr>
                <w:i/>
                <w:color w:val="A4A4A4"/>
                <w:sz w:val="24"/>
                <w:lang w:val="es-ES"/>
              </w:rPr>
              <w:t xml:space="preserve"> </w:t>
            </w:r>
            <w:proofErr w:type="spellStart"/>
            <w:r w:rsidRPr="001108D5">
              <w:rPr>
                <w:i/>
                <w:color w:val="A4A4A4"/>
                <w:sz w:val="24"/>
                <w:lang w:val="es-ES"/>
              </w:rPr>
              <w:t>carbon</w:t>
            </w:r>
            <w:proofErr w:type="spellEnd"/>
            <w:r w:rsidRPr="001108D5">
              <w:rPr>
                <w:i/>
                <w:color w:val="A4A4A4"/>
                <w:sz w:val="24"/>
                <w:lang w:val="es-ES"/>
              </w:rPr>
              <w:t xml:space="preserve"> </w:t>
            </w:r>
            <w:proofErr w:type="spellStart"/>
            <w:r w:rsidRPr="001108D5">
              <w:rPr>
                <w:i/>
                <w:color w:val="A4A4A4"/>
                <w:sz w:val="24"/>
                <w:lang w:val="es-ES"/>
              </w:rPr>
              <w:t>finance</w:t>
            </w:r>
            <w:proofErr w:type="spellEnd"/>
            <w:r w:rsidRPr="001108D5">
              <w:rPr>
                <w:i/>
                <w:color w:val="A4A4A4"/>
                <w:sz w:val="24"/>
                <w:lang w:val="es-ES"/>
              </w:rPr>
              <w:t xml:space="preserve">). / </w:t>
            </w:r>
            <w:r w:rsidRPr="001108D5">
              <w:rPr>
                <w:i/>
                <w:color w:val="002060"/>
                <w:sz w:val="24"/>
                <w:lang w:val="es-ES"/>
              </w:rPr>
              <w:t xml:space="preserve">(Declare cualquier </w:t>
            </w:r>
            <w:r w:rsidRPr="00BF196C">
              <w:rPr>
                <w:i/>
                <w:color w:val="002060"/>
                <w:sz w:val="24"/>
                <w:lang w:val="es-ES"/>
              </w:rPr>
              <w:t>posible</w:t>
            </w:r>
            <w:r w:rsidR="001B50D2" w:rsidRPr="00BF196C">
              <w:rPr>
                <w:i/>
                <w:color w:val="002060"/>
                <w:sz w:val="24"/>
                <w:lang w:val="es-ES"/>
              </w:rPr>
              <w:t xml:space="preserve">s superposiciones </w:t>
            </w:r>
            <w:r w:rsidRPr="00BF196C">
              <w:rPr>
                <w:i/>
                <w:color w:val="002060"/>
                <w:sz w:val="24"/>
                <w:lang w:val="es-ES"/>
              </w:rPr>
              <w:t>e interacci</w:t>
            </w:r>
            <w:r w:rsidR="001B50D2" w:rsidRPr="00BF196C">
              <w:rPr>
                <w:i/>
                <w:color w:val="002060"/>
                <w:sz w:val="24"/>
                <w:lang w:val="es-ES"/>
              </w:rPr>
              <w:t>ones</w:t>
            </w:r>
            <w:r w:rsidRPr="001108D5">
              <w:rPr>
                <w:i/>
                <w:color w:val="002060"/>
                <w:sz w:val="24"/>
                <w:lang w:val="es-ES"/>
              </w:rPr>
              <w:t xml:space="preserve"> a lo largo del tiempo con financiamiento climático, apoyo gubernamental y otras fuentes de financiamiento de carbono).</w:t>
            </w:r>
          </w:p>
        </w:tc>
      </w:tr>
      <w:tr w:rsidR="006A7E45" w:rsidRPr="00335D7E" w14:paraId="3FA1F8DC" w14:textId="77777777" w:rsidTr="009D7B64">
        <w:tc>
          <w:tcPr>
            <w:tcW w:w="2739" w:type="dxa"/>
          </w:tcPr>
          <w:p w14:paraId="31751620" w14:textId="4BCDFE93" w:rsidR="006A7E45" w:rsidRPr="001108D5" w:rsidRDefault="006A7E45" w:rsidP="00C903EA">
            <w:pPr>
              <w:pStyle w:val="ListParagraph"/>
              <w:numPr>
                <w:ilvl w:val="0"/>
                <w:numId w:val="18"/>
              </w:numPr>
              <w:spacing w:line="256" w:lineRule="auto"/>
              <w:jc w:val="both"/>
              <w:rPr>
                <w:sz w:val="24"/>
                <w:lang w:val="es-ES"/>
              </w:rPr>
            </w:pPr>
            <w:proofErr w:type="spellStart"/>
            <w:r w:rsidRPr="001108D5">
              <w:rPr>
                <w:sz w:val="24"/>
                <w:lang w:val="es-ES"/>
              </w:rPr>
              <w:t>Promoting</w:t>
            </w:r>
            <w:proofErr w:type="spellEnd"/>
            <w:r w:rsidRPr="001108D5">
              <w:rPr>
                <w:spacing w:val="-14"/>
                <w:sz w:val="24"/>
                <w:lang w:val="es-ES"/>
              </w:rPr>
              <w:t xml:space="preserve"> </w:t>
            </w:r>
            <w:proofErr w:type="spellStart"/>
            <w:r w:rsidRPr="001108D5">
              <w:rPr>
                <w:sz w:val="24"/>
                <w:lang w:val="es-ES"/>
              </w:rPr>
              <w:t>sustainable</w:t>
            </w:r>
            <w:proofErr w:type="spellEnd"/>
            <w:r w:rsidRPr="001108D5">
              <w:rPr>
                <w:sz w:val="24"/>
                <w:lang w:val="es-ES"/>
              </w:rPr>
              <w:t xml:space="preserve"> </w:t>
            </w:r>
            <w:proofErr w:type="spellStart"/>
            <w:r w:rsidRPr="001108D5">
              <w:rPr>
                <w:sz w:val="24"/>
                <w:lang w:val="es-ES"/>
              </w:rPr>
              <w:t>development</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w:t>
            </w:r>
            <w:r w:rsidR="003E5124" w:rsidRPr="001108D5">
              <w:rPr>
                <w:sz w:val="24"/>
                <w:lang w:val="es-ES"/>
              </w:rPr>
              <w:t xml:space="preserve"> </w:t>
            </w:r>
            <w:r w:rsidRPr="001108D5">
              <w:rPr>
                <w:sz w:val="24"/>
                <w:lang w:val="es-ES"/>
              </w:rPr>
              <w:t>8,000</w:t>
            </w:r>
            <w:r w:rsidRPr="001108D5">
              <w:rPr>
                <w:spacing w:val="-1"/>
                <w:sz w:val="24"/>
                <w:lang w:val="es-ES"/>
              </w:rPr>
              <w:t xml:space="preserve"> </w:t>
            </w:r>
            <w:proofErr w:type="spellStart"/>
            <w:r w:rsidRPr="001108D5">
              <w:rPr>
                <w:spacing w:val="-2"/>
                <w:sz w:val="24"/>
                <w:lang w:val="es-ES"/>
              </w:rPr>
              <w:t>characters</w:t>
            </w:r>
            <w:proofErr w:type="spellEnd"/>
            <w:r w:rsidRPr="001108D5">
              <w:rPr>
                <w:spacing w:val="-2"/>
                <w:sz w:val="24"/>
                <w:lang w:val="es-ES"/>
              </w:rPr>
              <w:t xml:space="preserve">) / </w:t>
            </w:r>
            <w:r w:rsidRPr="001108D5">
              <w:rPr>
                <w:color w:val="002060"/>
                <w:sz w:val="24"/>
                <w:lang w:val="es-ES"/>
              </w:rPr>
              <w:t>Promoción del desarrollo sostenible (máx. 8</w:t>
            </w:r>
            <w:r w:rsidRPr="00335D7E">
              <w:rPr>
                <w:color w:val="002060"/>
                <w:sz w:val="24"/>
                <w:lang w:val="es-PE"/>
              </w:rPr>
              <w:t>,</w:t>
            </w:r>
            <w:r w:rsidRPr="001108D5">
              <w:rPr>
                <w:color w:val="002060"/>
                <w:sz w:val="24"/>
                <w:lang w:val="es-ES"/>
              </w:rPr>
              <w:t>000 caracteres)</w:t>
            </w:r>
          </w:p>
        </w:tc>
        <w:tc>
          <w:tcPr>
            <w:tcW w:w="6601" w:type="dxa"/>
          </w:tcPr>
          <w:p w14:paraId="379F7112" w14:textId="77777777" w:rsidR="00361E56" w:rsidRPr="00361E56" w:rsidRDefault="00361E56" w:rsidP="00B403A9">
            <w:pPr>
              <w:pStyle w:val="TableParagraph"/>
              <w:ind w:left="105" w:right="95"/>
              <w:jc w:val="both"/>
              <w:rPr>
                <w:iCs/>
                <w:sz w:val="24"/>
                <w:lang w:val="en-US"/>
              </w:rPr>
            </w:pPr>
            <w:permStart w:id="1166372098" w:edGrp="everyone"/>
          </w:p>
          <w:p w14:paraId="2462CE26" w14:textId="77777777" w:rsidR="00361E56" w:rsidRPr="00361E56" w:rsidRDefault="00361E56" w:rsidP="00B403A9">
            <w:pPr>
              <w:pStyle w:val="TableParagraph"/>
              <w:ind w:left="105" w:right="95"/>
              <w:jc w:val="both"/>
              <w:rPr>
                <w:iCs/>
                <w:sz w:val="24"/>
                <w:lang w:val="en-US"/>
              </w:rPr>
            </w:pPr>
          </w:p>
          <w:p w14:paraId="36BAC246" w14:textId="7043917A" w:rsidR="00361E56" w:rsidRPr="00361E56" w:rsidRDefault="00361E56" w:rsidP="00B403A9">
            <w:pPr>
              <w:pStyle w:val="TableParagraph"/>
              <w:ind w:left="105" w:right="95"/>
              <w:jc w:val="both"/>
              <w:rPr>
                <w:iCs/>
                <w:sz w:val="24"/>
                <w:lang w:val="en-US"/>
              </w:rPr>
            </w:pPr>
          </w:p>
          <w:p w14:paraId="63667AC2" w14:textId="77777777" w:rsidR="00361E56" w:rsidRPr="00361E56" w:rsidRDefault="00361E56" w:rsidP="00B403A9">
            <w:pPr>
              <w:pStyle w:val="TableParagraph"/>
              <w:ind w:left="105" w:right="95"/>
              <w:jc w:val="both"/>
              <w:rPr>
                <w:iCs/>
                <w:sz w:val="24"/>
                <w:lang w:val="en-US"/>
              </w:rPr>
            </w:pPr>
          </w:p>
          <w:p w14:paraId="0C4A25BB" w14:textId="7B2E8075" w:rsidR="00361E56" w:rsidRPr="00361E56" w:rsidRDefault="00361E56" w:rsidP="00B403A9">
            <w:pPr>
              <w:pStyle w:val="TableParagraph"/>
              <w:ind w:left="105" w:right="95"/>
              <w:jc w:val="both"/>
              <w:rPr>
                <w:iCs/>
                <w:sz w:val="24"/>
                <w:lang w:val="en-US"/>
              </w:rPr>
            </w:pPr>
          </w:p>
          <w:p w14:paraId="3AB65FDA" w14:textId="77777777" w:rsidR="00361E56" w:rsidRPr="00361E56" w:rsidRDefault="00361E56" w:rsidP="00B403A9">
            <w:pPr>
              <w:pStyle w:val="TableParagraph"/>
              <w:ind w:left="105" w:right="95"/>
              <w:jc w:val="both"/>
              <w:rPr>
                <w:iCs/>
                <w:sz w:val="24"/>
                <w:lang w:val="en-US"/>
              </w:rPr>
            </w:pPr>
          </w:p>
          <w:p w14:paraId="15E99A1B" w14:textId="77777777" w:rsidR="00361E56" w:rsidRPr="00361E56" w:rsidRDefault="00361E56" w:rsidP="00B403A9">
            <w:pPr>
              <w:pStyle w:val="TableParagraph"/>
              <w:ind w:left="105" w:right="95"/>
              <w:jc w:val="both"/>
              <w:rPr>
                <w:iCs/>
                <w:sz w:val="24"/>
                <w:lang w:val="en-US"/>
              </w:rPr>
            </w:pPr>
          </w:p>
          <w:p w14:paraId="03B6D74E" w14:textId="77777777" w:rsidR="00361E56" w:rsidRPr="00361E56" w:rsidRDefault="00361E56" w:rsidP="00B403A9">
            <w:pPr>
              <w:pStyle w:val="TableParagraph"/>
              <w:ind w:left="105" w:right="95"/>
              <w:jc w:val="both"/>
              <w:rPr>
                <w:iCs/>
                <w:sz w:val="24"/>
                <w:lang w:val="en-US"/>
              </w:rPr>
            </w:pPr>
          </w:p>
          <w:p w14:paraId="416FABE5" w14:textId="77777777" w:rsidR="00361E56" w:rsidRPr="00361E56" w:rsidRDefault="00361E56" w:rsidP="00B403A9">
            <w:pPr>
              <w:pStyle w:val="TableParagraph"/>
              <w:ind w:left="105" w:right="95"/>
              <w:jc w:val="both"/>
              <w:rPr>
                <w:iCs/>
                <w:sz w:val="24"/>
                <w:lang w:val="en-US"/>
              </w:rPr>
            </w:pPr>
          </w:p>
          <w:permEnd w:id="1166372098"/>
          <w:p w14:paraId="6716B96F" w14:textId="08BC78B7" w:rsidR="006A7E45" w:rsidRPr="001108D5" w:rsidRDefault="006A7E45" w:rsidP="00B403A9">
            <w:pPr>
              <w:pStyle w:val="TableParagraph"/>
              <w:ind w:left="105" w:right="95"/>
              <w:jc w:val="both"/>
              <w:rPr>
                <w:i/>
                <w:color w:val="002060"/>
                <w:sz w:val="24"/>
                <w:lang w:val="es-ES"/>
              </w:rPr>
            </w:pPr>
            <w:r w:rsidRPr="001108D5">
              <w:rPr>
                <w:i/>
                <w:color w:val="A4A4A4"/>
                <w:sz w:val="24"/>
                <w:lang w:val="en-US"/>
              </w:rPr>
              <w:lastRenderedPageBreak/>
              <w:t>(Describe how the activity is promoting sustainable development.</w:t>
            </w:r>
            <w:r w:rsidRPr="001108D5">
              <w:rPr>
                <w:i/>
                <w:color w:val="A4A4A4"/>
                <w:spacing w:val="-7"/>
                <w:sz w:val="24"/>
                <w:lang w:val="en-US"/>
              </w:rPr>
              <w:t xml:space="preserve"> </w:t>
            </w:r>
            <w:proofErr w:type="spellStart"/>
            <w:r w:rsidRPr="001108D5">
              <w:rPr>
                <w:i/>
                <w:color w:val="A4A4A4"/>
                <w:sz w:val="24"/>
                <w:lang w:val="es-ES"/>
              </w:rPr>
              <w:t>The</w:t>
            </w:r>
            <w:proofErr w:type="spellEnd"/>
            <w:r w:rsidRPr="001108D5">
              <w:rPr>
                <w:i/>
                <w:color w:val="A4A4A4"/>
                <w:spacing w:val="-6"/>
                <w:sz w:val="24"/>
                <w:lang w:val="es-ES"/>
              </w:rPr>
              <w:t xml:space="preserve"> </w:t>
            </w:r>
            <w:proofErr w:type="spellStart"/>
            <w:r w:rsidRPr="001108D5">
              <w:rPr>
                <w:i/>
                <w:color w:val="A4A4A4"/>
                <w:sz w:val="24"/>
                <w:lang w:val="es-ES"/>
              </w:rPr>
              <w:t>following</w:t>
            </w:r>
            <w:proofErr w:type="spellEnd"/>
            <w:r w:rsidRPr="001108D5">
              <w:rPr>
                <w:i/>
                <w:color w:val="A4A4A4"/>
                <w:spacing w:val="-8"/>
                <w:sz w:val="24"/>
                <w:lang w:val="es-ES"/>
              </w:rPr>
              <w:t xml:space="preserve"> </w:t>
            </w:r>
            <w:proofErr w:type="spellStart"/>
            <w:r w:rsidRPr="001108D5">
              <w:rPr>
                <w:i/>
                <w:color w:val="A4A4A4"/>
                <w:sz w:val="24"/>
                <w:lang w:val="es-ES"/>
              </w:rPr>
              <w:t>aspects</w:t>
            </w:r>
            <w:proofErr w:type="spellEnd"/>
            <w:r w:rsidRPr="001108D5">
              <w:rPr>
                <w:i/>
                <w:color w:val="A4A4A4"/>
                <w:spacing w:val="-6"/>
                <w:sz w:val="24"/>
                <w:lang w:val="es-ES"/>
              </w:rPr>
              <w:t xml:space="preserve"> </w:t>
            </w:r>
            <w:proofErr w:type="spellStart"/>
            <w:r w:rsidRPr="001108D5">
              <w:rPr>
                <w:i/>
                <w:color w:val="A4A4A4"/>
                <w:sz w:val="24"/>
                <w:lang w:val="es-ES"/>
              </w:rPr>
              <w:t>shall</w:t>
            </w:r>
            <w:proofErr w:type="spellEnd"/>
            <w:r w:rsidRPr="001108D5">
              <w:rPr>
                <w:i/>
                <w:color w:val="A4A4A4"/>
                <w:spacing w:val="-6"/>
                <w:sz w:val="24"/>
                <w:lang w:val="es-ES"/>
              </w:rPr>
              <w:t xml:space="preserve"> </w:t>
            </w:r>
            <w:r w:rsidRPr="001108D5">
              <w:rPr>
                <w:i/>
                <w:color w:val="A4A4A4"/>
                <w:sz w:val="24"/>
                <w:lang w:val="es-ES"/>
              </w:rPr>
              <w:t>be</w:t>
            </w:r>
            <w:r w:rsidRPr="001108D5">
              <w:rPr>
                <w:i/>
                <w:color w:val="A4A4A4"/>
                <w:spacing w:val="-6"/>
                <w:sz w:val="24"/>
                <w:lang w:val="es-ES"/>
              </w:rPr>
              <w:t xml:space="preserve"> </w:t>
            </w:r>
            <w:proofErr w:type="spellStart"/>
            <w:r w:rsidRPr="001108D5">
              <w:rPr>
                <w:i/>
                <w:color w:val="A4A4A4"/>
                <w:sz w:val="24"/>
                <w:lang w:val="es-ES"/>
              </w:rPr>
              <w:t>addressed</w:t>
            </w:r>
            <w:proofErr w:type="spellEnd"/>
            <w:r w:rsidRPr="001108D5">
              <w:rPr>
                <w:i/>
                <w:color w:val="A4A4A4"/>
                <w:sz w:val="24"/>
                <w:lang w:val="es-ES"/>
              </w:rPr>
              <w:t xml:space="preserve">:) / </w:t>
            </w:r>
            <w:r w:rsidRPr="001108D5">
              <w:rPr>
                <w:i/>
                <w:color w:val="002060"/>
                <w:sz w:val="24"/>
                <w:lang w:val="es-ES"/>
              </w:rPr>
              <w:t>(Describa cómo la actividad</w:t>
            </w:r>
            <w:r w:rsidR="001B50D2" w:rsidRPr="001108D5">
              <w:rPr>
                <w:i/>
                <w:color w:val="002060"/>
                <w:sz w:val="24"/>
                <w:lang w:val="es-ES"/>
              </w:rPr>
              <w:t xml:space="preserve"> </w:t>
            </w:r>
            <w:r w:rsidRPr="001108D5">
              <w:rPr>
                <w:i/>
                <w:color w:val="002060"/>
                <w:sz w:val="24"/>
                <w:lang w:val="es-ES"/>
              </w:rPr>
              <w:t>está promoviendo el desarrollo sostenible. Se deberán abordar los siguientes aspectos:)</w:t>
            </w:r>
          </w:p>
          <w:p w14:paraId="7E56A10E" w14:textId="77777777" w:rsidR="00B403A9" w:rsidRPr="001108D5" w:rsidRDefault="00B403A9" w:rsidP="00B403A9">
            <w:pPr>
              <w:pStyle w:val="TableParagraph"/>
              <w:ind w:left="105" w:right="95"/>
              <w:jc w:val="both"/>
              <w:rPr>
                <w:i/>
                <w:sz w:val="24"/>
                <w:lang w:val="es-ES"/>
              </w:rPr>
            </w:pPr>
          </w:p>
          <w:p w14:paraId="3F798AAC" w14:textId="11EED071" w:rsidR="006A7E45" w:rsidRPr="001108D5" w:rsidRDefault="006A7E45" w:rsidP="00CF7801">
            <w:pPr>
              <w:pStyle w:val="TableParagraph"/>
              <w:numPr>
                <w:ilvl w:val="0"/>
                <w:numId w:val="5"/>
              </w:numPr>
              <w:tabs>
                <w:tab w:val="left" w:pos="825"/>
                <w:tab w:val="left" w:pos="2320"/>
                <w:tab w:val="left" w:pos="3103"/>
                <w:tab w:val="left" w:pos="4447"/>
                <w:tab w:val="left" w:pos="5292"/>
              </w:tabs>
              <w:jc w:val="both"/>
              <w:rPr>
                <w:sz w:val="24"/>
                <w:lang w:val="es-ES"/>
              </w:rPr>
            </w:pPr>
            <w:proofErr w:type="spellStart"/>
            <w:r w:rsidRPr="001108D5">
              <w:rPr>
                <w:color w:val="A4A4A4"/>
                <w:spacing w:val="-2"/>
                <w:sz w:val="24"/>
                <w:lang w:val="es-ES"/>
              </w:rPr>
              <w:t>Compliance</w:t>
            </w:r>
            <w:proofErr w:type="spellEnd"/>
            <w:r w:rsidRPr="001108D5">
              <w:rPr>
                <w:color w:val="A4A4A4"/>
                <w:sz w:val="24"/>
                <w:lang w:val="es-ES"/>
              </w:rPr>
              <w:tab/>
            </w:r>
            <w:proofErr w:type="spellStart"/>
            <w:r w:rsidRPr="001108D5">
              <w:rPr>
                <w:color w:val="A4A4A4"/>
                <w:spacing w:val="-4"/>
                <w:sz w:val="24"/>
                <w:lang w:val="es-ES"/>
              </w:rPr>
              <w:t>with</w:t>
            </w:r>
            <w:proofErr w:type="spellEnd"/>
            <w:r w:rsidRPr="001108D5">
              <w:rPr>
                <w:color w:val="A4A4A4"/>
                <w:sz w:val="24"/>
                <w:lang w:val="es-ES"/>
              </w:rPr>
              <w:tab/>
            </w:r>
            <w:proofErr w:type="spellStart"/>
            <w:r w:rsidRPr="001108D5">
              <w:rPr>
                <w:color w:val="A4A4A4"/>
                <w:spacing w:val="-2"/>
                <w:sz w:val="24"/>
                <w:lang w:val="es-ES"/>
              </w:rPr>
              <w:t>applicable</w:t>
            </w:r>
            <w:proofErr w:type="spellEnd"/>
            <w:r w:rsidRPr="001108D5">
              <w:rPr>
                <w:color w:val="A4A4A4"/>
                <w:sz w:val="24"/>
                <w:lang w:val="es-ES"/>
              </w:rPr>
              <w:tab/>
            </w:r>
            <w:proofErr w:type="spellStart"/>
            <w:r w:rsidRPr="001108D5">
              <w:rPr>
                <w:color w:val="A4A4A4"/>
                <w:spacing w:val="-4"/>
                <w:sz w:val="24"/>
                <w:lang w:val="es-ES"/>
              </w:rPr>
              <w:t>laws</w:t>
            </w:r>
            <w:proofErr w:type="spellEnd"/>
            <w:r w:rsidRPr="001108D5">
              <w:rPr>
                <w:color w:val="A4A4A4"/>
                <w:spacing w:val="-4"/>
                <w:sz w:val="24"/>
                <w:lang w:val="es-ES"/>
              </w:rPr>
              <w:t>,</w:t>
            </w:r>
            <w:r w:rsidRPr="001108D5">
              <w:rPr>
                <w:color w:val="A4A4A4"/>
                <w:sz w:val="24"/>
                <w:lang w:val="es-ES"/>
              </w:rPr>
              <w:tab/>
            </w:r>
            <w:proofErr w:type="spellStart"/>
            <w:r w:rsidRPr="001108D5">
              <w:rPr>
                <w:color w:val="A4A4A4"/>
                <w:spacing w:val="-2"/>
                <w:sz w:val="24"/>
                <w:lang w:val="es-ES"/>
              </w:rPr>
              <w:t>regulatory</w:t>
            </w:r>
            <w:proofErr w:type="spellEnd"/>
            <w:r w:rsidR="00CF7801" w:rsidRPr="001108D5">
              <w:rPr>
                <w:color w:val="A4A4A4"/>
                <w:spacing w:val="-2"/>
                <w:sz w:val="24"/>
                <w:lang w:val="es-ES"/>
              </w:rPr>
              <w:t xml:space="preserve"> </w:t>
            </w:r>
            <w:proofErr w:type="spellStart"/>
            <w:r w:rsidRPr="001108D5">
              <w:rPr>
                <w:color w:val="A4A4A4"/>
                <w:sz w:val="24"/>
                <w:lang w:val="es-ES"/>
              </w:rPr>
              <w:t>requirements</w:t>
            </w:r>
            <w:proofErr w:type="spellEnd"/>
            <w:r w:rsidRPr="001108D5">
              <w:rPr>
                <w:color w:val="A4A4A4"/>
                <w:sz w:val="24"/>
                <w:lang w:val="es-ES"/>
              </w:rPr>
              <w:t>,</w:t>
            </w:r>
            <w:r w:rsidRPr="001108D5">
              <w:rPr>
                <w:color w:val="A4A4A4"/>
                <w:spacing w:val="38"/>
                <w:sz w:val="24"/>
                <w:lang w:val="es-ES"/>
              </w:rPr>
              <w:t xml:space="preserve"> </w:t>
            </w:r>
            <w:proofErr w:type="spellStart"/>
            <w:r w:rsidRPr="001108D5">
              <w:rPr>
                <w:color w:val="A4A4A4"/>
                <w:sz w:val="24"/>
                <w:lang w:val="es-ES"/>
              </w:rPr>
              <w:t>or</w:t>
            </w:r>
            <w:proofErr w:type="spellEnd"/>
            <w:r w:rsidRPr="001108D5">
              <w:rPr>
                <w:color w:val="A4A4A4"/>
                <w:spacing w:val="38"/>
                <w:sz w:val="24"/>
                <w:lang w:val="es-ES"/>
              </w:rPr>
              <w:t xml:space="preserve"> </w:t>
            </w:r>
            <w:proofErr w:type="spellStart"/>
            <w:r w:rsidRPr="001108D5">
              <w:rPr>
                <w:color w:val="A4A4A4"/>
                <w:sz w:val="24"/>
                <w:lang w:val="es-ES"/>
              </w:rPr>
              <w:t>international</w:t>
            </w:r>
            <w:proofErr w:type="spellEnd"/>
            <w:r w:rsidRPr="001108D5">
              <w:rPr>
                <w:color w:val="A4A4A4"/>
                <w:spacing w:val="38"/>
                <w:sz w:val="24"/>
                <w:lang w:val="es-ES"/>
              </w:rPr>
              <w:t xml:space="preserve"> </w:t>
            </w:r>
            <w:proofErr w:type="spellStart"/>
            <w:r w:rsidRPr="001108D5">
              <w:rPr>
                <w:color w:val="A4A4A4"/>
                <w:sz w:val="24"/>
                <w:lang w:val="es-ES"/>
              </w:rPr>
              <w:t>obligations</w:t>
            </w:r>
            <w:proofErr w:type="spellEnd"/>
            <w:r w:rsidRPr="001108D5">
              <w:rPr>
                <w:color w:val="A4A4A4"/>
                <w:spacing w:val="38"/>
                <w:sz w:val="24"/>
                <w:lang w:val="es-ES"/>
              </w:rPr>
              <w:t xml:space="preserve"> </w:t>
            </w:r>
            <w:proofErr w:type="spellStart"/>
            <w:r w:rsidRPr="001108D5">
              <w:rPr>
                <w:color w:val="A4A4A4"/>
                <w:sz w:val="24"/>
                <w:lang w:val="es-ES"/>
              </w:rPr>
              <w:t>of</w:t>
            </w:r>
            <w:proofErr w:type="spellEnd"/>
            <w:r w:rsidRPr="001108D5">
              <w:rPr>
                <w:color w:val="A4A4A4"/>
                <w:spacing w:val="37"/>
                <w:sz w:val="24"/>
                <w:lang w:val="es-ES"/>
              </w:rPr>
              <w:t xml:space="preserve"> </w:t>
            </w:r>
            <w:proofErr w:type="spellStart"/>
            <w:r w:rsidRPr="001108D5">
              <w:rPr>
                <w:color w:val="A4A4A4"/>
                <w:sz w:val="24"/>
                <w:lang w:val="es-ES"/>
              </w:rPr>
              <w:t>the</w:t>
            </w:r>
            <w:proofErr w:type="spellEnd"/>
            <w:r w:rsidRPr="001108D5">
              <w:rPr>
                <w:color w:val="A4A4A4"/>
                <w:spacing w:val="38"/>
                <w:sz w:val="24"/>
                <w:lang w:val="es-ES"/>
              </w:rPr>
              <w:t xml:space="preserve"> </w:t>
            </w:r>
            <w:r w:rsidRPr="001108D5">
              <w:rPr>
                <w:color w:val="A4A4A4"/>
                <w:sz w:val="24"/>
                <w:lang w:val="es-ES"/>
              </w:rPr>
              <w:t xml:space="preserve">host </w:t>
            </w:r>
            <w:r w:rsidRPr="001108D5">
              <w:rPr>
                <w:color w:val="A4A4A4"/>
                <w:spacing w:val="-2"/>
                <w:sz w:val="24"/>
                <w:lang w:val="es-ES"/>
              </w:rPr>
              <w:t xml:space="preserve">country. / </w:t>
            </w:r>
            <w:r w:rsidRPr="001108D5">
              <w:rPr>
                <w:color w:val="002060"/>
                <w:sz w:val="24"/>
                <w:lang w:val="es-ES"/>
              </w:rPr>
              <w:t>Cumplimiento de las leyes, requisitos regulatorios u obligaciones internacionales aplicables del país anfitrión.</w:t>
            </w:r>
          </w:p>
          <w:p w14:paraId="0DF5A6B1" w14:textId="77777777" w:rsidR="00B403A9" w:rsidRPr="001108D5" w:rsidRDefault="00B403A9" w:rsidP="00B403A9">
            <w:pPr>
              <w:pStyle w:val="TableParagraph"/>
              <w:tabs>
                <w:tab w:val="left" w:pos="825"/>
              </w:tabs>
              <w:spacing w:line="305" w:lineRule="exact"/>
              <w:ind w:left="825"/>
              <w:jc w:val="both"/>
              <w:rPr>
                <w:color w:val="A4A4A4"/>
                <w:sz w:val="24"/>
                <w:lang w:val="es-ES"/>
              </w:rPr>
            </w:pPr>
          </w:p>
          <w:p w14:paraId="61C11505" w14:textId="6C621B09" w:rsidR="006A7E45" w:rsidRPr="001108D5" w:rsidRDefault="006A7E45" w:rsidP="00B403A9">
            <w:pPr>
              <w:pStyle w:val="TableParagraph"/>
              <w:numPr>
                <w:ilvl w:val="0"/>
                <w:numId w:val="4"/>
              </w:numPr>
              <w:tabs>
                <w:tab w:val="left" w:pos="825"/>
              </w:tabs>
              <w:spacing w:line="305" w:lineRule="exact"/>
              <w:jc w:val="both"/>
              <w:rPr>
                <w:color w:val="A4A4A4"/>
                <w:sz w:val="24"/>
                <w:lang w:val="es-ES"/>
              </w:rPr>
            </w:pPr>
            <w:proofErr w:type="spellStart"/>
            <w:r w:rsidRPr="001108D5">
              <w:rPr>
                <w:color w:val="A4A4A4"/>
                <w:sz w:val="24"/>
                <w:lang w:val="es-ES"/>
              </w:rPr>
              <w:t>Consistency</w:t>
            </w:r>
            <w:proofErr w:type="spellEnd"/>
            <w:r w:rsidRPr="001108D5">
              <w:rPr>
                <w:color w:val="A4A4A4"/>
                <w:sz w:val="24"/>
                <w:lang w:val="es-ES"/>
              </w:rPr>
              <w:t xml:space="preserve"> </w:t>
            </w:r>
            <w:proofErr w:type="spellStart"/>
            <w:r w:rsidRPr="001108D5">
              <w:rPr>
                <w:color w:val="A4A4A4"/>
                <w:sz w:val="24"/>
                <w:lang w:val="es-ES"/>
              </w:rPr>
              <w:t>with</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SDG </w:t>
            </w:r>
            <w:proofErr w:type="spellStart"/>
            <w:r w:rsidRPr="001108D5">
              <w:rPr>
                <w:color w:val="A4A4A4"/>
                <w:sz w:val="24"/>
                <w:lang w:val="es-ES"/>
              </w:rPr>
              <w:t>priorities</w:t>
            </w:r>
            <w:proofErr w:type="spellEnd"/>
            <w:r w:rsidRPr="001108D5">
              <w:rPr>
                <w:color w:val="A4A4A4"/>
                <w:sz w:val="24"/>
                <w:lang w:val="es-ES"/>
              </w:rPr>
              <w:t xml:space="preserve"> </w:t>
            </w:r>
            <w:proofErr w:type="spellStart"/>
            <w:r w:rsidRPr="001108D5">
              <w:rPr>
                <w:color w:val="A4A4A4"/>
                <w:sz w:val="24"/>
                <w:lang w:val="es-ES"/>
              </w:rPr>
              <w:t>of</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transferring</w:t>
            </w:r>
            <w:proofErr w:type="spellEnd"/>
            <w:r w:rsidRPr="001108D5">
              <w:rPr>
                <w:color w:val="A4A4A4"/>
                <w:sz w:val="24"/>
                <w:lang w:val="es-ES"/>
              </w:rPr>
              <w:t xml:space="preserve"> </w:t>
            </w:r>
            <w:r w:rsidRPr="001108D5">
              <w:rPr>
                <w:color w:val="A4A4A4"/>
                <w:spacing w:val="-2"/>
                <w:sz w:val="24"/>
                <w:lang w:val="es-ES"/>
              </w:rPr>
              <w:t xml:space="preserve">country. / </w:t>
            </w:r>
            <w:r w:rsidR="001B50D2" w:rsidRPr="001108D5">
              <w:rPr>
                <w:color w:val="002060"/>
                <w:sz w:val="24"/>
                <w:lang w:val="es-ES"/>
              </w:rPr>
              <w:t>Coherencia</w:t>
            </w:r>
            <w:r w:rsidRPr="001108D5">
              <w:rPr>
                <w:color w:val="002060"/>
                <w:sz w:val="24"/>
                <w:lang w:val="es-ES"/>
              </w:rPr>
              <w:t xml:space="preserve"> con las prioridades de los ODS del país transferente.</w:t>
            </w:r>
          </w:p>
          <w:p w14:paraId="0DCA2043" w14:textId="2C4209EA" w:rsidR="00B403A9" w:rsidRPr="001108D5" w:rsidRDefault="00B403A9" w:rsidP="00B403A9">
            <w:pPr>
              <w:pStyle w:val="ListParagraph"/>
              <w:jc w:val="both"/>
              <w:rPr>
                <w:color w:val="A4A4A4"/>
                <w:sz w:val="24"/>
                <w:lang w:val="es-ES"/>
              </w:rPr>
            </w:pPr>
          </w:p>
          <w:p w14:paraId="47505195" w14:textId="77777777" w:rsidR="006A7E45" w:rsidRPr="001108D5" w:rsidRDefault="006A7E45" w:rsidP="00B403A9">
            <w:pPr>
              <w:pStyle w:val="ListParagraph"/>
              <w:numPr>
                <w:ilvl w:val="0"/>
                <w:numId w:val="4"/>
              </w:numPr>
              <w:jc w:val="both"/>
              <w:rPr>
                <w:color w:val="A4A4A4"/>
                <w:sz w:val="24"/>
                <w:lang w:val="es-ES"/>
              </w:rPr>
            </w:pPr>
            <w:proofErr w:type="spellStart"/>
            <w:r w:rsidRPr="001108D5">
              <w:rPr>
                <w:color w:val="A4A4A4"/>
                <w:sz w:val="24"/>
                <w:lang w:val="es-ES"/>
              </w:rPr>
              <w:t>Compliance</w:t>
            </w:r>
            <w:proofErr w:type="spellEnd"/>
            <w:r w:rsidRPr="001108D5">
              <w:rPr>
                <w:color w:val="A4A4A4"/>
                <w:spacing w:val="-14"/>
                <w:sz w:val="24"/>
                <w:lang w:val="es-ES"/>
              </w:rPr>
              <w:t xml:space="preserve"> </w:t>
            </w:r>
            <w:proofErr w:type="spellStart"/>
            <w:r w:rsidRPr="001108D5">
              <w:rPr>
                <w:color w:val="A4A4A4"/>
                <w:sz w:val="24"/>
                <w:lang w:val="es-ES"/>
              </w:rPr>
              <w:t>with</w:t>
            </w:r>
            <w:proofErr w:type="spellEnd"/>
            <w:r w:rsidRPr="001108D5">
              <w:rPr>
                <w:color w:val="A4A4A4"/>
                <w:spacing w:val="-14"/>
                <w:sz w:val="24"/>
                <w:lang w:val="es-ES"/>
              </w:rPr>
              <w:t xml:space="preserve"> </w:t>
            </w:r>
            <w:proofErr w:type="spellStart"/>
            <w:r w:rsidRPr="001108D5">
              <w:rPr>
                <w:color w:val="A4A4A4"/>
                <w:sz w:val="24"/>
                <w:lang w:val="es-ES"/>
              </w:rPr>
              <w:t>environmental</w:t>
            </w:r>
            <w:proofErr w:type="spellEnd"/>
            <w:r w:rsidRPr="001108D5">
              <w:rPr>
                <w:color w:val="A4A4A4"/>
                <w:spacing w:val="-13"/>
                <w:sz w:val="24"/>
                <w:lang w:val="es-ES"/>
              </w:rPr>
              <w:t xml:space="preserve"> </w:t>
            </w:r>
            <w:r w:rsidRPr="001108D5">
              <w:rPr>
                <w:color w:val="A4A4A4"/>
                <w:sz w:val="24"/>
                <w:lang w:val="es-ES"/>
              </w:rPr>
              <w:t>and</w:t>
            </w:r>
            <w:r w:rsidRPr="001108D5">
              <w:rPr>
                <w:color w:val="A4A4A4"/>
                <w:spacing w:val="-14"/>
                <w:sz w:val="24"/>
                <w:lang w:val="es-ES"/>
              </w:rPr>
              <w:t xml:space="preserve"> </w:t>
            </w:r>
            <w:r w:rsidRPr="001108D5">
              <w:rPr>
                <w:color w:val="A4A4A4"/>
                <w:sz w:val="24"/>
                <w:lang w:val="es-ES"/>
              </w:rPr>
              <w:t>social</w:t>
            </w:r>
            <w:r w:rsidRPr="001108D5">
              <w:rPr>
                <w:color w:val="A4A4A4"/>
                <w:spacing w:val="-13"/>
                <w:sz w:val="24"/>
                <w:lang w:val="es-ES"/>
              </w:rPr>
              <w:t xml:space="preserve"> </w:t>
            </w:r>
            <w:proofErr w:type="spellStart"/>
            <w:r w:rsidRPr="001108D5">
              <w:rPr>
                <w:color w:val="A4A4A4"/>
                <w:sz w:val="24"/>
                <w:lang w:val="es-ES"/>
              </w:rPr>
              <w:t>requirements</w:t>
            </w:r>
            <w:proofErr w:type="spellEnd"/>
            <w:r w:rsidRPr="001108D5">
              <w:rPr>
                <w:color w:val="A4A4A4"/>
                <w:sz w:val="24"/>
                <w:lang w:val="es-ES"/>
              </w:rPr>
              <w:t xml:space="preserve"> and </w:t>
            </w:r>
            <w:proofErr w:type="spellStart"/>
            <w:r w:rsidRPr="001108D5">
              <w:rPr>
                <w:color w:val="A4A4A4"/>
                <w:sz w:val="24"/>
                <w:lang w:val="es-ES"/>
              </w:rPr>
              <w:t>standards</w:t>
            </w:r>
            <w:proofErr w:type="spellEnd"/>
            <w:r w:rsidRPr="001108D5">
              <w:rPr>
                <w:color w:val="A4A4A4"/>
                <w:sz w:val="24"/>
                <w:lang w:val="es-ES"/>
              </w:rPr>
              <w:t xml:space="preserve"> as </w:t>
            </w:r>
            <w:proofErr w:type="spellStart"/>
            <w:r w:rsidRPr="001108D5">
              <w:rPr>
                <w:color w:val="A4A4A4"/>
                <w:sz w:val="24"/>
                <w:lang w:val="es-ES"/>
              </w:rPr>
              <w:t>framed</w:t>
            </w:r>
            <w:proofErr w:type="spellEnd"/>
            <w:r w:rsidRPr="001108D5">
              <w:rPr>
                <w:color w:val="A4A4A4"/>
                <w:sz w:val="24"/>
                <w:lang w:val="es-ES"/>
              </w:rPr>
              <w:t xml:space="preserve"> in </w:t>
            </w:r>
            <w:proofErr w:type="spellStart"/>
            <w:r w:rsidRPr="001108D5">
              <w:rPr>
                <w:color w:val="A4A4A4"/>
                <w:sz w:val="24"/>
                <w:lang w:val="es-ES"/>
              </w:rPr>
              <w:t>applicable</w:t>
            </w:r>
            <w:proofErr w:type="spellEnd"/>
            <w:r w:rsidRPr="001108D5">
              <w:rPr>
                <w:color w:val="A4A4A4"/>
                <w:sz w:val="24"/>
                <w:lang w:val="es-ES"/>
              </w:rPr>
              <w:t xml:space="preserve"> </w:t>
            </w:r>
            <w:proofErr w:type="spellStart"/>
            <w:r w:rsidRPr="001108D5">
              <w:rPr>
                <w:color w:val="A4A4A4"/>
                <w:sz w:val="24"/>
                <w:lang w:val="es-ES"/>
              </w:rPr>
              <w:t>policies</w:t>
            </w:r>
            <w:proofErr w:type="spellEnd"/>
            <w:r w:rsidRPr="001108D5">
              <w:rPr>
                <w:color w:val="A4A4A4"/>
                <w:sz w:val="24"/>
                <w:lang w:val="es-ES"/>
              </w:rPr>
              <w:t xml:space="preserve"> and </w:t>
            </w:r>
            <w:proofErr w:type="spellStart"/>
            <w:r w:rsidRPr="001108D5">
              <w:rPr>
                <w:color w:val="A4A4A4"/>
                <w:sz w:val="24"/>
                <w:lang w:val="es-ES"/>
              </w:rPr>
              <w:t>frameworks</w:t>
            </w:r>
            <w:proofErr w:type="spellEnd"/>
            <w:r w:rsidRPr="001108D5">
              <w:rPr>
                <w:color w:val="A4A4A4"/>
                <w:sz w:val="24"/>
                <w:lang w:val="es-ES"/>
              </w:rPr>
              <w:t xml:space="preserve"> </w:t>
            </w:r>
            <w:proofErr w:type="spellStart"/>
            <w:r w:rsidRPr="001108D5">
              <w:rPr>
                <w:color w:val="A4A4A4"/>
                <w:sz w:val="24"/>
                <w:lang w:val="es-ES"/>
              </w:rPr>
              <w:t>of</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transferring</w:t>
            </w:r>
            <w:proofErr w:type="spellEnd"/>
            <w:r w:rsidRPr="001108D5">
              <w:rPr>
                <w:color w:val="A4A4A4"/>
                <w:sz w:val="24"/>
                <w:lang w:val="es-ES"/>
              </w:rPr>
              <w:t xml:space="preserve"> country. / </w:t>
            </w:r>
            <w:r w:rsidRPr="001108D5">
              <w:rPr>
                <w:color w:val="002060"/>
                <w:sz w:val="24"/>
                <w:lang w:val="es-ES"/>
              </w:rPr>
              <w:t>Cumplimiento de los requisitos y estándares ambientales y sociales establecidos en las políticas y marcos aplicables del país transferente.</w:t>
            </w:r>
          </w:p>
          <w:p w14:paraId="43EC7669" w14:textId="5AEA30B8" w:rsidR="00B403A9" w:rsidRPr="001108D5" w:rsidRDefault="00B403A9" w:rsidP="00B403A9">
            <w:pPr>
              <w:pStyle w:val="ListParagraph"/>
              <w:jc w:val="both"/>
              <w:rPr>
                <w:color w:val="A4A4A4"/>
                <w:sz w:val="24"/>
                <w:lang w:val="es-ES"/>
              </w:rPr>
            </w:pPr>
          </w:p>
          <w:p w14:paraId="6F56A920" w14:textId="77777777" w:rsidR="006A7E45" w:rsidRPr="001108D5" w:rsidRDefault="006A7E45" w:rsidP="00B403A9">
            <w:pPr>
              <w:pStyle w:val="TableParagraph"/>
              <w:numPr>
                <w:ilvl w:val="0"/>
                <w:numId w:val="4"/>
              </w:numPr>
              <w:tabs>
                <w:tab w:val="left" w:pos="825"/>
              </w:tabs>
              <w:spacing w:line="305" w:lineRule="exact"/>
              <w:jc w:val="both"/>
              <w:rPr>
                <w:color w:val="A4A4A4"/>
                <w:sz w:val="24"/>
                <w:lang w:val="es-ES"/>
              </w:rPr>
            </w:pPr>
            <w:proofErr w:type="spellStart"/>
            <w:r w:rsidRPr="001108D5">
              <w:rPr>
                <w:color w:val="A4A4A4"/>
                <w:sz w:val="24"/>
                <w:lang w:val="es-ES"/>
              </w:rPr>
              <w:t>Respect</w:t>
            </w:r>
            <w:proofErr w:type="spellEnd"/>
            <w:r w:rsidRPr="001108D5">
              <w:rPr>
                <w:color w:val="A4A4A4"/>
                <w:spacing w:val="-2"/>
                <w:sz w:val="24"/>
                <w:lang w:val="es-ES"/>
              </w:rPr>
              <w:t xml:space="preserve"> </w:t>
            </w:r>
            <w:proofErr w:type="spellStart"/>
            <w:r w:rsidRPr="001108D5">
              <w:rPr>
                <w:color w:val="A4A4A4"/>
                <w:sz w:val="24"/>
                <w:lang w:val="es-ES"/>
              </w:rPr>
              <w:t>for</w:t>
            </w:r>
            <w:proofErr w:type="spellEnd"/>
            <w:r w:rsidRPr="001108D5">
              <w:rPr>
                <w:color w:val="A4A4A4"/>
                <w:spacing w:val="-3"/>
                <w:sz w:val="24"/>
                <w:lang w:val="es-ES"/>
              </w:rPr>
              <w:t xml:space="preserve"> </w:t>
            </w:r>
            <w:r w:rsidRPr="001108D5">
              <w:rPr>
                <w:color w:val="A4A4A4"/>
                <w:sz w:val="24"/>
                <w:lang w:val="es-ES"/>
              </w:rPr>
              <w:t>human</w:t>
            </w:r>
            <w:r w:rsidRPr="001108D5">
              <w:rPr>
                <w:color w:val="A4A4A4"/>
                <w:spacing w:val="2"/>
                <w:sz w:val="24"/>
                <w:lang w:val="es-ES"/>
              </w:rPr>
              <w:t xml:space="preserve"> </w:t>
            </w:r>
            <w:proofErr w:type="spellStart"/>
            <w:r w:rsidRPr="001108D5">
              <w:rPr>
                <w:color w:val="A4A4A4"/>
                <w:spacing w:val="-2"/>
                <w:sz w:val="24"/>
                <w:lang w:val="es-ES"/>
              </w:rPr>
              <w:t>rights</w:t>
            </w:r>
            <w:proofErr w:type="spellEnd"/>
            <w:r w:rsidRPr="001108D5">
              <w:rPr>
                <w:color w:val="A4A4A4"/>
                <w:spacing w:val="-2"/>
                <w:sz w:val="24"/>
                <w:lang w:val="es-ES"/>
              </w:rPr>
              <w:t xml:space="preserve">. / </w:t>
            </w:r>
            <w:r w:rsidRPr="001108D5">
              <w:rPr>
                <w:color w:val="002060"/>
                <w:sz w:val="24"/>
                <w:lang w:val="es-ES"/>
              </w:rPr>
              <w:t>Respeto de los derechos humanos.</w:t>
            </w:r>
          </w:p>
          <w:p w14:paraId="05588599" w14:textId="2D9AC7AB" w:rsidR="00B403A9" w:rsidRPr="001108D5" w:rsidRDefault="00B403A9" w:rsidP="00B403A9">
            <w:pPr>
              <w:pStyle w:val="ListParagraph"/>
              <w:jc w:val="both"/>
              <w:rPr>
                <w:color w:val="A4A4A4"/>
                <w:sz w:val="24"/>
                <w:lang w:val="es-ES"/>
              </w:rPr>
            </w:pPr>
          </w:p>
          <w:p w14:paraId="6AA33552" w14:textId="77777777" w:rsidR="006A7E45" w:rsidRPr="001108D5" w:rsidRDefault="006A7E45" w:rsidP="00B403A9">
            <w:pPr>
              <w:pStyle w:val="ListParagraph"/>
              <w:numPr>
                <w:ilvl w:val="0"/>
                <w:numId w:val="4"/>
              </w:numPr>
              <w:jc w:val="both"/>
              <w:rPr>
                <w:color w:val="A4A4A4"/>
                <w:spacing w:val="-2"/>
                <w:sz w:val="24"/>
                <w:lang w:val="es-ES"/>
              </w:rPr>
            </w:pPr>
            <w:proofErr w:type="spellStart"/>
            <w:r w:rsidRPr="001108D5">
              <w:rPr>
                <w:color w:val="A4A4A4"/>
                <w:sz w:val="24"/>
                <w:lang w:val="es-ES"/>
              </w:rPr>
              <w:t>Avoidance</w:t>
            </w:r>
            <w:proofErr w:type="spellEnd"/>
            <w:r w:rsidRPr="001108D5">
              <w:rPr>
                <w:color w:val="A4A4A4"/>
                <w:spacing w:val="-2"/>
                <w:sz w:val="24"/>
                <w:lang w:val="es-ES"/>
              </w:rPr>
              <w:t xml:space="preserve"> </w:t>
            </w:r>
            <w:proofErr w:type="spellStart"/>
            <w:r w:rsidRPr="001108D5">
              <w:rPr>
                <w:color w:val="A4A4A4"/>
                <w:sz w:val="24"/>
                <w:lang w:val="es-ES"/>
              </w:rPr>
              <w:t>of</w:t>
            </w:r>
            <w:proofErr w:type="spellEnd"/>
            <w:r w:rsidRPr="001108D5">
              <w:rPr>
                <w:color w:val="A4A4A4"/>
                <w:spacing w:val="-1"/>
                <w:sz w:val="24"/>
                <w:lang w:val="es-ES"/>
              </w:rPr>
              <w:t xml:space="preserve"> </w:t>
            </w:r>
            <w:proofErr w:type="spellStart"/>
            <w:r w:rsidRPr="001108D5">
              <w:rPr>
                <w:color w:val="A4A4A4"/>
                <w:sz w:val="24"/>
                <w:lang w:val="es-ES"/>
              </w:rPr>
              <w:t>corruption</w:t>
            </w:r>
            <w:proofErr w:type="spellEnd"/>
            <w:r w:rsidRPr="001108D5">
              <w:rPr>
                <w:color w:val="A4A4A4"/>
                <w:spacing w:val="-4"/>
                <w:sz w:val="24"/>
                <w:lang w:val="es-ES"/>
              </w:rPr>
              <w:t xml:space="preserve"> </w:t>
            </w:r>
            <w:r w:rsidRPr="001108D5">
              <w:rPr>
                <w:color w:val="A4A4A4"/>
                <w:sz w:val="24"/>
                <w:lang w:val="es-ES"/>
              </w:rPr>
              <w:t>and</w:t>
            </w:r>
            <w:r w:rsidRPr="001108D5">
              <w:rPr>
                <w:color w:val="A4A4A4"/>
                <w:spacing w:val="-1"/>
                <w:sz w:val="24"/>
                <w:lang w:val="es-ES"/>
              </w:rPr>
              <w:t xml:space="preserve"> </w:t>
            </w:r>
            <w:proofErr w:type="spellStart"/>
            <w:r w:rsidRPr="001108D5">
              <w:rPr>
                <w:color w:val="A4A4A4"/>
                <w:sz w:val="24"/>
                <w:lang w:val="es-ES"/>
              </w:rPr>
              <w:t>bad</w:t>
            </w:r>
            <w:proofErr w:type="spellEnd"/>
            <w:r w:rsidRPr="001108D5">
              <w:rPr>
                <w:color w:val="A4A4A4"/>
                <w:spacing w:val="-1"/>
                <w:sz w:val="24"/>
                <w:lang w:val="es-ES"/>
              </w:rPr>
              <w:t xml:space="preserve"> </w:t>
            </w:r>
            <w:proofErr w:type="spellStart"/>
            <w:r w:rsidRPr="001108D5">
              <w:rPr>
                <w:color w:val="A4A4A4"/>
                <w:spacing w:val="-2"/>
                <w:sz w:val="24"/>
                <w:lang w:val="es-ES"/>
              </w:rPr>
              <w:t>governance</w:t>
            </w:r>
            <w:proofErr w:type="spellEnd"/>
            <w:r w:rsidRPr="001108D5">
              <w:rPr>
                <w:color w:val="A4A4A4"/>
                <w:spacing w:val="-2"/>
                <w:sz w:val="24"/>
                <w:lang w:val="es-ES"/>
              </w:rPr>
              <w:t xml:space="preserve">. / </w:t>
            </w:r>
            <w:r w:rsidRPr="001108D5">
              <w:rPr>
                <w:color w:val="002060"/>
                <w:spacing w:val="-2"/>
                <w:sz w:val="24"/>
                <w:lang w:val="es-ES"/>
              </w:rPr>
              <w:t>Prevención de la corrupción y la mala gobernanza.</w:t>
            </w:r>
          </w:p>
          <w:p w14:paraId="5D286ECF" w14:textId="37E245C9" w:rsidR="00B403A9" w:rsidRPr="001108D5" w:rsidRDefault="00B403A9" w:rsidP="00B403A9">
            <w:pPr>
              <w:pStyle w:val="ListParagraph"/>
              <w:jc w:val="both"/>
              <w:rPr>
                <w:color w:val="A4A4A4"/>
                <w:spacing w:val="-2"/>
                <w:sz w:val="24"/>
                <w:lang w:val="es-ES"/>
              </w:rPr>
            </w:pPr>
          </w:p>
          <w:p w14:paraId="12417F02" w14:textId="77777777" w:rsidR="006A7E45" w:rsidRPr="001108D5" w:rsidRDefault="006A7E45" w:rsidP="00B403A9">
            <w:pPr>
              <w:pStyle w:val="TableParagraph"/>
              <w:numPr>
                <w:ilvl w:val="0"/>
                <w:numId w:val="4"/>
              </w:numPr>
              <w:tabs>
                <w:tab w:val="left" w:pos="825"/>
              </w:tabs>
              <w:spacing w:line="305" w:lineRule="exact"/>
              <w:jc w:val="both"/>
              <w:rPr>
                <w:color w:val="A4A4A4"/>
                <w:sz w:val="24"/>
                <w:lang w:val="es-ES"/>
              </w:rPr>
            </w:pPr>
            <w:proofErr w:type="spellStart"/>
            <w:r w:rsidRPr="001108D5">
              <w:rPr>
                <w:color w:val="A4A4A4"/>
                <w:sz w:val="24"/>
                <w:lang w:val="es-ES"/>
              </w:rPr>
              <w:t>Indicators</w:t>
            </w:r>
            <w:proofErr w:type="spellEnd"/>
            <w:r w:rsidRPr="001108D5">
              <w:rPr>
                <w:color w:val="A4A4A4"/>
                <w:spacing w:val="-3"/>
                <w:sz w:val="24"/>
                <w:lang w:val="es-ES"/>
              </w:rPr>
              <w:t xml:space="preserve"> </w:t>
            </w:r>
            <w:proofErr w:type="spellStart"/>
            <w:r w:rsidRPr="001108D5">
              <w:rPr>
                <w:color w:val="A4A4A4"/>
                <w:sz w:val="24"/>
                <w:lang w:val="es-ES"/>
              </w:rPr>
              <w:t>of</w:t>
            </w:r>
            <w:proofErr w:type="spellEnd"/>
            <w:r w:rsidRPr="001108D5">
              <w:rPr>
                <w:color w:val="A4A4A4"/>
                <w:spacing w:val="-2"/>
                <w:sz w:val="24"/>
                <w:lang w:val="es-ES"/>
              </w:rPr>
              <w:t xml:space="preserve"> </w:t>
            </w:r>
            <w:proofErr w:type="spellStart"/>
            <w:r w:rsidRPr="001108D5">
              <w:rPr>
                <w:color w:val="A4A4A4"/>
                <w:sz w:val="24"/>
                <w:lang w:val="es-ES"/>
              </w:rPr>
              <w:t>sustainable</w:t>
            </w:r>
            <w:proofErr w:type="spellEnd"/>
            <w:r w:rsidRPr="001108D5">
              <w:rPr>
                <w:color w:val="A4A4A4"/>
                <w:spacing w:val="-1"/>
                <w:sz w:val="24"/>
                <w:lang w:val="es-ES"/>
              </w:rPr>
              <w:t xml:space="preserve"> </w:t>
            </w:r>
            <w:proofErr w:type="spellStart"/>
            <w:r w:rsidRPr="001108D5">
              <w:rPr>
                <w:color w:val="A4A4A4"/>
                <w:spacing w:val="-2"/>
                <w:sz w:val="24"/>
                <w:lang w:val="es-ES"/>
              </w:rPr>
              <w:t>development</w:t>
            </w:r>
            <w:proofErr w:type="spellEnd"/>
            <w:r w:rsidRPr="001108D5">
              <w:rPr>
                <w:color w:val="A4A4A4"/>
                <w:spacing w:val="-2"/>
                <w:sz w:val="24"/>
                <w:lang w:val="es-ES"/>
              </w:rPr>
              <w:t xml:space="preserve">. / </w:t>
            </w:r>
            <w:r w:rsidRPr="001108D5">
              <w:rPr>
                <w:color w:val="002060"/>
                <w:sz w:val="24"/>
                <w:lang w:val="es-ES"/>
              </w:rPr>
              <w:t>Indicadores de desarrollo sostenible.</w:t>
            </w:r>
          </w:p>
          <w:p w14:paraId="2FCC84C8" w14:textId="22C6BD76" w:rsidR="00B403A9" w:rsidRPr="001108D5" w:rsidRDefault="00B403A9" w:rsidP="00B403A9">
            <w:pPr>
              <w:pStyle w:val="ListParagraph"/>
              <w:jc w:val="both"/>
              <w:rPr>
                <w:color w:val="A4A4A4"/>
                <w:sz w:val="24"/>
                <w:lang w:val="es-ES"/>
              </w:rPr>
            </w:pPr>
          </w:p>
          <w:p w14:paraId="75B218A2" w14:textId="1ABA61C3" w:rsidR="006A7E45" w:rsidRPr="001108D5" w:rsidRDefault="006A7E45" w:rsidP="00B403A9">
            <w:pPr>
              <w:pStyle w:val="TableParagraph"/>
              <w:numPr>
                <w:ilvl w:val="0"/>
                <w:numId w:val="4"/>
              </w:numPr>
              <w:tabs>
                <w:tab w:val="left" w:pos="825"/>
              </w:tabs>
              <w:spacing w:line="305" w:lineRule="exact"/>
              <w:jc w:val="both"/>
              <w:rPr>
                <w:color w:val="A4A4A4"/>
                <w:sz w:val="24"/>
                <w:lang w:val="es-ES"/>
              </w:rPr>
            </w:pPr>
            <w:r w:rsidRPr="001108D5">
              <w:rPr>
                <w:color w:val="A4A4A4"/>
                <w:sz w:val="24"/>
                <w:lang w:val="en-US"/>
              </w:rPr>
              <w:t xml:space="preserve">Stakeholder engagement: Identify and consult stakeholders. What partnerships or legal means (appeals, grievance) are in place / necessary to ensure the fundamental rights of the stakeholders? / </w:t>
            </w:r>
            <w:proofErr w:type="spellStart"/>
            <w:r w:rsidRPr="001108D5">
              <w:rPr>
                <w:color w:val="002060"/>
                <w:sz w:val="24"/>
                <w:lang w:val="en-US"/>
              </w:rPr>
              <w:t>Participación</w:t>
            </w:r>
            <w:proofErr w:type="spellEnd"/>
            <w:r w:rsidRPr="001108D5">
              <w:rPr>
                <w:color w:val="002060"/>
                <w:sz w:val="24"/>
                <w:lang w:val="en-US"/>
              </w:rPr>
              <w:t xml:space="preserve"> de las partes </w:t>
            </w:r>
            <w:proofErr w:type="spellStart"/>
            <w:r w:rsidRPr="001108D5">
              <w:rPr>
                <w:color w:val="002060"/>
                <w:sz w:val="24"/>
                <w:lang w:val="en-US"/>
              </w:rPr>
              <w:t>interesadas</w:t>
            </w:r>
            <w:proofErr w:type="spellEnd"/>
            <w:r w:rsidRPr="001108D5">
              <w:rPr>
                <w:color w:val="002060"/>
                <w:sz w:val="24"/>
                <w:lang w:val="en-US"/>
              </w:rPr>
              <w:t xml:space="preserve">: </w:t>
            </w:r>
            <w:proofErr w:type="spellStart"/>
            <w:r w:rsidRPr="001108D5">
              <w:rPr>
                <w:color w:val="002060"/>
                <w:sz w:val="24"/>
                <w:lang w:val="en-US"/>
              </w:rPr>
              <w:t>Identificar</w:t>
            </w:r>
            <w:proofErr w:type="spellEnd"/>
            <w:r w:rsidRPr="001108D5">
              <w:rPr>
                <w:color w:val="002060"/>
                <w:sz w:val="24"/>
                <w:lang w:val="en-US"/>
              </w:rPr>
              <w:t xml:space="preserve"> y </w:t>
            </w:r>
            <w:proofErr w:type="spellStart"/>
            <w:r w:rsidRPr="001108D5">
              <w:rPr>
                <w:color w:val="002060"/>
                <w:sz w:val="24"/>
                <w:lang w:val="en-US"/>
              </w:rPr>
              <w:t>consultar</w:t>
            </w:r>
            <w:proofErr w:type="spellEnd"/>
            <w:r w:rsidRPr="001108D5">
              <w:rPr>
                <w:color w:val="002060"/>
                <w:sz w:val="24"/>
                <w:lang w:val="en-US"/>
              </w:rPr>
              <w:t xml:space="preserve"> a las partes </w:t>
            </w:r>
            <w:proofErr w:type="spellStart"/>
            <w:r w:rsidRPr="001108D5">
              <w:rPr>
                <w:color w:val="002060"/>
                <w:sz w:val="24"/>
                <w:lang w:val="en-US"/>
              </w:rPr>
              <w:t>interesadas</w:t>
            </w:r>
            <w:proofErr w:type="spellEnd"/>
            <w:r w:rsidRPr="001108D5">
              <w:rPr>
                <w:color w:val="002060"/>
                <w:sz w:val="24"/>
                <w:lang w:val="en-US"/>
              </w:rPr>
              <w:t xml:space="preserve">. </w:t>
            </w:r>
            <w:r w:rsidRPr="001108D5">
              <w:rPr>
                <w:color w:val="002060"/>
                <w:sz w:val="24"/>
                <w:lang w:val="es-ES"/>
              </w:rPr>
              <w:t xml:space="preserve">¿Qué alianzas o </w:t>
            </w:r>
            <w:r w:rsidR="001B50D2" w:rsidRPr="00BF196C">
              <w:rPr>
                <w:color w:val="002060"/>
                <w:sz w:val="24"/>
                <w:lang w:val="es-ES"/>
              </w:rPr>
              <w:t>mecanismos</w:t>
            </w:r>
            <w:r w:rsidRPr="001108D5">
              <w:rPr>
                <w:color w:val="002060"/>
                <w:sz w:val="24"/>
                <w:lang w:val="es-ES"/>
              </w:rPr>
              <w:t xml:space="preserve"> legales (apelaciones, </w:t>
            </w:r>
            <w:r w:rsidR="001B50D2" w:rsidRPr="00BF196C">
              <w:rPr>
                <w:color w:val="002060"/>
                <w:sz w:val="24"/>
                <w:lang w:val="es-ES"/>
              </w:rPr>
              <w:t>reclamaciones</w:t>
            </w:r>
            <w:r w:rsidRPr="00BF196C">
              <w:rPr>
                <w:color w:val="002060"/>
                <w:sz w:val="24"/>
                <w:lang w:val="es-ES"/>
              </w:rPr>
              <w:t xml:space="preserve">) </w:t>
            </w:r>
            <w:r w:rsidR="001B50D2" w:rsidRPr="00BF196C">
              <w:rPr>
                <w:color w:val="002060"/>
                <w:sz w:val="24"/>
                <w:lang w:val="es-ES"/>
              </w:rPr>
              <w:t>están en vigor</w:t>
            </w:r>
            <w:r w:rsidRPr="001108D5">
              <w:rPr>
                <w:color w:val="002060"/>
                <w:sz w:val="24"/>
                <w:lang w:val="es-ES"/>
              </w:rPr>
              <w:t xml:space="preserve"> o son necesarios para garantizar los derechos fundamentales de las partes interesadas?</w:t>
            </w:r>
          </w:p>
          <w:p w14:paraId="0C8673DC" w14:textId="115DAA97" w:rsidR="00B403A9" w:rsidRPr="001108D5" w:rsidRDefault="00B403A9" w:rsidP="00B403A9">
            <w:pPr>
              <w:pStyle w:val="ListParagraph"/>
              <w:jc w:val="both"/>
              <w:rPr>
                <w:color w:val="A4A4A4"/>
                <w:sz w:val="24"/>
                <w:lang w:val="es-ES"/>
              </w:rPr>
            </w:pPr>
          </w:p>
          <w:p w14:paraId="73DEA662" w14:textId="2EDA0FA3" w:rsidR="006A7E45" w:rsidRPr="001108D5" w:rsidRDefault="006A7E45" w:rsidP="00B403A9">
            <w:pPr>
              <w:pStyle w:val="TableParagraph"/>
              <w:numPr>
                <w:ilvl w:val="0"/>
                <w:numId w:val="4"/>
              </w:numPr>
              <w:tabs>
                <w:tab w:val="left" w:pos="825"/>
              </w:tabs>
              <w:spacing w:line="305" w:lineRule="exact"/>
              <w:jc w:val="both"/>
              <w:rPr>
                <w:color w:val="A4A4A4"/>
                <w:sz w:val="24"/>
                <w:lang w:val="es-ES"/>
              </w:rPr>
            </w:pPr>
            <w:proofErr w:type="spellStart"/>
            <w:r w:rsidRPr="001108D5">
              <w:rPr>
                <w:color w:val="A4A4A4"/>
                <w:sz w:val="24"/>
                <w:lang w:val="es-ES"/>
              </w:rPr>
              <w:t>Exit</w:t>
            </w:r>
            <w:proofErr w:type="spellEnd"/>
            <w:r w:rsidRPr="001108D5">
              <w:rPr>
                <w:color w:val="A4A4A4"/>
                <w:sz w:val="24"/>
                <w:lang w:val="es-ES"/>
              </w:rPr>
              <w:t xml:space="preserve"> </w:t>
            </w:r>
            <w:proofErr w:type="spellStart"/>
            <w:r w:rsidRPr="001108D5">
              <w:rPr>
                <w:color w:val="A4A4A4"/>
                <w:sz w:val="24"/>
                <w:lang w:val="es-ES"/>
              </w:rPr>
              <w:t>strategy</w:t>
            </w:r>
            <w:proofErr w:type="spellEnd"/>
            <w:r w:rsidRPr="001108D5">
              <w:rPr>
                <w:color w:val="A4A4A4"/>
                <w:sz w:val="24"/>
                <w:lang w:val="es-ES"/>
              </w:rPr>
              <w:t xml:space="preserve">: </w:t>
            </w:r>
            <w:proofErr w:type="spellStart"/>
            <w:r w:rsidRPr="001108D5">
              <w:rPr>
                <w:color w:val="A4A4A4"/>
                <w:sz w:val="24"/>
                <w:lang w:val="es-ES"/>
              </w:rPr>
              <w:t>Explain</w:t>
            </w:r>
            <w:proofErr w:type="spellEnd"/>
            <w:r w:rsidRPr="001108D5">
              <w:rPr>
                <w:color w:val="A4A4A4"/>
                <w:sz w:val="24"/>
                <w:lang w:val="es-ES"/>
              </w:rPr>
              <w:t xml:space="preserve">, </w:t>
            </w:r>
            <w:proofErr w:type="spellStart"/>
            <w:r w:rsidRPr="001108D5">
              <w:rPr>
                <w:color w:val="A4A4A4"/>
                <w:sz w:val="24"/>
                <w:lang w:val="es-ES"/>
              </w:rPr>
              <w:t>if</w:t>
            </w:r>
            <w:proofErr w:type="spellEnd"/>
            <w:r w:rsidRPr="001108D5">
              <w:rPr>
                <w:color w:val="A4A4A4"/>
                <w:sz w:val="24"/>
                <w:lang w:val="es-ES"/>
              </w:rPr>
              <w:t xml:space="preserve"> </w:t>
            </w:r>
            <w:proofErr w:type="spellStart"/>
            <w:r w:rsidRPr="001108D5">
              <w:rPr>
                <w:color w:val="A4A4A4"/>
                <w:sz w:val="24"/>
                <w:lang w:val="es-ES"/>
              </w:rPr>
              <w:t>applicable</w:t>
            </w:r>
            <w:proofErr w:type="spellEnd"/>
            <w:r w:rsidRPr="001108D5">
              <w:rPr>
                <w:color w:val="A4A4A4"/>
                <w:sz w:val="24"/>
                <w:lang w:val="es-ES"/>
              </w:rPr>
              <w:t xml:space="preserve">, </w:t>
            </w:r>
            <w:proofErr w:type="spellStart"/>
            <w:r w:rsidRPr="001108D5">
              <w:rPr>
                <w:color w:val="A4A4A4"/>
                <w:sz w:val="24"/>
                <w:lang w:val="es-ES"/>
              </w:rPr>
              <w:t>to</w:t>
            </w:r>
            <w:proofErr w:type="spellEnd"/>
            <w:r w:rsidRPr="001108D5">
              <w:rPr>
                <w:color w:val="A4A4A4"/>
                <w:sz w:val="24"/>
                <w:lang w:val="es-ES"/>
              </w:rPr>
              <w:t xml:space="preserve"> </w:t>
            </w:r>
            <w:proofErr w:type="spellStart"/>
            <w:r w:rsidRPr="001108D5">
              <w:rPr>
                <w:color w:val="A4A4A4"/>
                <w:sz w:val="24"/>
                <w:lang w:val="es-ES"/>
              </w:rPr>
              <w:t>what</w:t>
            </w:r>
            <w:proofErr w:type="spellEnd"/>
            <w:r w:rsidRPr="001108D5">
              <w:rPr>
                <w:color w:val="A4A4A4"/>
                <w:sz w:val="24"/>
                <w:lang w:val="es-ES"/>
              </w:rPr>
              <w:t xml:space="preserve"> </w:t>
            </w:r>
            <w:proofErr w:type="spellStart"/>
            <w:r w:rsidRPr="001108D5">
              <w:rPr>
                <w:color w:val="A4A4A4"/>
                <w:sz w:val="24"/>
                <w:lang w:val="es-ES"/>
              </w:rPr>
              <w:t>extent</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activity</w:t>
            </w:r>
            <w:proofErr w:type="spellEnd"/>
            <w:r w:rsidRPr="001108D5">
              <w:rPr>
                <w:color w:val="A4A4A4"/>
                <w:sz w:val="24"/>
                <w:lang w:val="es-ES"/>
              </w:rPr>
              <w:t xml:space="preserve"> </w:t>
            </w:r>
            <w:proofErr w:type="spellStart"/>
            <w:r w:rsidRPr="001108D5">
              <w:rPr>
                <w:color w:val="A4A4A4"/>
                <w:sz w:val="24"/>
                <w:lang w:val="es-ES"/>
              </w:rPr>
              <w:t>is</w:t>
            </w:r>
            <w:proofErr w:type="spellEnd"/>
            <w:r w:rsidRPr="001108D5">
              <w:rPr>
                <w:color w:val="A4A4A4"/>
                <w:sz w:val="24"/>
                <w:lang w:val="es-ES"/>
              </w:rPr>
              <w:t xml:space="preserve"> </w:t>
            </w:r>
            <w:proofErr w:type="spellStart"/>
            <w:r w:rsidRPr="001108D5">
              <w:rPr>
                <w:color w:val="A4A4A4"/>
                <w:sz w:val="24"/>
                <w:lang w:val="es-ES"/>
              </w:rPr>
              <w:t>expected</w:t>
            </w:r>
            <w:proofErr w:type="spellEnd"/>
            <w:r w:rsidRPr="001108D5">
              <w:rPr>
                <w:color w:val="A4A4A4"/>
                <w:sz w:val="24"/>
                <w:lang w:val="es-ES"/>
              </w:rPr>
              <w:t xml:space="preserve"> </w:t>
            </w:r>
            <w:proofErr w:type="spellStart"/>
            <w:r w:rsidRPr="001108D5">
              <w:rPr>
                <w:color w:val="A4A4A4"/>
                <w:sz w:val="24"/>
                <w:lang w:val="es-ES"/>
              </w:rPr>
              <w:t>to</w:t>
            </w:r>
            <w:proofErr w:type="spellEnd"/>
            <w:r w:rsidRPr="001108D5">
              <w:rPr>
                <w:color w:val="A4A4A4"/>
                <w:sz w:val="24"/>
                <w:lang w:val="es-ES"/>
              </w:rPr>
              <w:t xml:space="preserve"> </w:t>
            </w:r>
            <w:proofErr w:type="spellStart"/>
            <w:r w:rsidRPr="001108D5">
              <w:rPr>
                <w:color w:val="A4A4A4"/>
                <w:sz w:val="24"/>
                <w:lang w:val="es-ES"/>
              </w:rPr>
              <w:t>transition</w:t>
            </w:r>
            <w:proofErr w:type="spellEnd"/>
            <w:r w:rsidRPr="001108D5">
              <w:rPr>
                <w:color w:val="A4A4A4"/>
                <w:sz w:val="24"/>
                <w:lang w:val="es-ES"/>
              </w:rPr>
              <w:t xml:space="preserve"> </w:t>
            </w:r>
            <w:proofErr w:type="spellStart"/>
            <w:r w:rsidRPr="001108D5">
              <w:rPr>
                <w:color w:val="A4A4A4"/>
                <w:sz w:val="24"/>
                <w:lang w:val="es-ES"/>
              </w:rPr>
              <w:t>to</w:t>
            </w:r>
            <w:proofErr w:type="spellEnd"/>
            <w:r w:rsidRPr="001108D5">
              <w:rPr>
                <w:color w:val="A4A4A4"/>
                <w:sz w:val="24"/>
                <w:lang w:val="es-ES"/>
              </w:rPr>
              <w:t xml:space="preserve"> a </w:t>
            </w:r>
            <w:proofErr w:type="spellStart"/>
            <w:r w:rsidRPr="001108D5">
              <w:rPr>
                <w:color w:val="A4A4A4"/>
                <w:sz w:val="24"/>
                <w:lang w:val="es-ES"/>
              </w:rPr>
              <w:t>self-sustaining</w:t>
            </w:r>
            <w:proofErr w:type="spellEnd"/>
            <w:r w:rsidRPr="001108D5">
              <w:rPr>
                <w:color w:val="A4A4A4"/>
                <w:sz w:val="24"/>
                <w:lang w:val="es-ES"/>
              </w:rPr>
              <w:t xml:space="preserve"> </w:t>
            </w:r>
            <w:proofErr w:type="spellStart"/>
            <w:r w:rsidRPr="001108D5">
              <w:rPr>
                <w:color w:val="A4A4A4"/>
                <w:sz w:val="24"/>
                <w:lang w:val="es-ES"/>
              </w:rPr>
              <w:t>mode</w:t>
            </w:r>
            <w:proofErr w:type="spellEnd"/>
            <w:r w:rsidRPr="001108D5">
              <w:rPr>
                <w:color w:val="A4A4A4"/>
                <w:sz w:val="24"/>
                <w:lang w:val="es-ES"/>
              </w:rPr>
              <w:t xml:space="preserve"> after </w:t>
            </w:r>
            <w:proofErr w:type="spellStart"/>
            <w:r w:rsidRPr="001108D5">
              <w:rPr>
                <w:color w:val="A4A4A4"/>
                <w:sz w:val="24"/>
                <w:lang w:val="es-ES"/>
              </w:rPr>
              <w:t>Article</w:t>
            </w:r>
            <w:proofErr w:type="spellEnd"/>
            <w:r w:rsidRPr="001108D5">
              <w:rPr>
                <w:color w:val="A4A4A4"/>
                <w:sz w:val="24"/>
                <w:lang w:val="es-ES"/>
              </w:rPr>
              <w:t xml:space="preserve"> 6.2 </w:t>
            </w:r>
            <w:proofErr w:type="spellStart"/>
            <w:r w:rsidRPr="001108D5">
              <w:rPr>
                <w:color w:val="A4A4A4"/>
                <w:sz w:val="24"/>
                <w:lang w:val="es-ES"/>
              </w:rPr>
              <w:t>engagement</w:t>
            </w:r>
            <w:proofErr w:type="spellEnd"/>
            <w:r w:rsidRPr="001108D5">
              <w:rPr>
                <w:color w:val="A4A4A4"/>
                <w:sz w:val="24"/>
                <w:lang w:val="es-ES"/>
              </w:rPr>
              <w:t xml:space="preserve"> </w:t>
            </w:r>
            <w:proofErr w:type="spellStart"/>
            <w:r w:rsidRPr="001108D5">
              <w:rPr>
                <w:color w:val="A4A4A4"/>
                <w:sz w:val="24"/>
                <w:lang w:val="es-ES"/>
              </w:rPr>
              <w:t>ceases</w:t>
            </w:r>
            <w:proofErr w:type="spellEnd"/>
            <w:r w:rsidRPr="001108D5">
              <w:rPr>
                <w:color w:val="A4A4A4"/>
                <w:sz w:val="24"/>
                <w:lang w:val="es-ES"/>
              </w:rPr>
              <w:t xml:space="preserve">. / </w:t>
            </w:r>
            <w:r w:rsidRPr="001108D5">
              <w:rPr>
                <w:color w:val="002060"/>
                <w:sz w:val="24"/>
                <w:lang w:val="es-ES"/>
              </w:rPr>
              <w:t xml:space="preserve">Estrategia de salida: Explique, </w:t>
            </w:r>
            <w:r w:rsidR="001B50D2" w:rsidRPr="00BF196C">
              <w:rPr>
                <w:color w:val="002060"/>
                <w:sz w:val="24"/>
                <w:lang w:val="es-ES"/>
              </w:rPr>
              <w:t>según</w:t>
            </w:r>
            <w:r w:rsidRPr="00BF196C">
              <w:rPr>
                <w:color w:val="002060"/>
                <w:sz w:val="24"/>
                <w:lang w:val="es-ES"/>
              </w:rPr>
              <w:t xml:space="preserve"> correspond</w:t>
            </w:r>
            <w:r w:rsidR="001B50D2" w:rsidRPr="00BF196C">
              <w:rPr>
                <w:color w:val="002060"/>
                <w:sz w:val="24"/>
                <w:lang w:val="es-ES"/>
              </w:rPr>
              <w:t>a</w:t>
            </w:r>
            <w:r w:rsidRPr="001108D5">
              <w:rPr>
                <w:color w:val="002060"/>
                <w:sz w:val="24"/>
                <w:lang w:val="es-ES"/>
              </w:rPr>
              <w:t xml:space="preserve">, en qué medida se espera que la actividad transite </w:t>
            </w:r>
            <w:r w:rsidR="001B50D2" w:rsidRPr="00BF196C">
              <w:rPr>
                <w:color w:val="002060"/>
                <w:sz w:val="24"/>
                <w:lang w:val="es-ES"/>
              </w:rPr>
              <w:t>a</w:t>
            </w:r>
            <w:r w:rsidRPr="001108D5">
              <w:rPr>
                <w:color w:val="002060"/>
                <w:sz w:val="24"/>
                <w:lang w:val="es-ES"/>
              </w:rPr>
              <w:t xml:space="preserve"> un modo autosostenible una vez que finalice la participación bajo el Artículo 6.2.</w:t>
            </w:r>
          </w:p>
        </w:tc>
      </w:tr>
      <w:tr w:rsidR="006A7E45" w:rsidRPr="00335D7E" w14:paraId="56493375" w14:textId="77777777" w:rsidTr="009D7B64">
        <w:tc>
          <w:tcPr>
            <w:tcW w:w="2739" w:type="dxa"/>
          </w:tcPr>
          <w:p w14:paraId="1255A418" w14:textId="2B81D9C6" w:rsidR="006A7E45" w:rsidRPr="001108D5" w:rsidRDefault="006A7E45" w:rsidP="00C903EA">
            <w:pPr>
              <w:pStyle w:val="TableParagraph"/>
              <w:numPr>
                <w:ilvl w:val="0"/>
                <w:numId w:val="18"/>
              </w:numPr>
              <w:ind w:right="295"/>
              <w:jc w:val="both"/>
              <w:rPr>
                <w:sz w:val="24"/>
                <w:lang w:val="es-ES"/>
              </w:rPr>
            </w:pPr>
            <w:proofErr w:type="spellStart"/>
            <w:r w:rsidRPr="001108D5">
              <w:rPr>
                <w:spacing w:val="-2"/>
                <w:sz w:val="24"/>
                <w:lang w:val="es-ES"/>
              </w:rPr>
              <w:lastRenderedPageBreak/>
              <w:t>Determination</w:t>
            </w:r>
            <w:proofErr w:type="spellEnd"/>
            <w:r w:rsidRPr="001108D5">
              <w:rPr>
                <w:spacing w:val="-2"/>
                <w:sz w:val="24"/>
                <w:lang w:val="es-ES"/>
              </w:rPr>
              <w:t xml:space="preserve">, </w:t>
            </w:r>
            <w:proofErr w:type="spellStart"/>
            <w:r w:rsidRPr="001108D5">
              <w:rPr>
                <w:sz w:val="24"/>
                <w:lang w:val="es-ES"/>
              </w:rPr>
              <w:t>monitoring</w:t>
            </w:r>
            <w:proofErr w:type="spellEnd"/>
            <w:r w:rsidRPr="001108D5">
              <w:rPr>
                <w:sz w:val="24"/>
                <w:lang w:val="es-ES"/>
              </w:rPr>
              <w:t xml:space="preserve"> and </w:t>
            </w:r>
            <w:proofErr w:type="spellStart"/>
            <w:r w:rsidRPr="001108D5">
              <w:rPr>
                <w:sz w:val="24"/>
                <w:lang w:val="es-ES"/>
              </w:rPr>
              <w:t>reporting</w:t>
            </w:r>
            <w:proofErr w:type="spellEnd"/>
            <w:r w:rsidRPr="001108D5">
              <w:rPr>
                <w:spacing w:val="-14"/>
                <w:sz w:val="24"/>
                <w:lang w:val="es-ES"/>
              </w:rPr>
              <w:t xml:space="preserve"> </w:t>
            </w:r>
            <w:proofErr w:type="spellStart"/>
            <w:r w:rsidRPr="001108D5">
              <w:rPr>
                <w:sz w:val="24"/>
                <w:lang w:val="es-ES"/>
              </w:rPr>
              <w:t>of</w:t>
            </w:r>
            <w:proofErr w:type="spellEnd"/>
            <w:r w:rsidRPr="001108D5">
              <w:rPr>
                <w:spacing w:val="-14"/>
                <w:sz w:val="24"/>
                <w:lang w:val="es-ES"/>
              </w:rPr>
              <w:t xml:space="preserve"> </w:t>
            </w:r>
            <w:proofErr w:type="spellStart"/>
            <w:r w:rsidRPr="001108D5">
              <w:rPr>
                <w:sz w:val="24"/>
                <w:lang w:val="es-ES"/>
              </w:rPr>
              <w:t>mitigation</w:t>
            </w:r>
            <w:proofErr w:type="spellEnd"/>
            <w:r w:rsidRPr="001108D5">
              <w:rPr>
                <w:sz w:val="24"/>
                <w:lang w:val="es-ES"/>
              </w:rPr>
              <w:t xml:space="preserve"> </w:t>
            </w:r>
            <w:proofErr w:type="spellStart"/>
            <w:r w:rsidRPr="001108D5">
              <w:rPr>
                <w:sz w:val="24"/>
                <w:lang w:val="es-ES"/>
              </w:rPr>
              <w:t>outcomes</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 xml:space="preserve">. 6,000 </w:t>
            </w:r>
            <w:proofErr w:type="spellStart"/>
            <w:r w:rsidRPr="001108D5">
              <w:rPr>
                <w:spacing w:val="-2"/>
                <w:sz w:val="24"/>
                <w:lang w:val="es-ES"/>
              </w:rPr>
              <w:t>characters</w:t>
            </w:r>
            <w:proofErr w:type="spellEnd"/>
            <w:r w:rsidRPr="001108D5">
              <w:rPr>
                <w:spacing w:val="-2"/>
                <w:sz w:val="24"/>
                <w:lang w:val="es-ES"/>
              </w:rPr>
              <w:t xml:space="preserve">) / </w:t>
            </w:r>
            <w:r w:rsidRPr="001108D5">
              <w:rPr>
                <w:color w:val="002060"/>
                <w:sz w:val="24"/>
                <w:lang w:val="es-ES"/>
              </w:rPr>
              <w:t xml:space="preserve">Determinación, </w:t>
            </w:r>
            <w:r w:rsidRPr="00335D7E">
              <w:rPr>
                <w:color w:val="002060"/>
                <w:sz w:val="24"/>
                <w:lang w:val="es-PE"/>
              </w:rPr>
              <w:t>monitoreo</w:t>
            </w:r>
            <w:r w:rsidRPr="001108D5">
              <w:rPr>
                <w:color w:val="002060"/>
                <w:sz w:val="24"/>
                <w:lang w:val="es-ES"/>
              </w:rPr>
              <w:t xml:space="preserve"> y reporte </w:t>
            </w:r>
            <w:r w:rsidR="00311947" w:rsidRPr="00BF196C">
              <w:rPr>
                <w:color w:val="002060"/>
                <w:sz w:val="24"/>
                <w:lang w:val="es-ES"/>
              </w:rPr>
              <w:t>sobre</w:t>
            </w:r>
            <w:r w:rsidRPr="001108D5">
              <w:rPr>
                <w:color w:val="002060"/>
                <w:sz w:val="24"/>
                <w:lang w:val="es-ES"/>
              </w:rPr>
              <w:t xml:space="preserve"> los resultados de mitigación (máx. 6</w:t>
            </w:r>
            <w:r w:rsidRPr="00335D7E">
              <w:rPr>
                <w:color w:val="002060"/>
                <w:sz w:val="24"/>
                <w:lang w:val="es-PE"/>
              </w:rPr>
              <w:t>,</w:t>
            </w:r>
            <w:r w:rsidRPr="001108D5">
              <w:rPr>
                <w:color w:val="002060"/>
                <w:sz w:val="24"/>
                <w:lang w:val="es-ES"/>
              </w:rPr>
              <w:t>000 caracteres)</w:t>
            </w:r>
          </w:p>
        </w:tc>
        <w:tc>
          <w:tcPr>
            <w:tcW w:w="6601" w:type="dxa"/>
          </w:tcPr>
          <w:p w14:paraId="3B74F60C" w14:textId="77777777" w:rsidR="00361E56" w:rsidRPr="00361E56" w:rsidRDefault="00361E56" w:rsidP="001108D5">
            <w:pPr>
              <w:pStyle w:val="TableParagraph"/>
              <w:ind w:left="105" w:right="95"/>
              <w:jc w:val="both"/>
              <w:rPr>
                <w:iCs/>
                <w:color w:val="A4A4A4"/>
                <w:sz w:val="24"/>
                <w:lang w:val="en-US"/>
              </w:rPr>
            </w:pPr>
            <w:permStart w:id="2133724160" w:edGrp="everyone"/>
          </w:p>
          <w:p w14:paraId="050CD927" w14:textId="77777777" w:rsidR="00361E56" w:rsidRPr="00361E56" w:rsidRDefault="00361E56" w:rsidP="001108D5">
            <w:pPr>
              <w:pStyle w:val="TableParagraph"/>
              <w:ind w:left="105" w:right="95"/>
              <w:jc w:val="both"/>
              <w:rPr>
                <w:iCs/>
                <w:color w:val="A4A4A4"/>
                <w:sz w:val="24"/>
                <w:lang w:val="en-US"/>
              </w:rPr>
            </w:pPr>
          </w:p>
          <w:p w14:paraId="59B83295" w14:textId="77777777" w:rsidR="00361E56" w:rsidRPr="00361E56" w:rsidRDefault="00361E56" w:rsidP="001108D5">
            <w:pPr>
              <w:pStyle w:val="TableParagraph"/>
              <w:ind w:left="105" w:right="95"/>
              <w:jc w:val="both"/>
              <w:rPr>
                <w:iCs/>
                <w:color w:val="A4A4A4"/>
                <w:sz w:val="24"/>
                <w:lang w:val="en-US"/>
              </w:rPr>
            </w:pPr>
          </w:p>
          <w:p w14:paraId="01C7338F" w14:textId="77777777" w:rsidR="00361E56" w:rsidRPr="00361E56" w:rsidRDefault="00361E56" w:rsidP="001108D5">
            <w:pPr>
              <w:pStyle w:val="TableParagraph"/>
              <w:ind w:left="105" w:right="95"/>
              <w:jc w:val="both"/>
              <w:rPr>
                <w:iCs/>
                <w:color w:val="A4A4A4"/>
                <w:sz w:val="24"/>
                <w:lang w:val="en-US"/>
              </w:rPr>
            </w:pPr>
          </w:p>
          <w:p w14:paraId="39C9F644" w14:textId="77777777" w:rsidR="00361E56" w:rsidRPr="00361E56" w:rsidRDefault="00361E56" w:rsidP="001108D5">
            <w:pPr>
              <w:pStyle w:val="TableParagraph"/>
              <w:ind w:left="105" w:right="95"/>
              <w:jc w:val="both"/>
              <w:rPr>
                <w:iCs/>
                <w:color w:val="A4A4A4"/>
                <w:sz w:val="24"/>
                <w:lang w:val="en-US"/>
              </w:rPr>
            </w:pPr>
          </w:p>
          <w:p w14:paraId="253B4466" w14:textId="77777777" w:rsidR="00361E56" w:rsidRPr="00361E56" w:rsidRDefault="00361E56" w:rsidP="001108D5">
            <w:pPr>
              <w:pStyle w:val="TableParagraph"/>
              <w:ind w:left="105" w:right="95"/>
              <w:jc w:val="both"/>
              <w:rPr>
                <w:iCs/>
                <w:color w:val="A4A4A4"/>
                <w:sz w:val="24"/>
                <w:lang w:val="en-US"/>
              </w:rPr>
            </w:pPr>
          </w:p>
          <w:p w14:paraId="4D271655" w14:textId="77777777" w:rsidR="00361E56" w:rsidRPr="00361E56" w:rsidRDefault="00361E56" w:rsidP="001108D5">
            <w:pPr>
              <w:pStyle w:val="TableParagraph"/>
              <w:ind w:left="105" w:right="95"/>
              <w:jc w:val="both"/>
              <w:rPr>
                <w:iCs/>
                <w:color w:val="A4A4A4"/>
                <w:sz w:val="24"/>
                <w:lang w:val="en-US"/>
              </w:rPr>
            </w:pPr>
          </w:p>
          <w:p w14:paraId="48FEE980" w14:textId="77777777" w:rsidR="00361E56" w:rsidRPr="00361E56" w:rsidRDefault="00361E56" w:rsidP="001108D5">
            <w:pPr>
              <w:pStyle w:val="TableParagraph"/>
              <w:ind w:left="105" w:right="95"/>
              <w:jc w:val="both"/>
              <w:rPr>
                <w:iCs/>
                <w:color w:val="A4A4A4"/>
                <w:sz w:val="24"/>
                <w:lang w:val="en-US"/>
              </w:rPr>
            </w:pPr>
          </w:p>
          <w:p w14:paraId="435D97F5" w14:textId="77777777" w:rsidR="00361E56" w:rsidRPr="00361E56" w:rsidRDefault="00361E56" w:rsidP="001108D5">
            <w:pPr>
              <w:pStyle w:val="TableParagraph"/>
              <w:ind w:left="105" w:right="95"/>
              <w:jc w:val="both"/>
              <w:rPr>
                <w:iCs/>
                <w:color w:val="A4A4A4"/>
                <w:sz w:val="24"/>
                <w:lang w:val="en-US"/>
              </w:rPr>
            </w:pPr>
          </w:p>
          <w:permEnd w:id="2133724160"/>
          <w:p w14:paraId="43388ACB" w14:textId="53B78B08" w:rsidR="00646883" w:rsidRPr="001108D5" w:rsidRDefault="006A7E45" w:rsidP="001108D5">
            <w:pPr>
              <w:pStyle w:val="TableParagraph"/>
              <w:ind w:left="105" w:right="95"/>
              <w:jc w:val="both"/>
              <w:rPr>
                <w:i/>
                <w:color w:val="A4A4A4"/>
                <w:sz w:val="24"/>
                <w:lang w:val="es-ES"/>
              </w:rPr>
            </w:pPr>
            <w:r w:rsidRPr="001108D5">
              <w:rPr>
                <w:i/>
                <w:color w:val="A4A4A4"/>
                <w:sz w:val="24"/>
                <w:lang w:val="en-US"/>
              </w:rPr>
              <w:t>(Describe the detailed procedures for determining the mitigation</w:t>
            </w:r>
            <w:r w:rsidRPr="001108D5">
              <w:rPr>
                <w:i/>
                <w:color w:val="A4A4A4"/>
                <w:spacing w:val="-6"/>
                <w:sz w:val="24"/>
                <w:lang w:val="en-US"/>
              </w:rPr>
              <w:t xml:space="preserve"> </w:t>
            </w:r>
            <w:r w:rsidRPr="001108D5">
              <w:rPr>
                <w:i/>
                <w:color w:val="A4A4A4"/>
                <w:sz w:val="24"/>
                <w:lang w:val="en-US"/>
              </w:rPr>
              <w:t>outcomes</w:t>
            </w:r>
            <w:r w:rsidRPr="001108D5">
              <w:rPr>
                <w:i/>
                <w:color w:val="A4A4A4"/>
                <w:spacing w:val="-4"/>
                <w:sz w:val="24"/>
                <w:lang w:val="en-US"/>
              </w:rPr>
              <w:t xml:space="preserve"> </w:t>
            </w:r>
            <w:r w:rsidRPr="001108D5">
              <w:rPr>
                <w:i/>
                <w:color w:val="A4A4A4"/>
                <w:sz w:val="24"/>
                <w:lang w:val="en-US"/>
              </w:rPr>
              <w:t>for</w:t>
            </w:r>
            <w:r w:rsidRPr="001108D5">
              <w:rPr>
                <w:i/>
                <w:color w:val="A4A4A4"/>
                <w:spacing w:val="-7"/>
                <w:sz w:val="24"/>
                <w:lang w:val="en-US"/>
              </w:rPr>
              <w:t xml:space="preserve"> </w:t>
            </w:r>
            <w:r w:rsidRPr="001108D5">
              <w:rPr>
                <w:i/>
                <w:color w:val="A4A4A4"/>
                <w:sz w:val="24"/>
                <w:lang w:val="en-US"/>
              </w:rPr>
              <w:t>which</w:t>
            </w:r>
            <w:r w:rsidRPr="001108D5">
              <w:rPr>
                <w:i/>
                <w:color w:val="A4A4A4"/>
                <w:spacing w:val="-6"/>
                <w:sz w:val="24"/>
                <w:lang w:val="en-US"/>
              </w:rPr>
              <w:t xml:space="preserve"> </w:t>
            </w:r>
            <w:r w:rsidRPr="001108D5">
              <w:rPr>
                <w:i/>
                <w:color w:val="A4A4A4"/>
                <w:sz w:val="24"/>
                <w:lang w:val="en-US"/>
              </w:rPr>
              <w:t>ITMOs</w:t>
            </w:r>
            <w:r w:rsidRPr="001108D5">
              <w:rPr>
                <w:i/>
                <w:color w:val="A4A4A4"/>
                <w:spacing w:val="-4"/>
                <w:sz w:val="24"/>
                <w:lang w:val="en-US"/>
              </w:rPr>
              <w:t xml:space="preserve"> </w:t>
            </w:r>
            <w:r w:rsidRPr="001108D5">
              <w:rPr>
                <w:i/>
                <w:color w:val="A4A4A4"/>
                <w:sz w:val="24"/>
                <w:lang w:val="en-US"/>
              </w:rPr>
              <w:t>shall</w:t>
            </w:r>
            <w:r w:rsidRPr="001108D5">
              <w:rPr>
                <w:i/>
                <w:color w:val="A4A4A4"/>
                <w:spacing w:val="-4"/>
                <w:sz w:val="24"/>
                <w:lang w:val="en-US"/>
              </w:rPr>
              <w:t xml:space="preserve"> </w:t>
            </w:r>
            <w:r w:rsidRPr="001108D5">
              <w:rPr>
                <w:i/>
                <w:color w:val="A4A4A4"/>
                <w:sz w:val="24"/>
                <w:lang w:val="en-US"/>
              </w:rPr>
              <w:t>be</w:t>
            </w:r>
            <w:r w:rsidRPr="001108D5">
              <w:rPr>
                <w:i/>
                <w:color w:val="A4A4A4"/>
                <w:spacing w:val="-4"/>
                <w:sz w:val="24"/>
                <w:lang w:val="en-US"/>
              </w:rPr>
              <w:t xml:space="preserve"> </w:t>
            </w:r>
            <w:r w:rsidRPr="001108D5">
              <w:rPr>
                <w:i/>
                <w:color w:val="A4A4A4"/>
                <w:sz w:val="24"/>
                <w:lang w:val="en-US"/>
              </w:rPr>
              <w:t>created.</w:t>
            </w:r>
            <w:r w:rsidRPr="001108D5">
              <w:rPr>
                <w:i/>
                <w:color w:val="A4A4A4"/>
                <w:spacing w:val="-5"/>
                <w:sz w:val="24"/>
                <w:lang w:val="en-US"/>
              </w:rPr>
              <w:t xml:space="preserve"> </w:t>
            </w:r>
            <w:r w:rsidRPr="001108D5">
              <w:rPr>
                <w:i/>
                <w:color w:val="A4A4A4"/>
                <w:sz w:val="24"/>
                <w:lang w:val="es-ES"/>
              </w:rPr>
              <w:t xml:space="preserve">Describe </w:t>
            </w:r>
            <w:proofErr w:type="spellStart"/>
            <w:r w:rsidRPr="001108D5">
              <w:rPr>
                <w:i/>
                <w:color w:val="A4A4A4"/>
                <w:sz w:val="24"/>
                <w:lang w:val="es-ES"/>
              </w:rPr>
              <w:t>how</w:t>
            </w:r>
            <w:proofErr w:type="spellEnd"/>
            <w:r w:rsidRPr="001108D5">
              <w:rPr>
                <w:i/>
                <w:color w:val="A4A4A4"/>
                <w:sz w:val="24"/>
                <w:lang w:val="es-ES"/>
              </w:rPr>
              <w:t xml:space="preserve"> </w:t>
            </w:r>
            <w:proofErr w:type="spellStart"/>
            <w:r w:rsidRPr="001108D5">
              <w:rPr>
                <w:i/>
                <w:color w:val="A4A4A4"/>
                <w:sz w:val="24"/>
                <w:lang w:val="es-ES"/>
              </w:rPr>
              <w:t>the</w:t>
            </w:r>
            <w:proofErr w:type="spellEnd"/>
            <w:r w:rsidRPr="001108D5">
              <w:rPr>
                <w:i/>
                <w:color w:val="A4A4A4"/>
                <w:sz w:val="24"/>
                <w:lang w:val="es-ES"/>
              </w:rPr>
              <w:t xml:space="preserve"> </w:t>
            </w:r>
            <w:proofErr w:type="spellStart"/>
            <w:r w:rsidRPr="001108D5">
              <w:rPr>
                <w:i/>
                <w:color w:val="A4A4A4"/>
                <w:sz w:val="24"/>
                <w:lang w:val="es-ES"/>
              </w:rPr>
              <w:t>mitigation</w:t>
            </w:r>
            <w:proofErr w:type="spellEnd"/>
            <w:r w:rsidRPr="001108D5">
              <w:rPr>
                <w:i/>
                <w:color w:val="A4A4A4"/>
                <w:sz w:val="24"/>
                <w:lang w:val="es-ES"/>
              </w:rPr>
              <w:t xml:space="preserve"> </w:t>
            </w:r>
            <w:proofErr w:type="spellStart"/>
            <w:r w:rsidRPr="001108D5">
              <w:rPr>
                <w:i/>
                <w:color w:val="A4A4A4"/>
                <w:sz w:val="24"/>
                <w:lang w:val="es-ES"/>
              </w:rPr>
              <w:t>outcomes</w:t>
            </w:r>
            <w:proofErr w:type="spellEnd"/>
            <w:r w:rsidRPr="001108D5">
              <w:rPr>
                <w:i/>
                <w:color w:val="A4A4A4"/>
                <w:sz w:val="24"/>
                <w:lang w:val="es-ES"/>
              </w:rPr>
              <w:t xml:space="preserve"> </w:t>
            </w:r>
            <w:proofErr w:type="spellStart"/>
            <w:r w:rsidRPr="001108D5">
              <w:rPr>
                <w:i/>
                <w:color w:val="A4A4A4"/>
                <w:sz w:val="24"/>
                <w:lang w:val="es-ES"/>
              </w:rPr>
              <w:t>will</w:t>
            </w:r>
            <w:proofErr w:type="spellEnd"/>
            <w:r w:rsidRPr="001108D5">
              <w:rPr>
                <w:i/>
                <w:color w:val="A4A4A4"/>
                <w:sz w:val="24"/>
                <w:lang w:val="es-ES"/>
              </w:rPr>
              <w:t xml:space="preserve"> be </w:t>
            </w:r>
            <w:proofErr w:type="spellStart"/>
            <w:r w:rsidRPr="001108D5">
              <w:rPr>
                <w:i/>
                <w:color w:val="A4A4A4"/>
                <w:sz w:val="24"/>
                <w:lang w:val="es-ES"/>
              </w:rPr>
              <w:t>monitored</w:t>
            </w:r>
            <w:proofErr w:type="spellEnd"/>
            <w:r w:rsidRPr="001108D5">
              <w:rPr>
                <w:i/>
                <w:color w:val="A4A4A4"/>
                <w:sz w:val="24"/>
                <w:lang w:val="es-ES"/>
              </w:rPr>
              <w:t xml:space="preserve"> and </w:t>
            </w:r>
            <w:proofErr w:type="spellStart"/>
            <w:r w:rsidRPr="001108D5">
              <w:rPr>
                <w:i/>
                <w:color w:val="A4A4A4"/>
                <w:sz w:val="24"/>
                <w:lang w:val="es-ES"/>
              </w:rPr>
              <w:t>reported</w:t>
            </w:r>
            <w:proofErr w:type="spellEnd"/>
            <w:r w:rsidRPr="001108D5">
              <w:rPr>
                <w:i/>
                <w:color w:val="A4A4A4"/>
                <w:sz w:val="24"/>
                <w:lang w:val="es-ES"/>
              </w:rPr>
              <w:t>).</w:t>
            </w:r>
            <w:r w:rsidR="00646883" w:rsidRPr="001108D5">
              <w:rPr>
                <w:i/>
                <w:color w:val="A4A4A4"/>
                <w:sz w:val="24"/>
                <w:lang w:val="es-ES"/>
              </w:rPr>
              <w:t xml:space="preserve"> </w:t>
            </w:r>
            <w:r w:rsidR="00646883" w:rsidRPr="001108D5">
              <w:rPr>
                <w:i/>
                <w:color w:val="002060"/>
                <w:sz w:val="24"/>
                <w:lang w:val="es-ES"/>
              </w:rPr>
              <w:t xml:space="preserve">/ (Describa los procedimientos detallados para la determinación de los resultados de mitigación para los cuales se </w:t>
            </w:r>
            <w:r w:rsidR="00646883" w:rsidRPr="00BF196C">
              <w:rPr>
                <w:i/>
                <w:color w:val="002060"/>
                <w:sz w:val="24"/>
                <w:szCs w:val="24"/>
                <w:lang w:val="es-ES"/>
              </w:rPr>
              <w:t>creará</w:t>
            </w:r>
            <w:r w:rsidR="00394736">
              <w:rPr>
                <w:i/>
                <w:color w:val="002060"/>
                <w:sz w:val="24"/>
                <w:szCs w:val="24"/>
                <w:lang w:val="es-ES"/>
              </w:rPr>
              <w:t xml:space="preserve"> el</w:t>
            </w:r>
            <w:r w:rsidR="00394736" w:rsidRPr="001108D5">
              <w:rPr>
                <w:i/>
                <w:color w:val="002060"/>
                <w:sz w:val="24"/>
                <w:lang w:val="es-ES"/>
              </w:rPr>
              <w:t xml:space="preserve"> </w:t>
            </w:r>
            <w:r w:rsidR="00646883" w:rsidRPr="001108D5">
              <w:rPr>
                <w:i/>
                <w:color w:val="002060"/>
                <w:sz w:val="24"/>
                <w:lang w:val="es-ES"/>
              </w:rPr>
              <w:t xml:space="preserve">ITMO. Describa cómo se </w:t>
            </w:r>
            <w:r w:rsidR="007605DB" w:rsidRPr="00BF196C">
              <w:rPr>
                <w:i/>
                <w:color w:val="002060"/>
                <w:sz w:val="24"/>
                <w:szCs w:val="24"/>
                <w:lang w:val="es-ES"/>
              </w:rPr>
              <w:t>realizará el seguimiento</w:t>
            </w:r>
            <w:r w:rsidR="00646883" w:rsidRPr="001108D5">
              <w:rPr>
                <w:i/>
                <w:color w:val="002060"/>
                <w:sz w:val="24"/>
                <w:lang w:val="es-ES"/>
              </w:rPr>
              <w:t xml:space="preserve"> y reportarán los resultados de mitigación).</w:t>
            </w:r>
          </w:p>
          <w:p w14:paraId="1BDC7433" w14:textId="77777777" w:rsidR="006A7E45" w:rsidRPr="001108D5" w:rsidRDefault="006A7E45" w:rsidP="007F3671">
            <w:pPr>
              <w:pStyle w:val="TableParagraph"/>
              <w:rPr>
                <w:sz w:val="24"/>
                <w:lang w:val="es-ES"/>
              </w:rPr>
            </w:pPr>
          </w:p>
          <w:p w14:paraId="3F029A5C" w14:textId="2B18F1F1" w:rsidR="006A7E45" w:rsidRPr="001108D5" w:rsidRDefault="006A7E45" w:rsidP="00646883">
            <w:pPr>
              <w:pStyle w:val="TableParagraph"/>
              <w:numPr>
                <w:ilvl w:val="0"/>
                <w:numId w:val="3"/>
              </w:numPr>
              <w:tabs>
                <w:tab w:val="left" w:pos="825"/>
              </w:tabs>
              <w:ind w:right="93"/>
              <w:jc w:val="both"/>
              <w:rPr>
                <w:color w:val="A4A4A4"/>
                <w:sz w:val="24"/>
                <w:lang w:val="es-ES"/>
              </w:rPr>
            </w:pPr>
            <w:r w:rsidRPr="001108D5">
              <w:rPr>
                <w:color w:val="A4A4A4"/>
                <w:sz w:val="24"/>
                <w:lang w:val="en-US"/>
              </w:rPr>
              <w:t xml:space="preserve">Quantification of mitigation outcomes: Describe how the mitigation outcomes are determined relative to the crediting baseline. List the parameters defined ex-ante as well as those measured. </w:t>
            </w:r>
            <w:proofErr w:type="spellStart"/>
            <w:r w:rsidRPr="001108D5">
              <w:rPr>
                <w:color w:val="A4A4A4"/>
                <w:sz w:val="24"/>
                <w:lang w:val="es-ES"/>
              </w:rPr>
              <w:t>Provide</w:t>
            </w:r>
            <w:proofErr w:type="spellEnd"/>
            <w:r w:rsidRPr="001108D5">
              <w:rPr>
                <w:color w:val="A4A4A4"/>
                <w:sz w:val="24"/>
                <w:lang w:val="es-ES"/>
              </w:rPr>
              <w:t xml:space="preserve"> </w:t>
            </w:r>
            <w:proofErr w:type="spellStart"/>
            <w:r w:rsidRPr="001108D5">
              <w:rPr>
                <w:color w:val="A4A4A4"/>
                <w:sz w:val="24"/>
                <w:lang w:val="es-ES"/>
              </w:rPr>
              <w:t>reference</w:t>
            </w:r>
            <w:proofErr w:type="spellEnd"/>
            <w:r w:rsidRPr="001108D5">
              <w:rPr>
                <w:color w:val="A4A4A4"/>
                <w:sz w:val="24"/>
                <w:lang w:val="es-ES"/>
              </w:rPr>
              <w:t xml:space="preserve"> </w:t>
            </w:r>
            <w:proofErr w:type="spellStart"/>
            <w:r w:rsidRPr="001108D5">
              <w:rPr>
                <w:color w:val="A4A4A4"/>
                <w:sz w:val="24"/>
                <w:lang w:val="es-ES"/>
              </w:rPr>
              <w:t>if</w:t>
            </w:r>
            <w:proofErr w:type="spellEnd"/>
            <w:r w:rsidRPr="001108D5">
              <w:rPr>
                <w:color w:val="A4A4A4"/>
                <w:sz w:val="24"/>
                <w:lang w:val="es-ES"/>
              </w:rPr>
              <w:t xml:space="preserve"> a </w:t>
            </w:r>
            <w:proofErr w:type="spellStart"/>
            <w:r w:rsidRPr="001108D5">
              <w:rPr>
                <w:color w:val="A4A4A4"/>
                <w:sz w:val="24"/>
                <w:lang w:val="es-ES"/>
              </w:rPr>
              <w:t>known</w:t>
            </w:r>
            <w:proofErr w:type="spellEnd"/>
            <w:r w:rsidRPr="001108D5">
              <w:rPr>
                <w:color w:val="A4A4A4"/>
                <w:sz w:val="24"/>
                <w:lang w:val="es-ES"/>
              </w:rPr>
              <w:t xml:space="preserve"> </w:t>
            </w:r>
            <w:proofErr w:type="spellStart"/>
            <w:r w:rsidRPr="001108D5">
              <w:rPr>
                <w:color w:val="A4A4A4"/>
                <w:sz w:val="24"/>
                <w:lang w:val="es-ES"/>
              </w:rPr>
              <w:t>methodology</w:t>
            </w:r>
            <w:proofErr w:type="spellEnd"/>
            <w:r w:rsidRPr="001108D5">
              <w:rPr>
                <w:color w:val="A4A4A4"/>
                <w:sz w:val="24"/>
                <w:lang w:val="es-ES"/>
              </w:rPr>
              <w:t xml:space="preserve"> </w:t>
            </w:r>
            <w:proofErr w:type="spellStart"/>
            <w:r w:rsidRPr="001108D5">
              <w:rPr>
                <w:color w:val="A4A4A4"/>
                <w:sz w:val="24"/>
                <w:lang w:val="es-ES"/>
              </w:rPr>
              <w:t>is</w:t>
            </w:r>
            <w:proofErr w:type="spellEnd"/>
            <w:r w:rsidRPr="001108D5">
              <w:rPr>
                <w:color w:val="A4A4A4"/>
                <w:sz w:val="24"/>
                <w:lang w:val="es-ES"/>
              </w:rPr>
              <w:t xml:space="preserve"> </w:t>
            </w:r>
            <w:proofErr w:type="spellStart"/>
            <w:r w:rsidRPr="001108D5">
              <w:rPr>
                <w:color w:val="A4A4A4"/>
                <w:sz w:val="24"/>
                <w:lang w:val="es-ES"/>
              </w:rPr>
              <w:t>used</w:t>
            </w:r>
            <w:proofErr w:type="spellEnd"/>
            <w:r w:rsidRPr="001108D5">
              <w:rPr>
                <w:color w:val="A4A4A4"/>
                <w:sz w:val="24"/>
                <w:lang w:val="es-ES"/>
              </w:rPr>
              <w:t xml:space="preserve"> (</w:t>
            </w:r>
            <w:proofErr w:type="spellStart"/>
            <w:r w:rsidRPr="001108D5">
              <w:rPr>
                <w:color w:val="A4A4A4"/>
                <w:sz w:val="24"/>
                <w:lang w:val="es-ES"/>
              </w:rPr>
              <w:t>e.g</w:t>
            </w:r>
            <w:proofErr w:type="spellEnd"/>
            <w:r w:rsidRPr="001108D5">
              <w:rPr>
                <w:color w:val="A4A4A4"/>
                <w:sz w:val="24"/>
                <w:lang w:val="es-ES"/>
              </w:rPr>
              <w:t>., GS, VCS).</w:t>
            </w:r>
            <w:r w:rsidR="00646883" w:rsidRPr="001108D5">
              <w:rPr>
                <w:color w:val="A4A4A4"/>
                <w:sz w:val="24"/>
                <w:lang w:val="es-ES"/>
              </w:rPr>
              <w:t xml:space="preserve"> </w:t>
            </w:r>
            <w:r w:rsidR="00646883" w:rsidRPr="001108D5">
              <w:rPr>
                <w:color w:val="002060"/>
                <w:sz w:val="24"/>
                <w:lang w:val="es-ES"/>
              </w:rPr>
              <w:t xml:space="preserve">/ Cuantificación de los resultados de mitigación: Describa cómo se determinan los resultados de mitigación en relación con la línea base de acreditación. Enumere los parámetros definidos </w:t>
            </w:r>
            <w:proofErr w:type="spellStart"/>
            <w:r w:rsidR="00646883" w:rsidRPr="001108D5">
              <w:rPr>
                <w:i/>
                <w:color w:val="002060"/>
                <w:sz w:val="24"/>
                <w:lang w:val="es-ES"/>
              </w:rPr>
              <w:t>ex-ante</w:t>
            </w:r>
            <w:proofErr w:type="spellEnd"/>
            <w:r w:rsidR="00646883" w:rsidRPr="001108D5">
              <w:rPr>
                <w:color w:val="002060"/>
                <w:sz w:val="24"/>
                <w:lang w:val="es-ES"/>
              </w:rPr>
              <w:t xml:space="preserve"> y aquellos que serán medidos. Proporcione una referencia si se utiliza una metodología conocida (</w:t>
            </w:r>
            <w:proofErr w:type="spellStart"/>
            <w:r w:rsidR="00F22C39" w:rsidRPr="00BF196C">
              <w:rPr>
                <w:color w:val="002060"/>
                <w:sz w:val="24"/>
                <w:lang w:val="es-ES"/>
              </w:rPr>
              <w:t>e.g</w:t>
            </w:r>
            <w:proofErr w:type="spellEnd"/>
            <w:r w:rsidR="00F22C39" w:rsidRPr="001108D5">
              <w:rPr>
                <w:color w:val="002060"/>
                <w:sz w:val="24"/>
                <w:lang w:val="es-ES"/>
              </w:rPr>
              <w:t>.</w:t>
            </w:r>
            <w:r w:rsidR="00646883" w:rsidRPr="001108D5">
              <w:rPr>
                <w:color w:val="002060"/>
                <w:sz w:val="24"/>
                <w:lang w:val="es-ES"/>
              </w:rPr>
              <w:t>, GS, VCS).</w:t>
            </w:r>
          </w:p>
          <w:p w14:paraId="5BAC05C4" w14:textId="77777777" w:rsidR="00B403A9" w:rsidRPr="001108D5" w:rsidRDefault="00B403A9" w:rsidP="00B403A9">
            <w:pPr>
              <w:pStyle w:val="TableParagraph"/>
              <w:tabs>
                <w:tab w:val="left" w:pos="825"/>
              </w:tabs>
              <w:ind w:left="825" w:right="93"/>
              <w:jc w:val="both"/>
              <w:rPr>
                <w:color w:val="A4A4A4"/>
                <w:sz w:val="24"/>
                <w:lang w:val="es-ES"/>
              </w:rPr>
            </w:pPr>
          </w:p>
          <w:p w14:paraId="7A84DE18" w14:textId="3A179C9E" w:rsidR="006A7E45" w:rsidRPr="001108D5" w:rsidRDefault="006A7E45" w:rsidP="007F3671">
            <w:pPr>
              <w:pStyle w:val="TableParagraph"/>
              <w:numPr>
                <w:ilvl w:val="0"/>
                <w:numId w:val="3"/>
              </w:numPr>
              <w:tabs>
                <w:tab w:val="left" w:pos="825"/>
              </w:tabs>
              <w:ind w:right="93"/>
              <w:jc w:val="both"/>
              <w:rPr>
                <w:sz w:val="24"/>
                <w:lang w:val="es-ES"/>
              </w:rPr>
            </w:pPr>
            <w:r w:rsidRPr="001108D5">
              <w:rPr>
                <w:color w:val="A4A4A4"/>
                <w:sz w:val="24"/>
                <w:lang w:val="es-ES"/>
              </w:rPr>
              <w:t>Data</w:t>
            </w:r>
            <w:r w:rsidRPr="001108D5">
              <w:rPr>
                <w:color w:val="A4A4A4"/>
                <w:spacing w:val="-14"/>
                <w:sz w:val="24"/>
                <w:lang w:val="es-ES"/>
              </w:rPr>
              <w:t xml:space="preserve"> </w:t>
            </w:r>
            <w:proofErr w:type="spellStart"/>
            <w:r w:rsidRPr="001108D5">
              <w:rPr>
                <w:color w:val="A4A4A4"/>
                <w:sz w:val="24"/>
                <w:lang w:val="es-ES"/>
              </w:rPr>
              <w:t>acquisition</w:t>
            </w:r>
            <w:proofErr w:type="spellEnd"/>
            <w:r w:rsidRPr="001108D5">
              <w:rPr>
                <w:color w:val="A4A4A4"/>
                <w:sz w:val="24"/>
                <w:lang w:val="es-ES"/>
              </w:rPr>
              <w:t>:</w:t>
            </w:r>
            <w:r w:rsidRPr="001108D5">
              <w:rPr>
                <w:color w:val="A4A4A4"/>
                <w:spacing w:val="-14"/>
                <w:sz w:val="24"/>
                <w:lang w:val="es-ES"/>
              </w:rPr>
              <w:t xml:space="preserve"> </w:t>
            </w:r>
            <w:r w:rsidRPr="001108D5">
              <w:rPr>
                <w:color w:val="A4A4A4"/>
                <w:sz w:val="24"/>
                <w:lang w:val="es-ES"/>
              </w:rPr>
              <w:t>Describe</w:t>
            </w:r>
            <w:r w:rsidRPr="001108D5">
              <w:rPr>
                <w:color w:val="A4A4A4"/>
                <w:spacing w:val="-13"/>
                <w:sz w:val="24"/>
                <w:lang w:val="es-ES"/>
              </w:rPr>
              <w:t xml:space="preserve"> </w:t>
            </w:r>
            <w:proofErr w:type="spellStart"/>
            <w:r w:rsidRPr="001108D5">
              <w:rPr>
                <w:color w:val="A4A4A4"/>
                <w:sz w:val="24"/>
                <w:lang w:val="es-ES"/>
              </w:rPr>
              <w:t>the</w:t>
            </w:r>
            <w:proofErr w:type="spellEnd"/>
            <w:r w:rsidRPr="001108D5">
              <w:rPr>
                <w:color w:val="A4A4A4"/>
                <w:spacing w:val="-14"/>
                <w:sz w:val="24"/>
                <w:lang w:val="es-ES"/>
              </w:rPr>
              <w:t xml:space="preserve"> </w:t>
            </w:r>
            <w:proofErr w:type="spellStart"/>
            <w:r w:rsidRPr="001108D5">
              <w:rPr>
                <w:color w:val="A4A4A4"/>
                <w:sz w:val="24"/>
                <w:lang w:val="es-ES"/>
              </w:rPr>
              <w:t>acquisition</w:t>
            </w:r>
            <w:proofErr w:type="spellEnd"/>
            <w:r w:rsidRPr="001108D5">
              <w:rPr>
                <w:color w:val="A4A4A4"/>
                <w:spacing w:val="-13"/>
                <w:sz w:val="24"/>
                <w:lang w:val="es-ES"/>
              </w:rPr>
              <w:t xml:space="preserve"> </w:t>
            </w:r>
            <w:proofErr w:type="spellStart"/>
            <w:r w:rsidRPr="001108D5">
              <w:rPr>
                <w:color w:val="A4A4A4"/>
                <w:sz w:val="24"/>
                <w:lang w:val="es-ES"/>
              </w:rPr>
              <w:t>of</w:t>
            </w:r>
            <w:proofErr w:type="spellEnd"/>
            <w:r w:rsidRPr="001108D5">
              <w:rPr>
                <w:color w:val="A4A4A4"/>
                <w:spacing w:val="-14"/>
                <w:sz w:val="24"/>
                <w:lang w:val="es-ES"/>
              </w:rPr>
              <w:t xml:space="preserve"> </w:t>
            </w:r>
            <w:r w:rsidRPr="001108D5">
              <w:rPr>
                <w:color w:val="A4A4A4"/>
                <w:sz w:val="24"/>
                <w:lang w:val="es-ES"/>
              </w:rPr>
              <w:t>data</w:t>
            </w:r>
            <w:r w:rsidRPr="001108D5">
              <w:rPr>
                <w:color w:val="A4A4A4"/>
                <w:spacing w:val="-13"/>
                <w:sz w:val="24"/>
                <w:lang w:val="es-ES"/>
              </w:rPr>
              <w:t xml:space="preserve"> </w:t>
            </w:r>
            <w:proofErr w:type="spellStart"/>
            <w:r w:rsidRPr="001108D5">
              <w:rPr>
                <w:color w:val="A4A4A4"/>
                <w:sz w:val="24"/>
                <w:lang w:val="es-ES"/>
              </w:rPr>
              <w:t>used</w:t>
            </w:r>
            <w:proofErr w:type="spellEnd"/>
            <w:r w:rsidRPr="001108D5">
              <w:rPr>
                <w:color w:val="A4A4A4"/>
                <w:spacing w:val="-14"/>
                <w:sz w:val="24"/>
                <w:lang w:val="es-ES"/>
              </w:rPr>
              <w:t xml:space="preserve"> </w:t>
            </w:r>
            <w:proofErr w:type="spellStart"/>
            <w:r w:rsidRPr="001108D5">
              <w:rPr>
                <w:color w:val="A4A4A4"/>
                <w:sz w:val="24"/>
                <w:lang w:val="es-ES"/>
              </w:rPr>
              <w:t>to</w:t>
            </w:r>
            <w:proofErr w:type="spellEnd"/>
            <w:r w:rsidRPr="001108D5">
              <w:rPr>
                <w:color w:val="A4A4A4"/>
                <w:sz w:val="24"/>
                <w:lang w:val="es-ES"/>
              </w:rPr>
              <w:t xml:space="preserve"> </w:t>
            </w:r>
            <w:proofErr w:type="spellStart"/>
            <w:r w:rsidRPr="001108D5">
              <w:rPr>
                <w:color w:val="A4A4A4"/>
                <w:sz w:val="24"/>
                <w:lang w:val="es-ES"/>
              </w:rPr>
              <w:t>calculate</w:t>
            </w:r>
            <w:proofErr w:type="spellEnd"/>
            <w:r w:rsidRPr="001108D5">
              <w:rPr>
                <w:color w:val="A4A4A4"/>
                <w:sz w:val="24"/>
                <w:lang w:val="es-ES"/>
              </w:rPr>
              <w:t xml:space="preserve"> </w:t>
            </w:r>
            <w:proofErr w:type="spellStart"/>
            <w:r w:rsidRPr="001108D5">
              <w:rPr>
                <w:color w:val="A4A4A4"/>
                <w:sz w:val="24"/>
                <w:lang w:val="es-ES"/>
              </w:rPr>
              <w:t>mitigation</w:t>
            </w:r>
            <w:proofErr w:type="spellEnd"/>
            <w:r w:rsidRPr="001108D5">
              <w:rPr>
                <w:color w:val="A4A4A4"/>
                <w:sz w:val="24"/>
                <w:lang w:val="es-ES"/>
              </w:rPr>
              <w:t xml:space="preserve"> </w:t>
            </w:r>
            <w:proofErr w:type="spellStart"/>
            <w:r w:rsidRPr="001108D5">
              <w:rPr>
                <w:color w:val="A4A4A4"/>
                <w:sz w:val="24"/>
                <w:lang w:val="es-ES"/>
              </w:rPr>
              <w:t>outcomes</w:t>
            </w:r>
            <w:proofErr w:type="spellEnd"/>
            <w:r w:rsidRPr="001108D5">
              <w:rPr>
                <w:color w:val="A4A4A4"/>
                <w:sz w:val="24"/>
                <w:lang w:val="es-ES"/>
              </w:rPr>
              <w:t>.</w:t>
            </w:r>
            <w:r w:rsidR="00646883" w:rsidRPr="001108D5">
              <w:rPr>
                <w:color w:val="A4A4A4"/>
                <w:sz w:val="24"/>
                <w:lang w:val="es-ES"/>
              </w:rPr>
              <w:t xml:space="preserve"> </w:t>
            </w:r>
            <w:r w:rsidR="00646883" w:rsidRPr="001108D5">
              <w:rPr>
                <w:color w:val="002060"/>
                <w:sz w:val="24"/>
                <w:lang w:val="es-ES"/>
              </w:rPr>
              <w:t>/ Adquisición de datos: Describa la adquisición de los datos utilizados para calcular los resultados de mitigación.</w:t>
            </w:r>
          </w:p>
        </w:tc>
      </w:tr>
      <w:tr w:rsidR="009D7B64" w:rsidRPr="00335D7E" w14:paraId="0177C2A5" w14:textId="77777777" w:rsidTr="009D7B64">
        <w:tc>
          <w:tcPr>
            <w:tcW w:w="2739" w:type="dxa"/>
          </w:tcPr>
          <w:p w14:paraId="07B8EEC9" w14:textId="2F8C4989" w:rsidR="009D7B64" w:rsidRPr="001108D5" w:rsidRDefault="009D7B64" w:rsidP="00C903EA">
            <w:pPr>
              <w:pStyle w:val="TableParagraph"/>
              <w:numPr>
                <w:ilvl w:val="0"/>
                <w:numId w:val="18"/>
              </w:numPr>
              <w:ind w:right="295"/>
              <w:jc w:val="both"/>
              <w:rPr>
                <w:spacing w:val="-2"/>
                <w:sz w:val="24"/>
                <w:lang w:val="es-ES"/>
              </w:rPr>
            </w:pPr>
            <w:proofErr w:type="spellStart"/>
            <w:r w:rsidRPr="001108D5">
              <w:rPr>
                <w:sz w:val="24"/>
                <w:lang w:val="es-ES"/>
              </w:rPr>
              <w:t>Permanence</w:t>
            </w:r>
            <w:proofErr w:type="spellEnd"/>
            <w:r w:rsidRPr="001108D5">
              <w:rPr>
                <w:spacing w:val="-14"/>
                <w:sz w:val="24"/>
                <w:lang w:val="es-ES"/>
              </w:rPr>
              <w:t xml:space="preserve"> </w:t>
            </w:r>
            <w:r w:rsidRPr="001108D5">
              <w:rPr>
                <w:sz w:val="24"/>
                <w:lang w:val="es-ES"/>
              </w:rPr>
              <w:t>(</w:t>
            </w:r>
            <w:proofErr w:type="spellStart"/>
            <w:r w:rsidRPr="001108D5">
              <w:rPr>
                <w:sz w:val="24"/>
                <w:lang w:val="es-ES"/>
              </w:rPr>
              <w:t>max</w:t>
            </w:r>
            <w:proofErr w:type="spellEnd"/>
            <w:r w:rsidRPr="001108D5">
              <w:rPr>
                <w:sz w:val="24"/>
                <w:lang w:val="es-ES"/>
              </w:rPr>
              <w:t xml:space="preserve">. 4,000 </w:t>
            </w:r>
            <w:proofErr w:type="spellStart"/>
            <w:r w:rsidRPr="001108D5">
              <w:rPr>
                <w:sz w:val="24"/>
                <w:lang w:val="es-ES"/>
              </w:rPr>
              <w:t>characters</w:t>
            </w:r>
            <w:proofErr w:type="spellEnd"/>
            <w:r w:rsidRPr="001108D5">
              <w:rPr>
                <w:sz w:val="24"/>
                <w:lang w:val="es-ES"/>
              </w:rPr>
              <w:t xml:space="preserve">) / </w:t>
            </w:r>
            <w:r w:rsidRPr="001108D5">
              <w:rPr>
                <w:color w:val="002060"/>
                <w:sz w:val="24"/>
                <w:lang w:val="es-ES"/>
              </w:rPr>
              <w:t>Permanencia (máx. 4</w:t>
            </w:r>
            <w:r w:rsidRPr="00CF1DDC">
              <w:rPr>
                <w:color w:val="002060"/>
                <w:sz w:val="24"/>
              </w:rPr>
              <w:t>,</w:t>
            </w:r>
            <w:r w:rsidRPr="001108D5">
              <w:rPr>
                <w:color w:val="002060"/>
                <w:sz w:val="24"/>
                <w:lang w:val="es-ES"/>
              </w:rPr>
              <w:t>000 caracteres)</w:t>
            </w:r>
          </w:p>
        </w:tc>
        <w:tc>
          <w:tcPr>
            <w:tcW w:w="6601" w:type="dxa"/>
          </w:tcPr>
          <w:p w14:paraId="0427A29D" w14:textId="77777777" w:rsidR="001F251F" w:rsidRPr="001F251F" w:rsidRDefault="001F251F" w:rsidP="001108D5">
            <w:pPr>
              <w:pStyle w:val="TableParagraph"/>
              <w:jc w:val="both"/>
              <w:rPr>
                <w:iCs/>
                <w:sz w:val="24"/>
                <w:lang w:val="en-US"/>
              </w:rPr>
            </w:pPr>
            <w:permStart w:id="1868310566" w:edGrp="everyone"/>
          </w:p>
          <w:p w14:paraId="4A8BCD4B" w14:textId="77777777" w:rsidR="001F251F" w:rsidRPr="001F251F" w:rsidRDefault="001F251F" w:rsidP="001108D5">
            <w:pPr>
              <w:pStyle w:val="TableParagraph"/>
              <w:jc w:val="both"/>
              <w:rPr>
                <w:iCs/>
                <w:sz w:val="24"/>
                <w:lang w:val="en-US"/>
              </w:rPr>
            </w:pPr>
          </w:p>
          <w:p w14:paraId="6D6833E1" w14:textId="77777777" w:rsidR="001F251F" w:rsidRPr="001F251F" w:rsidRDefault="001F251F" w:rsidP="001108D5">
            <w:pPr>
              <w:pStyle w:val="TableParagraph"/>
              <w:jc w:val="both"/>
              <w:rPr>
                <w:iCs/>
                <w:sz w:val="24"/>
                <w:lang w:val="en-US"/>
              </w:rPr>
            </w:pPr>
          </w:p>
          <w:p w14:paraId="0F147454" w14:textId="77777777" w:rsidR="001F251F" w:rsidRPr="001F251F" w:rsidRDefault="001F251F" w:rsidP="001108D5">
            <w:pPr>
              <w:pStyle w:val="TableParagraph"/>
              <w:jc w:val="both"/>
              <w:rPr>
                <w:iCs/>
                <w:sz w:val="24"/>
                <w:lang w:val="en-US"/>
              </w:rPr>
            </w:pPr>
          </w:p>
          <w:p w14:paraId="47F99411" w14:textId="77777777" w:rsidR="001F251F" w:rsidRPr="001F251F" w:rsidRDefault="001F251F" w:rsidP="001108D5">
            <w:pPr>
              <w:pStyle w:val="TableParagraph"/>
              <w:jc w:val="both"/>
              <w:rPr>
                <w:iCs/>
                <w:sz w:val="24"/>
                <w:lang w:val="en-US"/>
              </w:rPr>
            </w:pPr>
          </w:p>
          <w:p w14:paraId="4BAB2418" w14:textId="77777777" w:rsidR="001F251F" w:rsidRPr="001F251F" w:rsidRDefault="001F251F" w:rsidP="001108D5">
            <w:pPr>
              <w:pStyle w:val="TableParagraph"/>
              <w:jc w:val="both"/>
              <w:rPr>
                <w:iCs/>
                <w:sz w:val="24"/>
                <w:lang w:val="en-US"/>
              </w:rPr>
            </w:pPr>
          </w:p>
          <w:permEnd w:id="1868310566"/>
          <w:p w14:paraId="5CAD5A8D" w14:textId="756F58B6" w:rsidR="009D7B64" w:rsidRPr="001108D5" w:rsidRDefault="009D7B64" w:rsidP="001108D5">
            <w:pPr>
              <w:pStyle w:val="TableParagraph"/>
              <w:jc w:val="both"/>
              <w:rPr>
                <w:sz w:val="24"/>
                <w:lang w:val="es-ES"/>
              </w:rPr>
            </w:pPr>
            <w:r w:rsidRPr="001108D5">
              <w:rPr>
                <w:i/>
                <w:color w:val="A4A4A4"/>
                <w:sz w:val="24"/>
                <w:lang w:val="en-US"/>
              </w:rPr>
              <w:t>(Describe the risk of reversal, if any, of the emissions</w:t>
            </w:r>
            <w:r w:rsidRPr="001108D5">
              <w:rPr>
                <w:i/>
                <w:color w:val="A4A4A4"/>
                <w:spacing w:val="40"/>
                <w:sz w:val="24"/>
                <w:lang w:val="en-US"/>
              </w:rPr>
              <w:t xml:space="preserve"> </w:t>
            </w:r>
            <w:r w:rsidRPr="001108D5">
              <w:rPr>
                <w:i/>
                <w:color w:val="A4A4A4"/>
                <w:sz w:val="24"/>
                <w:lang w:val="en-US"/>
              </w:rPr>
              <w:t>reductions or removals of the proposed mitigation activity. Where there is a risk of reversal, describe</w:t>
            </w:r>
            <w:r w:rsidRPr="001108D5">
              <w:rPr>
                <w:i/>
                <w:color w:val="A4A4A4"/>
                <w:spacing w:val="-1"/>
                <w:sz w:val="24"/>
                <w:lang w:val="en-US"/>
              </w:rPr>
              <w:t xml:space="preserve"> </w:t>
            </w:r>
            <w:r w:rsidRPr="001108D5">
              <w:rPr>
                <w:i/>
                <w:color w:val="A4A4A4"/>
                <w:sz w:val="24"/>
                <w:lang w:val="en-US"/>
              </w:rPr>
              <w:t>the measures to be put in place to monitor,</w:t>
            </w:r>
            <w:r w:rsidRPr="001108D5">
              <w:rPr>
                <w:i/>
                <w:color w:val="A4A4A4"/>
                <w:spacing w:val="-4"/>
                <w:sz w:val="24"/>
                <w:lang w:val="en-US"/>
              </w:rPr>
              <w:t xml:space="preserve"> </w:t>
            </w:r>
            <w:r w:rsidRPr="001108D5">
              <w:rPr>
                <w:i/>
                <w:color w:val="A4A4A4"/>
                <w:sz w:val="24"/>
                <w:lang w:val="en-US"/>
              </w:rPr>
              <w:t>mitigate</w:t>
            </w:r>
            <w:r w:rsidRPr="001108D5">
              <w:rPr>
                <w:i/>
                <w:color w:val="A4A4A4"/>
                <w:spacing w:val="-4"/>
                <w:sz w:val="24"/>
                <w:lang w:val="en-US"/>
              </w:rPr>
              <w:t xml:space="preserve"> </w:t>
            </w:r>
            <w:r w:rsidRPr="001108D5">
              <w:rPr>
                <w:i/>
                <w:color w:val="A4A4A4"/>
                <w:sz w:val="24"/>
                <w:lang w:val="en-US"/>
              </w:rPr>
              <w:t>and</w:t>
            </w:r>
            <w:r w:rsidRPr="001108D5">
              <w:rPr>
                <w:i/>
                <w:color w:val="A4A4A4"/>
                <w:spacing w:val="-2"/>
                <w:sz w:val="24"/>
                <w:lang w:val="en-US"/>
              </w:rPr>
              <w:t xml:space="preserve"> </w:t>
            </w:r>
            <w:r w:rsidRPr="001108D5">
              <w:rPr>
                <w:i/>
                <w:color w:val="A4A4A4"/>
                <w:sz w:val="24"/>
                <w:lang w:val="en-US"/>
              </w:rPr>
              <w:t>compensate</w:t>
            </w:r>
            <w:r w:rsidRPr="001108D5">
              <w:rPr>
                <w:i/>
                <w:color w:val="A4A4A4"/>
                <w:spacing w:val="-3"/>
                <w:sz w:val="24"/>
                <w:lang w:val="en-US"/>
              </w:rPr>
              <w:t xml:space="preserve"> </w:t>
            </w:r>
            <w:r w:rsidRPr="001108D5">
              <w:rPr>
                <w:i/>
                <w:color w:val="A4A4A4"/>
                <w:sz w:val="24"/>
                <w:lang w:val="en-US"/>
              </w:rPr>
              <w:t>any</w:t>
            </w:r>
            <w:r w:rsidRPr="001108D5">
              <w:rPr>
                <w:i/>
                <w:color w:val="A4A4A4"/>
                <w:spacing w:val="-4"/>
                <w:sz w:val="24"/>
                <w:lang w:val="en-US"/>
              </w:rPr>
              <w:t xml:space="preserve"> </w:t>
            </w:r>
            <w:r w:rsidRPr="001108D5">
              <w:rPr>
                <w:i/>
                <w:color w:val="A4A4A4"/>
                <w:sz w:val="24"/>
                <w:lang w:val="en-US"/>
              </w:rPr>
              <w:t>material</w:t>
            </w:r>
            <w:r w:rsidRPr="001108D5">
              <w:rPr>
                <w:i/>
                <w:color w:val="A4A4A4"/>
                <w:spacing w:val="-3"/>
                <w:sz w:val="24"/>
                <w:lang w:val="en-US"/>
              </w:rPr>
              <w:t xml:space="preserve"> </w:t>
            </w:r>
            <w:r w:rsidRPr="001108D5">
              <w:rPr>
                <w:i/>
                <w:color w:val="A4A4A4"/>
                <w:sz w:val="24"/>
                <w:lang w:val="en-US"/>
              </w:rPr>
              <w:t>reversal</w:t>
            </w:r>
            <w:r w:rsidRPr="001108D5">
              <w:rPr>
                <w:i/>
                <w:color w:val="A4A4A4"/>
                <w:spacing w:val="-3"/>
                <w:sz w:val="24"/>
                <w:lang w:val="en-US"/>
              </w:rPr>
              <w:t xml:space="preserve"> </w:t>
            </w:r>
            <w:r w:rsidRPr="001108D5">
              <w:rPr>
                <w:i/>
                <w:color w:val="A4A4A4"/>
                <w:sz w:val="24"/>
                <w:lang w:val="en-US"/>
              </w:rPr>
              <w:t>of</w:t>
            </w:r>
            <w:r w:rsidRPr="001108D5">
              <w:rPr>
                <w:i/>
                <w:color w:val="A4A4A4"/>
                <w:spacing w:val="-2"/>
                <w:sz w:val="24"/>
                <w:lang w:val="en-US"/>
              </w:rPr>
              <w:t xml:space="preserve"> </w:t>
            </w:r>
            <w:r w:rsidRPr="001108D5">
              <w:rPr>
                <w:i/>
                <w:color w:val="A4A4A4"/>
                <w:sz w:val="24"/>
                <w:lang w:val="en-US"/>
              </w:rPr>
              <w:t xml:space="preserve">the certified emissions reductions or removals.) / </w:t>
            </w:r>
            <w:proofErr w:type="spellStart"/>
            <w:r w:rsidRPr="001108D5">
              <w:rPr>
                <w:i/>
                <w:color w:val="002060"/>
                <w:sz w:val="24"/>
                <w:lang w:val="en-US"/>
              </w:rPr>
              <w:t>Describa</w:t>
            </w:r>
            <w:proofErr w:type="spellEnd"/>
            <w:r w:rsidRPr="001108D5">
              <w:rPr>
                <w:i/>
                <w:color w:val="002060"/>
                <w:sz w:val="24"/>
                <w:lang w:val="en-US"/>
              </w:rPr>
              <w:t xml:space="preserve"> </w:t>
            </w:r>
            <w:proofErr w:type="spellStart"/>
            <w:r w:rsidRPr="001108D5">
              <w:rPr>
                <w:i/>
                <w:color w:val="002060"/>
                <w:sz w:val="24"/>
                <w:lang w:val="en-US"/>
              </w:rPr>
              <w:t>el</w:t>
            </w:r>
            <w:proofErr w:type="spellEnd"/>
            <w:r w:rsidRPr="001108D5">
              <w:rPr>
                <w:i/>
                <w:color w:val="002060"/>
                <w:sz w:val="24"/>
                <w:lang w:val="en-US"/>
              </w:rPr>
              <w:t xml:space="preserve"> </w:t>
            </w:r>
            <w:proofErr w:type="spellStart"/>
            <w:r w:rsidRPr="001108D5">
              <w:rPr>
                <w:i/>
                <w:color w:val="002060"/>
                <w:sz w:val="24"/>
                <w:lang w:val="en-US"/>
              </w:rPr>
              <w:t>riesgo</w:t>
            </w:r>
            <w:proofErr w:type="spellEnd"/>
            <w:r w:rsidR="00F22C39" w:rsidRPr="00B17A78">
              <w:rPr>
                <w:i/>
                <w:color w:val="002060"/>
                <w:sz w:val="24"/>
                <w:lang w:val="en-US"/>
              </w:rPr>
              <w:t xml:space="preserve"> de </w:t>
            </w:r>
            <w:proofErr w:type="spellStart"/>
            <w:r w:rsidR="00F22C39" w:rsidRPr="00B17A78">
              <w:rPr>
                <w:i/>
                <w:color w:val="002060"/>
                <w:sz w:val="24"/>
                <w:lang w:val="en-US"/>
              </w:rPr>
              <w:t>reversión</w:t>
            </w:r>
            <w:proofErr w:type="spellEnd"/>
            <w:r w:rsidRPr="001108D5">
              <w:rPr>
                <w:i/>
                <w:color w:val="002060"/>
                <w:sz w:val="24"/>
                <w:lang w:val="en-US"/>
              </w:rPr>
              <w:t xml:space="preserve">, </w:t>
            </w:r>
            <w:proofErr w:type="spellStart"/>
            <w:r w:rsidRPr="001108D5">
              <w:rPr>
                <w:i/>
                <w:color w:val="002060"/>
                <w:sz w:val="24"/>
                <w:lang w:val="en-US"/>
              </w:rPr>
              <w:t>si</w:t>
            </w:r>
            <w:proofErr w:type="spellEnd"/>
            <w:r w:rsidRPr="001108D5">
              <w:rPr>
                <w:i/>
                <w:color w:val="002060"/>
                <w:sz w:val="24"/>
                <w:lang w:val="en-US"/>
              </w:rPr>
              <w:t xml:space="preserve"> lo </w:t>
            </w:r>
            <w:proofErr w:type="spellStart"/>
            <w:r w:rsidRPr="001108D5">
              <w:rPr>
                <w:i/>
                <w:color w:val="002060"/>
                <w:sz w:val="24"/>
                <w:lang w:val="en-US"/>
              </w:rPr>
              <w:t>hubiera</w:t>
            </w:r>
            <w:proofErr w:type="spellEnd"/>
            <w:r w:rsidRPr="001108D5">
              <w:rPr>
                <w:i/>
                <w:color w:val="002060"/>
                <w:sz w:val="24"/>
                <w:lang w:val="en-US"/>
              </w:rPr>
              <w:t xml:space="preserve">, de las </w:t>
            </w:r>
            <w:proofErr w:type="spellStart"/>
            <w:r w:rsidRPr="001108D5">
              <w:rPr>
                <w:i/>
                <w:color w:val="002060"/>
                <w:sz w:val="24"/>
                <w:lang w:val="en-US"/>
              </w:rPr>
              <w:t>reducciones</w:t>
            </w:r>
            <w:proofErr w:type="spellEnd"/>
            <w:r w:rsidRPr="001108D5">
              <w:rPr>
                <w:i/>
                <w:color w:val="002060"/>
                <w:sz w:val="24"/>
                <w:lang w:val="en-US"/>
              </w:rPr>
              <w:t xml:space="preserve"> o </w:t>
            </w:r>
            <w:proofErr w:type="spellStart"/>
            <w:r w:rsidRPr="001108D5">
              <w:rPr>
                <w:i/>
                <w:color w:val="002060"/>
                <w:sz w:val="24"/>
                <w:lang w:val="en-US"/>
              </w:rPr>
              <w:t>remociones</w:t>
            </w:r>
            <w:proofErr w:type="spellEnd"/>
            <w:r w:rsidRPr="001108D5">
              <w:rPr>
                <w:i/>
                <w:color w:val="002060"/>
                <w:sz w:val="24"/>
                <w:lang w:val="en-US"/>
              </w:rPr>
              <w:t xml:space="preserve"> de </w:t>
            </w:r>
            <w:proofErr w:type="spellStart"/>
            <w:r w:rsidRPr="001108D5">
              <w:rPr>
                <w:i/>
                <w:color w:val="002060"/>
                <w:sz w:val="24"/>
                <w:lang w:val="en-US"/>
              </w:rPr>
              <w:t>emisiones</w:t>
            </w:r>
            <w:proofErr w:type="spellEnd"/>
            <w:r w:rsidRPr="001108D5">
              <w:rPr>
                <w:i/>
                <w:color w:val="002060"/>
                <w:sz w:val="24"/>
                <w:lang w:val="en-US"/>
              </w:rPr>
              <w:t xml:space="preserve"> de la </w:t>
            </w:r>
            <w:proofErr w:type="spellStart"/>
            <w:r w:rsidRPr="001108D5">
              <w:rPr>
                <w:i/>
                <w:color w:val="002060"/>
                <w:sz w:val="24"/>
                <w:lang w:val="en-US"/>
              </w:rPr>
              <w:t>actividad</w:t>
            </w:r>
            <w:proofErr w:type="spellEnd"/>
            <w:r w:rsidRPr="001108D5">
              <w:rPr>
                <w:i/>
                <w:color w:val="002060"/>
                <w:sz w:val="24"/>
                <w:lang w:val="en-US"/>
              </w:rPr>
              <w:t xml:space="preserve"> de </w:t>
            </w:r>
            <w:proofErr w:type="spellStart"/>
            <w:r w:rsidRPr="001108D5">
              <w:rPr>
                <w:i/>
                <w:color w:val="002060"/>
                <w:sz w:val="24"/>
                <w:lang w:val="en-US"/>
              </w:rPr>
              <w:t>mitigación</w:t>
            </w:r>
            <w:proofErr w:type="spellEnd"/>
            <w:r w:rsidR="00F22C39" w:rsidRPr="00B17A78">
              <w:rPr>
                <w:i/>
                <w:color w:val="002060"/>
                <w:sz w:val="24"/>
                <w:lang w:val="en-US"/>
              </w:rPr>
              <w:t xml:space="preserve"> </w:t>
            </w:r>
            <w:proofErr w:type="spellStart"/>
            <w:r w:rsidR="00F22C39" w:rsidRPr="00B17A78">
              <w:rPr>
                <w:i/>
                <w:color w:val="002060"/>
                <w:sz w:val="24"/>
                <w:lang w:val="en-US"/>
              </w:rPr>
              <w:t>propuesta</w:t>
            </w:r>
            <w:proofErr w:type="spellEnd"/>
            <w:r w:rsidRPr="00B17A78">
              <w:rPr>
                <w:i/>
                <w:color w:val="002060"/>
                <w:sz w:val="24"/>
                <w:lang w:val="en-US"/>
              </w:rPr>
              <w:t xml:space="preserve">. </w:t>
            </w:r>
            <w:r w:rsidR="00F22C39" w:rsidRPr="00BF196C">
              <w:rPr>
                <w:i/>
                <w:color w:val="002060"/>
                <w:sz w:val="24"/>
                <w:lang w:val="es-ES"/>
              </w:rPr>
              <w:t>En caso de</w:t>
            </w:r>
            <w:r w:rsidRPr="00BF196C">
              <w:rPr>
                <w:i/>
                <w:color w:val="002060"/>
                <w:sz w:val="24"/>
                <w:lang w:val="es-ES"/>
              </w:rPr>
              <w:t xml:space="preserve"> exist</w:t>
            </w:r>
            <w:r w:rsidR="00F22C39" w:rsidRPr="00BF196C">
              <w:rPr>
                <w:i/>
                <w:color w:val="002060"/>
                <w:sz w:val="24"/>
                <w:lang w:val="es-ES"/>
              </w:rPr>
              <w:t>ir</w:t>
            </w:r>
            <w:r w:rsidRPr="001108D5">
              <w:rPr>
                <w:i/>
                <w:color w:val="002060"/>
                <w:sz w:val="24"/>
                <w:lang w:val="es-ES"/>
              </w:rPr>
              <w:t xml:space="preserve"> un riesgo de reversión, describa </w:t>
            </w:r>
            <w:r w:rsidR="00F22C39" w:rsidRPr="00BF196C">
              <w:rPr>
                <w:i/>
                <w:color w:val="002060"/>
                <w:sz w:val="24"/>
                <w:lang w:val="es-ES"/>
              </w:rPr>
              <w:t>la</w:t>
            </w:r>
            <w:r w:rsidRPr="00BF196C">
              <w:rPr>
                <w:i/>
                <w:color w:val="002060"/>
                <w:sz w:val="24"/>
                <w:lang w:val="es-ES"/>
              </w:rPr>
              <w:t>s</w:t>
            </w:r>
            <w:r w:rsidRPr="001108D5">
              <w:rPr>
                <w:i/>
                <w:color w:val="002060"/>
                <w:sz w:val="24"/>
                <w:lang w:val="es-ES"/>
              </w:rPr>
              <w:t xml:space="preserve"> medidas que se implementarán para </w:t>
            </w:r>
            <w:r w:rsidR="00A75891" w:rsidRPr="00BF196C">
              <w:rPr>
                <w:i/>
                <w:color w:val="002060"/>
                <w:sz w:val="24"/>
                <w:lang w:val="es-ES"/>
              </w:rPr>
              <w:t>hacer seguimiento</w:t>
            </w:r>
            <w:r w:rsidRPr="001108D5">
              <w:rPr>
                <w:i/>
                <w:color w:val="002060"/>
                <w:sz w:val="24"/>
                <w:lang w:val="es-ES"/>
              </w:rPr>
              <w:t xml:space="preserve">, mitigar y compensar </w:t>
            </w:r>
            <w:r w:rsidRPr="001108D5">
              <w:rPr>
                <w:i/>
                <w:color w:val="002060"/>
                <w:sz w:val="24"/>
                <w:lang w:val="es-ES"/>
              </w:rPr>
              <w:lastRenderedPageBreak/>
              <w:t xml:space="preserve">cualquier reversión </w:t>
            </w:r>
            <w:r w:rsidR="00F22C39" w:rsidRPr="00BF196C">
              <w:rPr>
                <w:i/>
                <w:color w:val="002060"/>
                <w:sz w:val="24"/>
                <w:lang w:val="es-ES"/>
              </w:rPr>
              <w:t>material</w:t>
            </w:r>
            <w:r w:rsidRPr="001108D5">
              <w:rPr>
                <w:i/>
                <w:color w:val="002060"/>
                <w:sz w:val="24"/>
                <w:lang w:val="es-ES"/>
              </w:rPr>
              <w:t xml:space="preserve"> de las reducciones o </w:t>
            </w:r>
            <w:r w:rsidR="00F22C39" w:rsidRPr="00BF196C">
              <w:rPr>
                <w:i/>
                <w:color w:val="002060"/>
                <w:sz w:val="24"/>
                <w:lang w:val="es-ES"/>
              </w:rPr>
              <w:t>remociones</w:t>
            </w:r>
            <w:r w:rsidR="00F22C39" w:rsidRPr="001108D5">
              <w:rPr>
                <w:i/>
                <w:color w:val="002060"/>
                <w:sz w:val="24"/>
                <w:lang w:val="es-ES"/>
              </w:rPr>
              <w:t xml:space="preserve"> </w:t>
            </w:r>
            <w:r w:rsidRPr="001108D5">
              <w:rPr>
                <w:i/>
                <w:color w:val="002060"/>
                <w:sz w:val="24"/>
                <w:lang w:val="es-ES"/>
              </w:rPr>
              <w:t>de emisiones certificadas.</w:t>
            </w:r>
          </w:p>
        </w:tc>
      </w:tr>
      <w:tr w:rsidR="009D7B64" w:rsidRPr="00335D7E" w14:paraId="5AB6D91A" w14:textId="77777777" w:rsidTr="009D7B64">
        <w:tc>
          <w:tcPr>
            <w:tcW w:w="2739" w:type="dxa"/>
          </w:tcPr>
          <w:p w14:paraId="26AC360A" w14:textId="33EDE6FC" w:rsidR="009D7B64" w:rsidRPr="001108D5" w:rsidRDefault="009D7B64" w:rsidP="00C903EA">
            <w:pPr>
              <w:pStyle w:val="TableParagraph"/>
              <w:numPr>
                <w:ilvl w:val="0"/>
                <w:numId w:val="18"/>
              </w:numPr>
              <w:ind w:right="295"/>
              <w:jc w:val="both"/>
              <w:rPr>
                <w:spacing w:val="-2"/>
                <w:sz w:val="24"/>
                <w:lang w:val="es-ES"/>
              </w:rPr>
            </w:pPr>
            <w:r w:rsidRPr="001108D5">
              <w:rPr>
                <w:sz w:val="24"/>
                <w:lang w:val="es-ES"/>
              </w:rPr>
              <w:lastRenderedPageBreak/>
              <w:t>No</w:t>
            </w:r>
            <w:r w:rsidRPr="001108D5">
              <w:rPr>
                <w:spacing w:val="-11"/>
                <w:sz w:val="24"/>
                <w:lang w:val="es-ES"/>
              </w:rPr>
              <w:t xml:space="preserve"> </w:t>
            </w:r>
            <w:proofErr w:type="spellStart"/>
            <w:r w:rsidRPr="001108D5">
              <w:rPr>
                <w:sz w:val="24"/>
                <w:lang w:val="es-ES"/>
              </w:rPr>
              <w:t>leakage</w:t>
            </w:r>
            <w:proofErr w:type="spellEnd"/>
            <w:r w:rsidRPr="001108D5">
              <w:rPr>
                <w:spacing w:val="-14"/>
                <w:sz w:val="24"/>
                <w:lang w:val="es-ES"/>
              </w:rPr>
              <w:t xml:space="preserve"> </w:t>
            </w:r>
            <w:r w:rsidRPr="001108D5">
              <w:rPr>
                <w:sz w:val="24"/>
                <w:lang w:val="es-ES"/>
              </w:rPr>
              <w:t>(</w:t>
            </w:r>
            <w:proofErr w:type="spellStart"/>
            <w:r w:rsidRPr="001108D5">
              <w:rPr>
                <w:sz w:val="24"/>
                <w:lang w:val="es-ES"/>
              </w:rPr>
              <w:t>max</w:t>
            </w:r>
            <w:proofErr w:type="spellEnd"/>
            <w:r w:rsidRPr="001108D5">
              <w:rPr>
                <w:sz w:val="24"/>
                <w:lang w:val="es-ES"/>
              </w:rPr>
              <w:t>.</w:t>
            </w:r>
            <w:r w:rsidRPr="001108D5">
              <w:rPr>
                <w:spacing w:val="-12"/>
                <w:sz w:val="24"/>
                <w:lang w:val="es-ES"/>
              </w:rPr>
              <w:t xml:space="preserve"> </w:t>
            </w:r>
            <w:r w:rsidRPr="001108D5">
              <w:rPr>
                <w:sz w:val="24"/>
                <w:lang w:val="es-ES"/>
              </w:rPr>
              <w:t xml:space="preserve">4,000 </w:t>
            </w:r>
            <w:proofErr w:type="spellStart"/>
            <w:r w:rsidRPr="001108D5">
              <w:rPr>
                <w:spacing w:val="-2"/>
                <w:sz w:val="24"/>
                <w:lang w:val="es-ES"/>
              </w:rPr>
              <w:t>characters</w:t>
            </w:r>
            <w:proofErr w:type="spellEnd"/>
            <w:r w:rsidRPr="001108D5">
              <w:rPr>
                <w:spacing w:val="-2"/>
                <w:sz w:val="24"/>
                <w:lang w:val="es-ES"/>
              </w:rPr>
              <w:t xml:space="preserve">) / </w:t>
            </w:r>
            <w:r w:rsidR="00F22C39" w:rsidRPr="00BF196C">
              <w:rPr>
                <w:color w:val="002060"/>
                <w:sz w:val="24"/>
                <w:lang w:val="es-ES"/>
              </w:rPr>
              <w:t>Ausencia de</w:t>
            </w:r>
            <w:r w:rsidRPr="001108D5">
              <w:rPr>
                <w:color w:val="002060"/>
                <w:sz w:val="24"/>
                <w:lang w:val="es-ES"/>
              </w:rPr>
              <w:t xml:space="preserve"> fugas (máx. 4</w:t>
            </w:r>
            <w:r w:rsidRPr="00CF1DDC">
              <w:rPr>
                <w:color w:val="002060"/>
                <w:sz w:val="24"/>
              </w:rPr>
              <w:t>,</w:t>
            </w:r>
            <w:r w:rsidRPr="001108D5">
              <w:rPr>
                <w:color w:val="002060"/>
                <w:sz w:val="24"/>
                <w:lang w:val="es-ES"/>
              </w:rPr>
              <w:t>000 caracteres)</w:t>
            </w:r>
          </w:p>
        </w:tc>
        <w:tc>
          <w:tcPr>
            <w:tcW w:w="6601" w:type="dxa"/>
          </w:tcPr>
          <w:p w14:paraId="62285D04" w14:textId="22A40BCE" w:rsidR="001F251F" w:rsidRPr="001F251F" w:rsidRDefault="001F251F" w:rsidP="000B12C4">
            <w:pPr>
              <w:pStyle w:val="TableParagraph"/>
              <w:jc w:val="both"/>
              <w:rPr>
                <w:iCs/>
                <w:sz w:val="24"/>
                <w:lang w:val="en-US"/>
              </w:rPr>
            </w:pPr>
            <w:permStart w:id="1140534599" w:edGrp="everyone"/>
          </w:p>
          <w:p w14:paraId="02053A50" w14:textId="77777777" w:rsidR="001F251F" w:rsidRPr="001F251F" w:rsidRDefault="001F251F" w:rsidP="000B12C4">
            <w:pPr>
              <w:pStyle w:val="TableParagraph"/>
              <w:jc w:val="both"/>
              <w:rPr>
                <w:iCs/>
                <w:sz w:val="24"/>
                <w:lang w:val="en-US"/>
              </w:rPr>
            </w:pPr>
          </w:p>
          <w:p w14:paraId="69D67447" w14:textId="77777777" w:rsidR="001F251F" w:rsidRPr="001F251F" w:rsidRDefault="001F251F" w:rsidP="000B12C4">
            <w:pPr>
              <w:pStyle w:val="TableParagraph"/>
              <w:jc w:val="both"/>
              <w:rPr>
                <w:iCs/>
                <w:sz w:val="24"/>
                <w:lang w:val="en-US"/>
              </w:rPr>
            </w:pPr>
          </w:p>
          <w:p w14:paraId="596027BF" w14:textId="40959A86" w:rsidR="001F251F" w:rsidRPr="001F251F" w:rsidRDefault="001F251F" w:rsidP="000B12C4">
            <w:pPr>
              <w:pStyle w:val="TableParagraph"/>
              <w:jc w:val="both"/>
              <w:rPr>
                <w:iCs/>
                <w:sz w:val="24"/>
                <w:lang w:val="en-US"/>
              </w:rPr>
            </w:pPr>
          </w:p>
          <w:p w14:paraId="01AF3162" w14:textId="77777777" w:rsidR="001F251F" w:rsidRPr="001F251F" w:rsidRDefault="001F251F" w:rsidP="000B12C4">
            <w:pPr>
              <w:pStyle w:val="TableParagraph"/>
              <w:jc w:val="both"/>
              <w:rPr>
                <w:iCs/>
                <w:sz w:val="24"/>
                <w:lang w:val="en-US"/>
              </w:rPr>
            </w:pPr>
          </w:p>
          <w:p w14:paraId="656EC514" w14:textId="77777777" w:rsidR="001F251F" w:rsidRPr="001F251F" w:rsidRDefault="001F251F" w:rsidP="000B12C4">
            <w:pPr>
              <w:pStyle w:val="TableParagraph"/>
              <w:jc w:val="both"/>
              <w:rPr>
                <w:iCs/>
                <w:sz w:val="24"/>
                <w:lang w:val="en-US"/>
              </w:rPr>
            </w:pPr>
          </w:p>
          <w:permEnd w:id="1140534599"/>
          <w:p w14:paraId="37A1F167" w14:textId="217A21C8" w:rsidR="009D7B64" w:rsidRPr="001108D5" w:rsidRDefault="009D7B64" w:rsidP="000B12C4">
            <w:pPr>
              <w:pStyle w:val="TableParagraph"/>
              <w:jc w:val="both"/>
              <w:rPr>
                <w:sz w:val="24"/>
                <w:lang w:val="es-ES"/>
              </w:rPr>
            </w:pPr>
            <w:r w:rsidRPr="001108D5">
              <w:rPr>
                <w:i/>
                <w:color w:val="A4A4A4"/>
                <w:sz w:val="24"/>
                <w:lang w:val="en-US"/>
              </w:rPr>
              <w:t>(Describe the risk of leakage, if any, of the proposed mitigation activity which may result</w:t>
            </w:r>
            <w:r w:rsidRPr="001108D5">
              <w:rPr>
                <w:i/>
                <w:color w:val="A4A4A4"/>
                <w:spacing w:val="-1"/>
                <w:sz w:val="24"/>
                <w:lang w:val="en-US"/>
              </w:rPr>
              <w:t xml:space="preserve"> </w:t>
            </w:r>
            <w:r w:rsidRPr="001108D5">
              <w:rPr>
                <w:i/>
                <w:color w:val="A4A4A4"/>
                <w:sz w:val="24"/>
                <w:lang w:val="en-US"/>
              </w:rPr>
              <w:t>in</w:t>
            </w:r>
            <w:r w:rsidRPr="001108D5">
              <w:rPr>
                <w:i/>
                <w:color w:val="A4A4A4"/>
                <w:spacing w:val="-1"/>
                <w:sz w:val="24"/>
                <w:lang w:val="en-US"/>
              </w:rPr>
              <w:t xml:space="preserve"> </w:t>
            </w:r>
            <w:r w:rsidRPr="001108D5">
              <w:rPr>
                <w:i/>
                <w:color w:val="A4A4A4"/>
                <w:sz w:val="24"/>
                <w:lang w:val="en-US"/>
              </w:rPr>
              <w:t>a material</w:t>
            </w:r>
            <w:r w:rsidRPr="001108D5">
              <w:rPr>
                <w:i/>
                <w:color w:val="A4A4A4"/>
                <w:spacing w:val="-2"/>
                <w:sz w:val="24"/>
                <w:lang w:val="en-US"/>
              </w:rPr>
              <w:t xml:space="preserve"> </w:t>
            </w:r>
            <w:r w:rsidRPr="001108D5">
              <w:rPr>
                <w:i/>
                <w:color w:val="A4A4A4"/>
                <w:sz w:val="24"/>
                <w:lang w:val="en-US"/>
              </w:rPr>
              <w:t>increase</w:t>
            </w:r>
            <w:r w:rsidRPr="001108D5">
              <w:rPr>
                <w:i/>
                <w:color w:val="A4A4A4"/>
                <w:spacing w:val="-1"/>
                <w:sz w:val="24"/>
                <w:lang w:val="en-US"/>
              </w:rPr>
              <w:t xml:space="preserve"> </w:t>
            </w:r>
            <w:r w:rsidRPr="001108D5">
              <w:rPr>
                <w:i/>
                <w:color w:val="A4A4A4"/>
                <w:sz w:val="24"/>
                <w:lang w:val="en-US"/>
              </w:rPr>
              <w:t>in</w:t>
            </w:r>
            <w:r w:rsidRPr="001108D5">
              <w:rPr>
                <w:i/>
                <w:color w:val="A4A4A4"/>
                <w:spacing w:val="-1"/>
                <w:sz w:val="24"/>
                <w:lang w:val="en-US"/>
              </w:rPr>
              <w:t xml:space="preserve"> </w:t>
            </w:r>
            <w:r w:rsidRPr="001108D5">
              <w:rPr>
                <w:i/>
                <w:color w:val="A4A4A4"/>
                <w:sz w:val="24"/>
                <w:lang w:val="en-US"/>
              </w:rPr>
              <w:t>emissions elsewhere. Where there is a risk of a material increase in emissions elsewhere,</w:t>
            </w:r>
            <w:r w:rsidRPr="001108D5">
              <w:rPr>
                <w:i/>
                <w:color w:val="A4A4A4"/>
                <w:spacing w:val="-4"/>
                <w:sz w:val="24"/>
                <w:lang w:val="en-US"/>
              </w:rPr>
              <w:t xml:space="preserve"> </w:t>
            </w:r>
            <w:r w:rsidRPr="001108D5">
              <w:rPr>
                <w:i/>
                <w:color w:val="A4A4A4"/>
                <w:sz w:val="24"/>
                <w:lang w:val="en-US"/>
              </w:rPr>
              <w:t>describe</w:t>
            </w:r>
            <w:r w:rsidRPr="001108D5">
              <w:rPr>
                <w:i/>
                <w:color w:val="A4A4A4"/>
                <w:spacing w:val="-2"/>
                <w:sz w:val="24"/>
                <w:lang w:val="en-US"/>
              </w:rPr>
              <w:t xml:space="preserve"> </w:t>
            </w:r>
            <w:r w:rsidRPr="001108D5">
              <w:rPr>
                <w:i/>
                <w:color w:val="A4A4A4"/>
                <w:sz w:val="24"/>
                <w:lang w:val="en-US"/>
              </w:rPr>
              <w:t>the</w:t>
            </w:r>
            <w:r w:rsidRPr="001108D5">
              <w:rPr>
                <w:i/>
                <w:color w:val="A4A4A4"/>
                <w:spacing w:val="-5"/>
                <w:sz w:val="24"/>
                <w:lang w:val="en-US"/>
              </w:rPr>
              <w:t xml:space="preserve"> </w:t>
            </w:r>
            <w:r w:rsidRPr="001108D5">
              <w:rPr>
                <w:i/>
                <w:color w:val="A4A4A4"/>
                <w:sz w:val="24"/>
                <w:lang w:val="en-US"/>
              </w:rPr>
              <w:t>measures</w:t>
            </w:r>
            <w:r w:rsidRPr="001108D5">
              <w:rPr>
                <w:i/>
                <w:color w:val="A4A4A4"/>
                <w:spacing w:val="-5"/>
                <w:sz w:val="24"/>
                <w:lang w:val="en-US"/>
              </w:rPr>
              <w:t xml:space="preserve"> </w:t>
            </w:r>
            <w:r w:rsidRPr="001108D5">
              <w:rPr>
                <w:i/>
                <w:color w:val="A4A4A4"/>
                <w:sz w:val="24"/>
                <w:lang w:val="en-US"/>
              </w:rPr>
              <w:t>to</w:t>
            </w:r>
            <w:r w:rsidRPr="001108D5">
              <w:rPr>
                <w:i/>
                <w:color w:val="A4A4A4"/>
                <w:spacing w:val="-2"/>
                <w:sz w:val="24"/>
                <w:lang w:val="en-US"/>
              </w:rPr>
              <w:t xml:space="preserve"> </w:t>
            </w:r>
            <w:r w:rsidRPr="001108D5">
              <w:rPr>
                <w:i/>
                <w:color w:val="A4A4A4"/>
                <w:sz w:val="24"/>
                <w:lang w:val="en-US"/>
              </w:rPr>
              <w:t>be</w:t>
            </w:r>
            <w:r w:rsidRPr="001108D5">
              <w:rPr>
                <w:i/>
                <w:color w:val="A4A4A4"/>
                <w:spacing w:val="-2"/>
                <w:sz w:val="24"/>
                <w:lang w:val="en-US"/>
              </w:rPr>
              <w:t xml:space="preserve"> </w:t>
            </w:r>
            <w:r w:rsidRPr="001108D5">
              <w:rPr>
                <w:i/>
                <w:color w:val="A4A4A4"/>
                <w:sz w:val="24"/>
                <w:lang w:val="en-US"/>
              </w:rPr>
              <w:t>put</w:t>
            </w:r>
            <w:r w:rsidRPr="001108D5">
              <w:rPr>
                <w:i/>
                <w:color w:val="A4A4A4"/>
                <w:spacing w:val="-2"/>
                <w:sz w:val="24"/>
                <w:lang w:val="en-US"/>
              </w:rPr>
              <w:t xml:space="preserve"> </w:t>
            </w:r>
            <w:r w:rsidRPr="001108D5">
              <w:rPr>
                <w:i/>
                <w:color w:val="A4A4A4"/>
                <w:sz w:val="24"/>
                <w:lang w:val="en-US"/>
              </w:rPr>
              <w:t>in</w:t>
            </w:r>
            <w:r w:rsidRPr="001108D5">
              <w:rPr>
                <w:i/>
                <w:color w:val="A4A4A4"/>
                <w:spacing w:val="-2"/>
                <w:sz w:val="24"/>
                <w:lang w:val="en-US"/>
              </w:rPr>
              <w:t xml:space="preserve"> </w:t>
            </w:r>
            <w:r w:rsidRPr="001108D5">
              <w:rPr>
                <w:i/>
                <w:color w:val="A4A4A4"/>
                <w:sz w:val="24"/>
                <w:lang w:val="en-US"/>
              </w:rPr>
              <w:t>place</w:t>
            </w:r>
            <w:r w:rsidRPr="001108D5">
              <w:rPr>
                <w:i/>
                <w:color w:val="A4A4A4"/>
                <w:spacing w:val="-1"/>
                <w:sz w:val="24"/>
                <w:lang w:val="en-US"/>
              </w:rPr>
              <w:t xml:space="preserve"> </w:t>
            </w:r>
            <w:r w:rsidRPr="001108D5">
              <w:rPr>
                <w:i/>
                <w:color w:val="A4A4A4"/>
                <w:sz w:val="24"/>
                <w:lang w:val="en-US"/>
              </w:rPr>
              <w:t>to</w:t>
            </w:r>
            <w:r w:rsidRPr="001108D5">
              <w:rPr>
                <w:i/>
                <w:color w:val="A4A4A4"/>
                <w:spacing w:val="-5"/>
                <w:sz w:val="24"/>
                <w:lang w:val="en-US"/>
              </w:rPr>
              <w:t xml:space="preserve"> </w:t>
            </w:r>
            <w:r w:rsidRPr="001108D5">
              <w:rPr>
                <w:i/>
                <w:color w:val="A4A4A4"/>
                <w:sz w:val="24"/>
                <w:lang w:val="en-US"/>
              </w:rPr>
              <w:t xml:space="preserve">monitor, mitigate and compensate for any such material increase in </w:t>
            </w:r>
            <w:r w:rsidRPr="001108D5">
              <w:rPr>
                <w:i/>
                <w:color w:val="A4A4A4"/>
                <w:spacing w:val="-2"/>
                <w:sz w:val="24"/>
                <w:lang w:val="en-US"/>
              </w:rPr>
              <w:t xml:space="preserve">emissions.) / </w:t>
            </w:r>
            <w:r w:rsidRPr="001108D5">
              <w:rPr>
                <w:i/>
                <w:color w:val="002060"/>
                <w:sz w:val="24"/>
                <w:lang w:val="en-US"/>
              </w:rPr>
              <w:t>(</w:t>
            </w:r>
            <w:proofErr w:type="spellStart"/>
            <w:r w:rsidRPr="001108D5">
              <w:rPr>
                <w:i/>
                <w:color w:val="002060"/>
                <w:spacing w:val="-2"/>
                <w:sz w:val="24"/>
                <w:lang w:val="en-US"/>
              </w:rPr>
              <w:t>Describa</w:t>
            </w:r>
            <w:proofErr w:type="spellEnd"/>
            <w:r w:rsidRPr="001108D5">
              <w:rPr>
                <w:i/>
                <w:color w:val="002060"/>
                <w:spacing w:val="-2"/>
                <w:sz w:val="24"/>
                <w:lang w:val="en-US"/>
              </w:rPr>
              <w:t xml:space="preserve"> </w:t>
            </w:r>
            <w:proofErr w:type="spellStart"/>
            <w:r w:rsidRPr="001108D5">
              <w:rPr>
                <w:i/>
                <w:color w:val="002060"/>
                <w:spacing w:val="-2"/>
                <w:sz w:val="24"/>
                <w:lang w:val="en-US"/>
              </w:rPr>
              <w:t>el</w:t>
            </w:r>
            <w:proofErr w:type="spellEnd"/>
            <w:r w:rsidRPr="001108D5">
              <w:rPr>
                <w:i/>
                <w:color w:val="002060"/>
                <w:spacing w:val="-2"/>
                <w:sz w:val="24"/>
                <w:lang w:val="en-US"/>
              </w:rPr>
              <w:t xml:space="preserve"> </w:t>
            </w:r>
            <w:proofErr w:type="spellStart"/>
            <w:r w:rsidRPr="001108D5">
              <w:rPr>
                <w:i/>
                <w:color w:val="002060"/>
                <w:spacing w:val="-2"/>
                <w:sz w:val="24"/>
                <w:lang w:val="en-US"/>
              </w:rPr>
              <w:t>riesgo</w:t>
            </w:r>
            <w:proofErr w:type="spellEnd"/>
            <w:r w:rsidR="00F22C39" w:rsidRPr="00B17A78">
              <w:rPr>
                <w:i/>
                <w:color w:val="002060"/>
                <w:spacing w:val="-2"/>
                <w:sz w:val="24"/>
                <w:lang w:val="en-US"/>
              </w:rPr>
              <w:t xml:space="preserve"> de </w:t>
            </w:r>
            <w:proofErr w:type="spellStart"/>
            <w:r w:rsidR="00F22C39" w:rsidRPr="00B17A78">
              <w:rPr>
                <w:i/>
                <w:color w:val="002060"/>
                <w:spacing w:val="-2"/>
                <w:sz w:val="24"/>
                <w:lang w:val="en-US"/>
              </w:rPr>
              <w:t>fuga</w:t>
            </w:r>
            <w:proofErr w:type="spellEnd"/>
            <w:r w:rsidRPr="001108D5">
              <w:rPr>
                <w:i/>
                <w:color w:val="002060"/>
                <w:spacing w:val="-2"/>
                <w:sz w:val="24"/>
                <w:lang w:val="en-US"/>
              </w:rPr>
              <w:t xml:space="preserve">, </w:t>
            </w:r>
            <w:proofErr w:type="spellStart"/>
            <w:r w:rsidRPr="001108D5">
              <w:rPr>
                <w:i/>
                <w:color w:val="002060"/>
                <w:spacing w:val="-2"/>
                <w:sz w:val="24"/>
                <w:lang w:val="en-US"/>
              </w:rPr>
              <w:t>si</w:t>
            </w:r>
            <w:proofErr w:type="spellEnd"/>
            <w:r w:rsidRPr="001108D5">
              <w:rPr>
                <w:i/>
                <w:color w:val="002060"/>
                <w:spacing w:val="-2"/>
                <w:sz w:val="24"/>
                <w:lang w:val="en-US"/>
              </w:rPr>
              <w:t xml:space="preserve"> lo </w:t>
            </w:r>
            <w:proofErr w:type="spellStart"/>
            <w:r w:rsidRPr="001108D5">
              <w:rPr>
                <w:i/>
                <w:color w:val="002060"/>
                <w:spacing w:val="-2"/>
                <w:sz w:val="24"/>
                <w:lang w:val="en-US"/>
              </w:rPr>
              <w:t>hubiera</w:t>
            </w:r>
            <w:proofErr w:type="spellEnd"/>
            <w:r w:rsidRPr="001108D5">
              <w:rPr>
                <w:i/>
                <w:color w:val="002060"/>
                <w:spacing w:val="-2"/>
                <w:sz w:val="24"/>
                <w:lang w:val="en-US"/>
              </w:rPr>
              <w:t xml:space="preserve">, de la </w:t>
            </w:r>
            <w:proofErr w:type="spellStart"/>
            <w:r w:rsidRPr="001108D5">
              <w:rPr>
                <w:i/>
                <w:color w:val="002060"/>
                <w:spacing w:val="-2"/>
                <w:sz w:val="24"/>
                <w:lang w:val="en-US"/>
              </w:rPr>
              <w:t>actividad</w:t>
            </w:r>
            <w:proofErr w:type="spellEnd"/>
            <w:r w:rsidRPr="001108D5">
              <w:rPr>
                <w:i/>
                <w:color w:val="002060"/>
                <w:spacing w:val="-2"/>
                <w:sz w:val="24"/>
                <w:lang w:val="en-US"/>
              </w:rPr>
              <w:t xml:space="preserve"> de </w:t>
            </w:r>
            <w:proofErr w:type="spellStart"/>
            <w:r w:rsidRPr="001108D5">
              <w:rPr>
                <w:i/>
                <w:color w:val="002060"/>
                <w:spacing w:val="-2"/>
                <w:sz w:val="24"/>
                <w:lang w:val="en-US"/>
              </w:rPr>
              <w:t>mitigación</w:t>
            </w:r>
            <w:proofErr w:type="spellEnd"/>
            <w:r w:rsidR="00F22C39" w:rsidRPr="001108D5">
              <w:rPr>
                <w:i/>
                <w:color w:val="002060"/>
                <w:spacing w:val="-2"/>
                <w:sz w:val="24"/>
                <w:lang w:val="en-US"/>
              </w:rPr>
              <w:t xml:space="preserve"> </w:t>
            </w:r>
            <w:proofErr w:type="spellStart"/>
            <w:r w:rsidR="00F22C39" w:rsidRPr="00B17A78">
              <w:rPr>
                <w:i/>
                <w:color w:val="002060"/>
                <w:spacing w:val="-2"/>
                <w:sz w:val="24"/>
                <w:lang w:val="en-US"/>
              </w:rPr>
              <w:t>propuesta</w:t>
            </w:r>
            <w:proofErr w:type="spellEnd"/>
            <w:r w:rsidRPr="00B17A78">
              <w:rPr>
                <w:i/>
                <w:color w:val="002060"/>
                <w:spacing w:val="-2"/>
                <w:sz w:val="24"/>
                <w:lang w:val="en-US"/>
              </w:rPr>
              <w:t xml:space="preserve"> </w:t>
            </w:r>
            <w:r w:rsidRPr="001108D5">
              <w:rPr>
                <w:i/>
                <w:color w:val="002060"/>
                <w:spacing w:val="-2"/>
                <w:sz w:val="24"/>
                <w:lang w:val="en-US"/>
              </w:rPr>
              <w:t xml:space="preserve">que </w:t>
            </w:r>
            <w:proofErr w:type="spellStart"/>
            <w:r w:rsidRPr="001108D5">
              <w:rPr>
                <w:i/>
                <w:color w:val="002060"/>
                <w:spacing w:val="-2"/>
                <w:sz w:val="24"/>
                <w:lang w:val="en-US"/>
              </w:rPr>
              <w:t>pueda</w:t>
            </w:r>
            <w:proofErr w:type="spellEnd"/>
            <w:r w:rsidRPr="001108D5">
              <w:rPr>
                <w:i/>
                <w:color w:val="002060"/>
                <w:spacing w:val="-2"/>
                <w:sz w:val="24"/>
                <w:lang w:val="en-US"/>
              </w:rPr>
              <w:t xml:space="preserve"> </w:t>
            </w:r>
            <w:proofErr w:type="spellStart"/>
            <w:r w:rsidRPr="001108D5">
              <w:rPr>
                <w:i/>
                <w:color w:val="002060"/>
                <w:spacing w:val="-2"/>
                <w:sz w:val="24"/>
                <w:lang w:val="en-US"/>
              </w:rPr>
              <w:t>resultar</w:t>
            </w:r>
            <w:proofErr w:type="spellEnd"/>
            <w:r w:rsidRPr="001108D5">
              <w:rPr>
                <w:i/>
                <w:color w:val="002060"/>
                <w:spacing w:val="-2"/>
                <w:sz w:val="24"/>
                <w:lang w:val="en-US"/>
              </w:rPr>
              <w:t xml:space="preserve"> </w:t>
            </w:r>
            <w:proofErr w:type="spellStart"/>
            <w:r w:rsidRPr="001108D5">
              <w:rPr>
                <w:i/>
                <w:color w:val="002060"/>
                <w:spacing w:val="-2"/>
                <w:sz w:val="24"/>
                <w:lang w:val="en-US"/>
              </w:rPr>
              <w:t>en</w:t>
            </w:r>
            <w:proofErr w:type="spellEnd"/>
            <w:r w:rsidRPr="001108D5">
              <w:rPr>
                <w:i/>
                <w:color w:val="002060"/>
                <w:spacing w:val="-2"/>
                <w:sz w:val="24"/>
                <w:lang w:val="en-US"/>
              </w:rPr>
              <w:t xml:space="preserve"> un </w:t>
            </w:r>
            <w:proofErr w:type="spellStart"/>
            <w:r w:rsidRPr="001108D5">
              <w:rPr>
                <w:i/>
                <w:color w:val="002060"/>
                <w:spacing w:val="-2"/>
                <w:sz w:val="24"/>
                <w:lang w:val="en-US"/>
              </w:rPr>
              <w:t>aumento</w:t>
            </w:r>
            <w:proofErr w:type="spellEnd"/>
            <w:r w:rsidRPr="001108D5">
              <w:rPr>
                <w:i/>
                <w:color w:val="002060"/>
                <w:spacing w:val="-2"/>
                <w:sz w:val="24"/>
                <w:lang w:val="en-US"/>
              </w:rPr>
              <w:t xml:space="preserve"> </w:t>
            </w:r>
            <w:r w:rsidR="00F22C39" w:rsidRPr="00B17A78">
              <w:rPr>
                <w:i/>
                <w:color w:val="002060"/>
                <w:spacing w:val="-2"/>
                <w:sz w:val="24"/>
                <w:lang w:val="en-US"/>
              </w:rPr>
              <w:t>material</w:t>
            </w:r>
            <w:r w:rsidRPr="001108D5">
              <w:rPr>
                <w:i/>
                <w:color w:val="002060"/>
                <w:spacing w:val="-2"/>
                <w:sz w:val="24"/>
                <w:lang w:val="en-US"/>
              </w:rPr>
              <w:t xml:space="preserve"> de </w:t>
            </w:r>
            <w:proofErr w:type="spellStart"/>
            <w:r w:rsidRPr="001108D5">
              <w:rPr>
                <w:i/>
                <w:color w:val="002060"/>
                <w:spacing w:val="-2"/>
                <w:sz w:val="24"/>
                <w:lang w:val="en-US"/>
              </w:rPr>
              <w:t>emisiones</w:t>
            </w:r>
            <w:proofErr w:type="spellEnd"/>
            <w:r w:rsidRPr="001108D5">
              <w:rPr>
                <w:i/>
                <w:color w:val="002060"/>
                <w:spacing w:val="-2"/>
                <w:sz w:val="24"/>
                <w:lang w:val="en-US"/>
              </w:rPr>
              <w:t xml:space="preserve"> </w:t>
            </w:r>
            <w:proofErr w:type="spellStart"/>
            <w:r w:rsidRPr="001108D5">
              <w:rPr>
                <w:i/>
                <w:color w:val="002060"/>
                <w:spacing w:val="-2"/>
                <w:sz w:val="24"/>
                <w:lang w:val="en-US"/>
              </w:rPr>
              <w:t>en</w:t>
            </w:r>
            <w:proofErr w:type="spellEnd"/>
            <w:r w:rsidRPr="001108D5">
              <w:rPr>
                <w:i/>
                <w:color w:val="002060"/>
                <w:spacing w:val="-2"/>
                <w:sz w:val="24"/>
                <w:lang w:val="en-US"/>
              </w:rPr>
              <w:t xml:space="preserve"> </w:t>
            </w:r>
            <w:proofErr w:type="spellStart"/>
            <w:r w:rsidRPr="001108D5">
              <w:rPr>
                <w:i/>
                <w:color w:val="002060"/>
                <w:spacing w:val="-2"/>
                <w:sz w:val="24"/>
                <w:lang w:val="en-US"/>
              </w:rPr>
              <w:t>otro</w:t>
            </w:r>
            <w:proofErr w:type="spellEnd"/>
            <w:r w:rsidRPr="001108D5">
              <w:rPr>
                <w:i/>
                <w:color w:val="002060"/>
                <w:spacing w:val="-2"/>
                <w:sz w:val="24"/>
                <w:lang w:val="en-US"/>
              </w:rPr>
              <w:t xml:space="preserve"> </w:t>
            </w:r>
            <w:proofErr w:type="spellStart"/>
            <w:r w:rsidRPr="001108D5">
              <w:rPr>
                <w:i/>
                <w:color w:val="002060"/>
                <w:spacing w:val="-2"/>
                <w:sz w:val="24"/>
                <w:lang w:val="en-US"/>
              </w:rPr>
              <w:t>lugar</w:t>
            </w:r>
            <w:proofErr w:type="spellEnd"/>
            <w:r w:rsidRPr="001108D5">
              <w:rPr>
                <w:i/>
                <w:color w:val="002060"/>
                <w:spacing w:val="-2"/>
                <w:sz w:val="24"/>
                <w:lang w:val="en-US"/>
              </w:rPr>
              <w:t xml:space="preserve">. </w:t>
            </w:r>
            <w:r w:rsidR="00F22C39" w:rsidRPr="00BF196C">
              <w:rPr>
                <w:i/>
                <w:color w:val="002060"/>
                <w:spacing w:val="-2"/>
                <w:sz w:val="24"/>
                <w:lang w:val="es-ES"/>
              </w:rPr>
              <w:t>En caso de existir un</w:t>
            </w:r>
            <w:r w:rsidRPr="00BF196C">
              <w:rPr>
                <w:i/>
                <w:color w:val="002060"/>
                <w:spacing w:val="-2"/>
                <w:sz w:val="24"/>
                <w:lang w:val="es-ES"/>
              </w:rPr>
              <w:t xml:space="preserve"> </w:t>
            </w:r>
            <w:r w:rsidRPr="001108D5">
              <w:rPr>
                <w:i/>
                <w:color w:val="002060"/>
                <w:spacing w:val="-2"/>
                <w:sz w:val="24"/>
                <w:lang w:val="es-ES"/>
              </w:rPr>
              <w:t xml:space="preserve">riesgo de un aumento </w:t>
            </w:r>
            <w:r w:rsidR="00F22C39" w:rsidRPr="00BF196C">
              <w:rPr>
                <w:i/>
                <w:color w:val="002060"/>
                <w:spacing w:val="-2"/>
                <w:sz w:val="24"/>
                <w:lang w:val="es-ES"/>
              </w:rPr>
              <w:t>material</w:t>
            </w:r>
            <w:r w:rsidRPr="001108D5">
              <w:rPr>
                <w:i/>
                <w:color w:val="002060"/>
                <w:spacing w:val="-2"/>
                <w:sz w:val="24"/>
                <w:lang w:val="es-ES"/>
              </w:rPr>
              <w:t xml:space="preserve"> de emisiones en otro lugar, describa las medidas que se implementarán para </w:t>
            </w:r>
            <w:r w:rsidR="00A75891" w:rsidRPr="00BF196C">
              <w:rPr>
                <w:i/>
                <w:color w:val="002060"/>
                <w:sz w:val="24"/>
                <w:lang w:val="es-ES"/>
              </w:rPr>
              <w:t>hacer seguimiento</w:t>
            </w:r>
            <w:r w:rsidRPr="001108D5">
              <w:rPr>
                <w:i/>
                <w:color w:val="002060"/>
                <w:spacing w:val="-2"/>
                <w:sz w:val="24"/>
                <w:lang w:val="es-ES"/>
              </w:rPr>
              <w:t xml:space="preserve">, mitigar y compensar cualquier aumento </w:t>
            </w:r>
            <w:r w:rsidR="00F22C39" w:rsidRPr="00BF196C">
              <w:rPr>
                <w:i/>
                <w:color w:val="002060"/>
                <w:spacing w:val="-2"/>
                <w:sz w:val="24"/>
                <w:lang w:val="es-ES"/>
              </w:rPr>
              <w:t>material</w:t>
            </w:r>
            <w:r w:rsidRPr="001108D5">
              <w:rPr>
                <w:i/>
                <w:color w:val="002060"/>
                <w:spacing w:val="-2"/>
                <w:sz w:val="24"/>
                <w:lang w:val="es-ES"/>
              </w:rPr>
              <w:t xml:space="preserve"> de emisiones.)</w:t>
            </w:r>
          </w:p>
        </w:tc>
      </w:tr>
      <w:tr w:rsidR="00246F18" w:rsidRPr="00335D7E" w14:paraId="24A809BC" w14:textId="77777777" w:rsidTr="009D7B64">
        <w:tc>
          <w:tcPr>
            <w:tcW w:w="2739" w:type="dxa"/>
          </w:tcPr>
          <w:p w14:paraId="09303358" w14:textId="48C31FB2" w:rsidR="00246F18" w:rsidRPr="001108D5" w:rsidRDefault="00246F18" w:rsidP="00C903EA">
            <w:pPr>
              <w:pStyle w:val="TableParagraph"/>
              <w:numPr>
                <w:ilvl w:val="0"/>
                <w:numId w:val="18"/>
              </w:numPr>
              <w:ind w:right="90"/>
              <w:jc w:val="both"/>
              <w:rPr>
                <w:spacing w:val="-2"/>
                <w:sz w:val="24"/>
                <w:lang w:val="es-ES"/>
              </w:rPr>
            </w:pPr>
            <w:proofErr w:type="spellStart"/>
            <w:r w:rsidRPr="001108D5">
              <w:rPr>
                <w:spacing w:val="-2"/>
                <w:sz w:val="24"/>
                <w:lang w:val="es-ES"/>
              </w:rPr>
              <w:t>Activity</w:t>
            </w:r>
            <w:proofErr w:type="spellEnd"/>
            <w:r w:rsidRPr="001108D5">
              <w:rPr>
                <w:spacing w:val="-2"/>
                <w:sz w:val="24"/>
                <w:lang w:val="es-ES"/>
              </w:rPr>
              <w:t xml:space="preserve"> </w:t>
            </w:r>
            <w:proofErr w:type="spellStart"/>
            <w:r w:rsidRPr="001108D5">
              <w:rPr>
                <w:spacing w:val="-2"/>
                <w:sz w:val="24"/>
                <w:lang w:val="es-ES"/>
              </w:rPr>
              <w:t>Governance</w:t>
            </w:r>
            <w:proofErr w:type="spellEnd"/>
            <w:r w:rsidRPr="001108D5">
              <w:rPr>
                <w:spacing w:val="-2"/>
                <w:sz w:val="24"/>
                <w:lang w:val="es-ES"/>
              </w:rPr>
              <w:t xml:space="preserve"> (</w:t>
            </w:r>
            <w:proofErr w:type="spellStart"/>
            <w:r w:rsidRPr="001108D5">
              <w:rPr>
                <w:spacing w:val="-2"/>
                <w:sz w:val="24"/>
                <w:lang w:val="es-ES"/>
              </w:rPr>
              <w:t>max</w:t>
            </w:r>
            <w:proofErr w:type="spellEnd"/>
            <w:r w:rsidRPr="001108D5">
              <w:rPr>
                <w:spacing w:val="-2"/>
                <w:sz w:val="24"/>
                <w:lang w:val="es-ES"/>
              </w:rPr>
              <w:t xml:space="preserve">. 8,000 </w:t>
            </w:r>
            <w:proofErr w:type="spellStart"/>
            <w:r w:rsidRPr="001108D5">
              <w:rPr>
                <w:spacing w:val="-2"/>
                <w:sz w:val="24"/>
                <w:lang w:val="es-ES"/>
              </w:rPr>
              <w:t>characters</w:t>
            </w:r>
            <w:proofErr w:type="spellEnd"/>
            <w:r w:rsidRPr="001108D5">
              <w:rPr>
                <w:spacing w:val="-2"/>
                <w:sz w:val="24"/>
                <w:lang w:val="es-ES"/>
              </w:rPr>
              <w:t xml:space="preserve">) / </w:t>
            </w:r>
            <w:r w:rsidRPr="001108D5">
              <w:rPr>
                <w:color w:val="002060"/>
                <w:sz w:val="24"/>
                <w:lang w:val="es-ES"/>
              </w:rPr>
              <w:t>Gobernanza de la actividad (máx. 8</w:t>
            </w:r>
            <w:r w:rsidRPr="00335D7E">
              <w:rPr>
                <w:color w:val="002060"/>
                <w:sz w:val="24"/>
                <w:lang w:val="es-PE"/>
              </w:rPr>
              <w:t>,</w:t>
            </w:r>
            <w:r w:rsidRPr="001108D5">
              <w:rPr>
                <w:color w:val="002060"/>
                <w:sz w:val="24"/>
                <w:lang w:val="es-ES"/>
              </w:rPr>
              <w:t>000 caracteres)</w:t>
            </w:r>
          </w:p>
        </w:tc>
        <w:tc>
          <w:tcPr>
            <w:tcW w:w="6601" w:type="dxa"/>
          </w:tcPr>
          <w:p w14:paraId="6F5313EB" w14:textId="77777777" w:rsidR="00180505" w:rsidRPr="00180505" w:rsidRDefault="00180505" w:rsidP="00180505">
            <w:pPr>
              <w:pStyle w:val="TableParagraph"/>
              <w:tabs>
                <w:tab w:val="left" w:pos="825"/>
              </w:tabs>
              <w:ind w:right="94"/>
              <w:jc w:val="both"/>
              <w:rPr>
                <w:sz w:val="24"/>
                <w:lang w:val="es-ES"/>
              </w:rPr>
            </w:pPr>
            <w:permStart w:id="660895162" w:edGrp="everyone"/>
          </w:p>
          <w:p w14:paraId="10A1608C" w14:textId="77777777" w:rsidR="00180505" w:rsidRPr="00180505" w:rsidRDefault="00180505" w:rsidP="00180505">
            <w:pPr>
              <w:pStyle w:val="TableParagraph"/>
              <w:tabs>
                <w:tab w:val="left" w:pos="825"/>
              </w:tabs>
              <w:ind w:right="94"/>
              <w:jc w:val="both"/>
              <w:rPr>
                <w:sz w:val="24"/>
                <w:lang w:val="es-ES"/>
              </w:rPr>
            </w:pPr>
          </w:p>
          <w:p w14:paraId="3E691860" w14:textId="77777777" w:rsidR="00180505" w:rsidRPr="00180505" w:rsidRDefault="00180505" w:rsidP="00180505">
            <w:pPr>
              <w:pStyle w:val="TableParagraph"/>
              <w:tabs>
                <w:tab w:val="left" w:pos="825"/>
              </w:tabs>
              <w:ind w:right="94"/>
              <w:jc w:val="both"/>
              <w:rPr>
                <w:sz w:val="24"/>
                <w:lang w:val="es-ES"/>
              </w:rPr>
            </w:pPr>
          </w:p>
          <w:p w14:paraId="6BF1E9FE" w14:textId="77777777" w:rsidR="00180505" w:rsidRPr="00180505" w:rsidRDefault="00180505" w:rsidP="00180505">
            <w:pPr>
              <w:pStyle w:val="TableParagraph"/>
              <w:tabs>
                <w:tab w:val="left" w:pos="825"/>
              </w:tabs>
              <w:ind w:right="94"/>
              <w:jc w:val="both"/>
              <w:rPr>
                <w:sz w:val="24"/>
                <w:lang w:val="es-ES"/>
              </w:rPr>
            </w:pPr>
          </w:p>
          <w:p w14:paraId="1B8BB3A1" w14:textId="77777777" w:rsidR="00180505" w:rsidRPr="00180505" w:rsidRDefault="00180505" w:rsidP="00180505">
            <w:pPr>
              <w:pStyle w:val="TableParagraph"/>
              <w:tabs>
                <w:tab w:val="left" w:pos="825"/>
              </w:tabs>
              <w:ind w:right="94"/>
              <w:jc w:val="both"/>
              <w:rPr>
                <w:sz w:val="24"/>
                <w:lang w:val="es-ES"/>
              </w:rPr>
            </w:pPr>
          </w:p>
          <w:p w14:paraId="1F9EDF18" w14:textId="664ABE3C" w:rsidR="00180505" w:rsidRPr="00180505" w:rsidRDefault="00180505" w:rsidP="00180505">
            <w:pPr>
              <w:pStyle w:val="TableParagraph"/>
              <w:tabs>
                <w:tab w:val="left" w:pos="825"/>
              </w:tabs>
              <w:ind w:right="94"/>
              <w:jc w:val="both"/>
              <w:rPr>
                <w:sz w:val="24"/>
                <w:lang w:val="es-ES"/>
              </w:rPr>
            </w:pPr>
          </w:p>
          <w:p w14:paraId="61A09E34" w14:textId="77777777" w:rsidR="00180505" w:rsidRPr="00180505" w:rsidRDefault="00180505" w:rsidP="00180505">
            <w:pPr>
              <w:pStyle w:val="TableParagraph"/>
              <w:tabs>
                <w:tab w:val="left" w:pos="825"/>
              </w:tabs>
              <w:ind w:right="94"/>
              <w:jc w:val="both"/>
              <w:rPr>
                <w:sz w:val="24"/>
                <w:lang w:val="es-ES"/>
              </w:rPr>
            </w:pPr>
          </w:p>
          <w:p w14:paraId="67CF24AA" w14:textId="77777777" w:rsidR="00180505" w:rsidRPr="00180505" w:rsidRDefault="00180505" w:rsidP="00180505">
            <w:pPr>
              <w:pStyle w:val="TableParagraph"/>
              <w:tabs>
                <w:tab w:val="left" w:pos="825"/>
              </w:tabs>
              <w:ind w:right="94"/>
              <w:jc w:val="both"/>
              <w:rPr>
                <w:sz w:val="24"/>
                <w:lang w:val="es-ES"/>
              </w:rPr>
            </w:pPr>
          </w:p>
          <w:p w14:paraId="47B7F649" w14:textId="77777777" w:rsidR="00180505" w:rsidRPr="00180505" w:rsidRDefault="00180505" w:rsidP="00180505">
            <w:pPr>
              <w:pStyle w:val="TableParagraph"/>
              <w:tabs>
                <w:tab w:val="left" w:pos="825"/>
              </w:tabs>
              <w:ind w:right="94"/>
              <w:jc w:val="both"/>
              <w:rPr>
                <w:sz w:val="24"/>
                <w:lang w:val="es-ES"/>
              </w:rPr>
            </w:pPr>
          </w:p>
          <w:p w14:paraId="0782863F" w14:textId="77777777" w:rsidR="00180505" w:rsidRPr="00180505" w:rsidRDefault="00180505" w:rsidP="00180505">
            <w:pPr>
              <w:pStyle w:val="TableParagraph"/>
              <w:tabs>
                <w:tab w:val="left" w:pos="825"/>
              </w:tabs>
              <w:ind w:right="94"/>
              <w:jc w:val="both"/>
              <w:rPr>
                <w:sz w:val="24"/>
                <w:lang w:val="es-ES"/>
              </w:rPr>
            </w:pPr>
          </w:p>
          <w:p w14:paraId="69B15594" w14:textId="77777777" w:rsidR="00180505" w:rsidRPr="00180505" w:rsidRDefault="00180505" w:rsidP="00180505">
            <w:pPr>
              <w:pStyle w:val="TableParagraph"/>
              <w:tabs>
                <w:tab w:val="left" w:pos="825"/>
              </w:tabs>
              <w:ind w:right="94"/>
              <w:jc w:val="both"/>
              <w:rPr>
                <w:sz w:val="24"/>
                <w:lang w:val="es-ES"/>
              </w:rPr>
            </w:pPr>
          </w:p>
          <w:p w14:paraId="4575D5E8" w14:textId="77777777" w:rsidR="00180505" w:rsidRPr="00180505" w:rsidRDefault="00180505" w:rsidP="00180505">
            <w:pPr>
              <w:pStyle w:val="TableParagraph"/>
              <w:tabs>
                <w:tab w:val="left" w:pos="825"/>
              </w:tabs>
              <w:ind w:right="94"/>
              <w:jc w:val="both"/>
              <w:rPr>
                <w:sz w:val="24"/>
                <w:lang w:val="es-ES"/>
              </w:rPr>
            </w:pPr>
          </w:p>
          <w:permEnd w:id="660895162"/>
          <w:p w14:paraId="3AB49A26" w14:textId="3100308B" w:rsidR="00246F18" w:rsidRPr="001108D5" w:rsidRDefault="00246F18" w:rsidP="00246F18">
            <w:pPr>
              <w:pStyle w:val="TableParagraph"/>
              <w:numPr>
                <w:ilvl w:val="0"/>
                <w:numId w:val="2"/>
              </w:numPr>
              <w:tabs>
                <w:tab w:val="left" w:pos="825"/>
              </w:tabs>
              <w:ind w:right="94"/>
              <w:jc w:val="both"/>
              <w:rPr>
                <w:color w:val="A4A4A4"/>
                <w:sz w:val="24"/>
                <w:lang w:val="es-ES"/>
              </w:rPr>
            </w:pPr>
            <w:r w:rsidRPr="001108D5">
              <w:rPr>
                <w:color w:val="A4A4A4"/>
                <w:sz w:val="24"/>
                <w:lang w:val="es-ES"/>
              </w:rPr>
              <w:t xml:space="preserve">Describe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governance</w:t>
            </w:r>
            <w:proofErr w:type="spellEnd"/>
            <w:r w:rsidRPr="001108D5">
              <w:rPr>
                <w:color w:val="A4A4A4"/>
                <w:sz w:val="24"/>
                <w:lang w:val="es-ES"/>
              </w:rPr>
              <w:t xml:space="preserve"> </w:t>
            </w:r>
            <w:proofErr w:type="spellStart"/>
            <w:r w:rsidRPr="001108D5">
              <w:rPr>
                <w:color w:val="A4A4A4"/>
                <w:sz w:val="24"/>
                <w:lang w:val="es-ES"/>
              </w:rPr>
              <w:t>structure</w:t>
            </w:r>
            <w:proofErr w:type="spellEnd"/>
            <w:r w:rsidRPr="001108D5">
              <w:rPr>
                <w:color w:val="A4A4A4"/>
                <w:sz w:val="24"/>
                <w:lang w:val="es-ES"/>
              </w:rPr>
              <w:t xml:space="preserve"> </w:t>
            </w:r>
            <w:proofErr w:type="spellStart"/>
            <w:r w:rsidRPr="001108D5">
              <w:rPr>
                <w:color w:val="A4A4A4"/>
                <w:sz w:val="24"/>
                <w:lang w:val="es-ES"/>
              </w:rPr>
              <w:t>of</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Activity</w:t>
            </w:r>
            <w:proofErr w:type="spellEnd"/>
            <w:r w:rsidRPr="001108D5">
              <w:rPr>
                <w:color w:val="A4A4A4"/>
                <w:sz w:val="24"/>
                <w:lang w:val="es-ES"/>
              </w:rPr>
              <w:t xml:space="preserve">, </w:t>
            </w:r>
            <w:proofErr w:type="spellStart"/>
            <w:r w:rsidRPr="001108D5">
              <w:rPr>
                <w:color w:val="A4A4A4"/>
                <w:sz w:val="24"/>
                <w:lang w:val="es-ES"/>
              </w:rPr>
              <w:t>including</w:t>
            </w:r>
            <w:proofErr w:type="spellEnd"/>
            <w:r w:rsidRPr="001108D5">
              <w:rPr>
                <w:color w:val="A4A4A4"/>
                <w:sz w:val="24"/>
                <w:lang w:val="es-ES"/>
              </w:rPr>
              <w:t xml:space="preserve"> roles and </w:t>
            </w:r>
            <w:proofErr w:type="spellStart"/>
            <w:r w:rsidRPr="001108D5">
              <w:rPr>
                <w:color w:val="A4A4A4"/>
                <w:sz w:val="24"/>
                <w:lang w:val="es-ES"/>
              </w:rPr>
              <w:t>responsibilities</w:t>
            </w:r>
            <w:proofErr w:type="spellEnd"/>
            <w:r w:rsidRPr="001108D5">
              <w:rPr>
                <w:color w:val="A4A4A4"/>
                <w:sz w:val="24"/>
                <w:lang w:val="es-ES"/>
              </w:rPr>
              <w:t xml:space="preserve">, </w:t>
            </w:r>
            <w:proofErr w:type="spellStart"/>
            <w:r w:rsidRPr="001108D5">
              <w:rPr>
                <w:color w:val="A4A4A4"/>
                <w:sz w:val="24"/>
                <w:lang w:val="es-ES"/>
              </w:rPr>
              <w:t>management</w:t>
            </w:r>
            <w:proofErr w:type="spellEnd"/>
            <w:r w:rsidRPr="001108D5">
              <w:rPr>
                <w:color w:val="A4A4A4"/>
                <w:sz w:val="24"/>
                <w:lang w:val="es-ES"/>
              </w:rPr>
              <w:t xml:space="preserve"> </w:t>
            </w:r>
            <w:proofErr w:type="spellStart"/>
            <w:r w:rsidRPr="001108D5">
              <w:rPr>
                <w:color w:val="A4A4A4"/>
                <w:sz w:val="24"/>
                <w:lang w:val="es-ES"/>
              </w:rPr>
              <w:t>structures</w:t>
            </w:r>
            <w:proofErr w:type="spellEnd"/>
            <w:r w:rsidRPr="001108D5">
              <w:rPr>
                <w:color w:val="A4A4A4"/>
                <w:sz w:val="24"/>
                <w:lang w:val="es-ES"/>
              </w:rPr>
              <w:t xml:space="preserve">, and </w:t>
            </w:r>
            <w:proofErr w:type="spellStart"/>
            <w:r w:rsidRPr="001108D5">
              <w:rPr>
                <w:color w:val="A4A4A4"/>
                <w:sz w:val="24"/>
                <w:lang w:val="es-ES"/>
              </w:rPr>
              <w:t>operational</w:t>
            </w:r>
            <w:proofErr w:type="spellEnd"/>
            <w:r w:rsidRPr="001108D5">
              <w:rPr>
                <w:color w:val="A4A4A4"/>
                <w:sz w:val="24"/>
                <w:lang w:val="es-ES"/>
              </w:rPr>
              <w:t xml:space="preserve"> </w:t>
            </w:r>
            <w:proofErr w:type="spellStart"/>
            <w:r w:rsidRPr="001108D5">
              <w:rPr>
                <w:color w:val="A4A4A4"/>
                <w:sz w:val="24"/>
                <w:lang w:val="es-ES"/>
              </w:rPr>
              <w:t>processes</w:t>
            </w:r>
            <w:proofErr w:type="spellEnd"/>
            <w:r w:rsidRPr="001108D5">
              <w:rPr>
                <w:color w:val="A4A4A4"/>
                <w:sz w:val="24"/>
                <w:lang w:val="es-ES"/>
              </w:rPr>
              <w:t xml:space="preserve">. / </w:t>
            </w:r>
            <w:r w:rsidRPr="001108D5">
              <w:rPr>
                <w:color w:val="002060"/>
                <w:sz w:val="24"/>
                <w:lang w:val="es-ES"/>
              </w:rPr>
              <w:t>Describa la estructura de gobernanza de la Actividad, incluyendo roles y responsabilidades, estructuras de gestión y procesos operativos.</w:t>
            </w:r>
          </w:p>
          <w:p w14:paraId="6C0DE695" w14:textId="77777777" w:rsidR="00246F18" w:rsidRPr="001108D5" w:rsidRDefault="00246F18" w:rsidP="00246F18">
            <w:pPr>
              <w:pStyle w:val="TableParagraph"/>
              <w:tabs>
                <w:tab w:val="left" w:pos="825"/>
              </w:tabs>
              <w:ind w:left="825" w:right="94"/>
              <w:jc w:val="both"/>
              <w:rPr>
                <w:color w:val="A4A4A4"/>
                <w:sz w:val="24"/>
                <w:lang w:val="es-ES"/>
              </w:rPr>
            </w:pPr>
          </w:p>
          <w:p w14:paraId="3D8A8596" w14:textId="77777777" w:rsidR="00246F18" w:rsidRPr="001108D5" w:rsidRDefault="00246F18" w:rsidP="00246F18">
            <w:pPr>
              <w:pStyle w:val="TableParagraph"/>
              <w:numPr>
                <w:ilvl w:val="0"/>
                <w:numId w:val="2"/>
              </w:numPr>
              <w:tabs>
                <w:tab w:val="left" w:pos="825"/>
              </w:tabs>
              <w:ind w:right="94"/>
              <w:jc w:val="both"/>
              <w:rPr>
                <w:color w:val="A4A4A4"/>
                <w:sz w:val="24"/>
                <w:lang w:val="es-ES"/>
              </w:rPr>
            </w:pPr>
            <w:r w:rsidRPr="001108D5">
              <w:rPr>
                <w:color w:val="A4A4A4"/>
                <w:sz w:val="24"/>
                <w:lang w:val="es-ES"/>
              </w:rPr>
              <w:t xml:space="preserve">Describe </w:t>
            </w:r>
            <w:proofErr w:type="spellStart"/>
            <w:r w:rsidRPr="001108D5">
              <w:rPr>
                <w:color w:val="A4A4A4"/>
                <w:sz w:val="24"/>
                <w:lang w:val="es-ES"/>
              </w:rPr>
              <w:t>the</w:t>
            </w:r>
            <w:proofErr w:type="spellEnd"/>
            <w:r w:rsidRPr="001108D5">
              <w:rPr>
                <w:color w:val="A4A4A4"/>
                <w:sz w:val="24"/>
                <w:lang w:val="es-ES"/>
              </w:rPr>
              <w:t xml:space="preserve"> lead </w:t>
            </w:r>
            <w:proofErr w:type="spellStart"/>
            <w:r w:rsidRPr="001108D5">
              <w:rPr>
                <w:color w:val="A4A4A4"/>
                <w:sz w:val="24"/>
                <w:lang w:val="es-ES"/>
              </w:rPr>
              <w:t>institutions</w:t>
            </w:r>
            <w:proofErr w:type="spellEnd"/>
            <w:r w:rsidRPr="001108D5">
              <w:rPr>
                <w:color w:val="A4A4A4"/>
                <w:sz w:val="24"/>
                <w:lang w:val="es-ES"/>
              </w:rPr>
              <w:t xml:space="preserve"> and </w:t>
            </w:r>
            <w:proofErr w:type="spellStart"/>
            <w:r w:rsidRPr="001108D5">
              <w:rPr>
                <w:color w:val="A4A4A4"/>
                <w:sz w:val="24"/>
                <w:lang w:val="es-ES"/>
              </w:rPr>
              <w:t>participants</w:t>
            </w:r>
            <w:proofErr w:type="spellEnd"/>
            <w:r w:rsidRPr="001108D5">
              <w:rPr>
                <w:color w:val="A4A4A4"/>
                <w:sz w:val="24"/>
                <w:lang w:val="es-ES"/>
              </w:rPr>
              <w:t xml:space="preserve"> </w:t>
            </w:r>
            <w:proofErr w:type="spellStart"/>
            <w:r w:rsidRPr="001108D5">
              <w:rPr>
                <w:color w:val="A4A4A4"/>
                <w:sz w:val="24"/>
                <w:lang w:val="es-ES"/>
              </w:rPr>
              <w:t>involved</w:t>
            </w:r>
            <w:proofErr w:type="spellEnd"/>
            <w:r w:rsidRPr="001108D5">
              <w:rPr>
                <w:color w:val="A4A4A4"/>
                <w:sz w:val="24"/>
                <w:lang w:val="es-ES"/>
              </w:rPr>
              <w:t xml:space="preserve"> in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Activity</w:t>
            </w:r>
            <w:proofErr w:type="spellEnd"/>
            <w:r w:rsidRPr="001108D5">
              <w:rPr>
                <w:color w:val="A4A4A4"/>
                <w:sz w:val="24"/>
                <w:lang w:val="es-ES"/>
              </w:rPr>
              <w:t xml:space="preserve">. / </w:t>
            </w:r>
            <w:r w:rsidRPr="001108D5">
              <w:rPr>
                <w:color w:val="002060"/>
                <w:sz w:val="24"/>
                <w:lang w:val="es-ES"/>
              </w:rPr>
              <w:t>Describa las instituciones líderes y los participantes involucrados en la Actividad.</w:t>
            </w:r>
          </w:p>
          <w:p w14:paraId="03A56791" w14:textId="77777777" w:rsidR="00246F18" w:rsidRPr="001108D5" w:rsidRDefault="00246F18" w:rsidP="00246F18">
            <w:pPr>
              <w:pStyle w:val="TableParagraph"/>
              <w:tabs>
                <w:tab w:val="left" w:pos="825"/>
              </w:tabs>
              <w:ind w:right="94"/>
              <w:jc w:val="both"/>
              <w:rPr>
                <w:color w:val="A4A4A4"/>
                <w:sz w:val="24"/>
                <w:lang w:val="es-ES"/>
              </w:rPr>
            </w:pPr>
          </w:p>
          <w:p w14:paraId="0633A6E9" w14:textId="7D499D4E" w:rsidR="00246F18" w:rsidRPr="001108D5" w:rsidRDefault="00246F18" w:rsidP="00246F18">
            <w:pPr>
              <w:pStyle w:val="TableParagraph"/>
              <w:numPr>
                <w:ilvl w:val="0"/>
                <w:numId w:val="2"/>
              </w:numPr>
              <w:tabs>
                <w:tab w:val="left" w:pos="825"/>
              </w:tabs>
              <w:ind w:right="94"/>
              <w:jc w:val="both"/>
              <w:rPr>
                <w:color w:val="A4A4A4"/>
                <w:sz w:val="24"/>
                <w:lang w:val="es-ES"/>
              </w:rPr>
            </w:pPr>
            <w:proofErr w:type="spellStart"/>
            <w:r w:rsidRPr="001108D5">
              <w:rPr>
                <w:color w:val="A4A4A4"/>
                <w:sz w:val="24"/>
                <w:lang w:val="es-ES"/>
              </w:rPr>
              <w:t>State</w:t>
            </w:r>
            <w:proofErr w:type="spellEnd"/>
            <w:r w:rsidRPr="001108D5">
              <w:rPr>
                <w:color w:val="A4A4A4"/>
                <w:sz w:val="24"/>
                <w:lang w:val="es-ES"/>
              </w:rPr>
              <w:t xml:space="preserve"> </w:t>
            </w:r>
            <w:proofErr w:type="spellStart"/>
            <w:r w:rsidRPr="001108D5">
              <w:rPr>
                <w:color w:val="A4A4A4"/>
                <w:sz w:val="24"/>
                <w:lang w:val="es-ES"/>
              </w:rPr>
              <w:t>names</w:t>
            </w:r>
            <w:proofErr w:type="spellEnd"/>
            <w:r w:rsidRPr="001108D5">
              <w:rPr>
                <w:color w:val="A4A4A4"/>
                <w:sz w:val="24"/>
                <w:lang w:val="es-ES"/>
              </w:rPr>
              <w:t xml:space="preserve"> and roles </w:t>
            </w:r>
            <w:proofErr w:type="spellStart"/>
            <w:r w:rsidRPr="001108D5">
              <w:rPr>
                <w:color w:val="A4A4A4"/>
                <w:sz w:val="24"/>
                <w:lang w:val="es-ES"/>
              </w:rPr>
              <w:t>of</w:t>
            </w:r>
            <w:proofErr w:type="spellEnd"/>
            <w:r w:rsidRPr="001108D5">
              <w:rPr>
                <w:color w:val="A4A4A4"/>
                <w:sz w:val="24"/>
                <w:lang w:val="es-ES"/>
              </w:rPr>
              <w:t xml:space="preserve"> </w:t>
            </w:r>
            <w:proofErr w:type="spellStart"/>
            <w:r w:rsidRPr="001108D5">
              <w:rPr>
                <w:color w:val="A4A4A4"/>
                <w:sz w:val="24"/>
                <w:lang w:val="es-ES"/>
              </w:rPr>
              <w:t>key</w:t>
            </w:r>
            <w:proofErr w:type="spellEnd"/>
            <w:r w:rsidRPr="001108D5">
              <w:rPr>
                <w:color w:val="A4A4A4"/>
                <w:sz w:val="24"/>
                <w:lang w:val="es-ES"/>
              </w:rPr>
              <w:t xml:space="preserve"> </w:t>
            </w:r>
            <w:proofErr w:type="spellStart"/>
            <w:r w:rsidRPr="001108D5">
              <w:rPr>
                <w:color w:val="A4A4A4"/>
                <w:sz w:val="24"/>
                <w:lang w:val="es-ES"/>
              </w:rPr>
              <w:t>participants</w:t>
            </w:r>
            <w:proofErr w:type="spellEnd"/>
            <w:r w:rsidRPr="001108D5">
              <w:rPr>
                <w:color w:val="A4A4A4"/>
                <w:sz w:val="24"/>
                <w:lang w:val="es-ES"/>
              </w:rPr>
              <w:t xml:space="preserve"> and </w:t>
            </w:r>
            <w:proofErr w:type="spellStart"/>
            <w:r w:rsidRPr="001108D5">
              <w:rPr>
                <w:color w:val="A4A4A4"/>
                <w:sz w:val="24"/>
                <w:lang w:val="es-ES"/>
              </w:rPr>
              <w:t>their</w:t>
            </w:r>
            <w:proofErr w:type="spellEnd"/>
            <w:r w:rsidRPr="001108D5">
              <w:rPr>
                <w:color w:val="A4A4A4"/>
                <w:sz w:val="24"/>
                <w:lang w:val="es-ES"/>
              </w:rPr>
              <w:t xml:space="preserve"> </w:t>
            </w:r>
            <w:proofErr w:type="spellStart"/>
            <w:r w:rsidRPr="001108D5">
              <w:rPr>
                <w:color w:val="A4A4A4"/>
                <w:sz w:val="24"/>
                <w:lang w:val="es-ES"/>
              </w:rPr>
              <w:t>designated</w:t>
            </w:r>
            <w:proofErr w:type="spellEnd"/>
            <w:r w:rsidRPr="001108D5">
              <w:rPr>
                <w:color w:val="A4A4A4"/>
                <w:sz w:val="24"/>
                <w:lang w:val="es-ES"/>
              </w:rPr>
              <w:t xml:space="preserve"> representatives </w:t>
            </w:r>
            <w:proofErr w:type="spellStart"/>
            <w:r w:rsidRPr="001108D5">
              <w:rPr>
                <w:color w:val="A4A4A4"/>
                <w:sz w:val="24"/>
                <w:lang w:val="es-ES"/>
              </w:rPr>
              <w:t>concerning</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revision</w:t>
            </w:r>
            <w:proofErr w:type="spellEnd"/>
            <w:r w:rsidRPr="001108D5">
              <w:rPr>
                <w:color w:val="A4A4A4"/>
                <w:sz w:val="24"/>
                <w:lang w:val="es-ES"/>
              </w:rPr>
              <w:t xml:space="preserve"> </w:t>
            </w:r>
            <w:proofErr w:type="spellStart"/>
            <w:r w:rsidRPr="001108D5">
              <w:rPr>
                <w:color w:val="A4A4A4"/>
                <w:sz w:val="24"/>
                <w:lang w:val="es-ES"/>
              </w:rPr>
              <w:t>of</w:t>
            </w:r>
            <w:proofErr w:type="spellEnd"/>
            <w:r w:rsidRPr="001108D5">
              <w:rPr>
                <w:color w:val="A4A4A4"/>
                <w:sz w:val="24"/>
                <w:lang w:val="es-ES"/>
              </w:rPr>
              <w:t xml:space="preserve"> </w:t>
            </w:r>
            <w:proofErr w:type="spellStart"/>
            <w:r w:rsidRPr="001108D5">
              <w:rPr>
                <w:color w:val="A4A4A4"/>
                <w:sz w:val="24"/>
                <w:lang w:val="es-ES"/>
              </w:rPr>
              <w:t>this</w:t>
            </w:r>
            <w:proofErr w:type="spellEnd"/>
            <w:r w:rsidRPr="001108D5">
              <w:rPr>
                <w:color w:val="A4A4A4"/>
                <w:sz w:val="24"/>
                <w:lang w:val="es-ES"/>
              </w:rPr>
              <w:t xml:space="preserve"> </w:t>
            </w:r>
            <w:proofErr w:type="spellStart"/>
            <w:r w:rsidRPr="001108D5">
              <w:rPr>
                <w:color w:val="A4A4A4"/>
                <w:sz w:val="24"/>
                <w:lang w:val="es-ES"/>
              </w:rPr>
              <w:t>Authorisation</w:t>
            </w:r>
            <w:proofErr w:type="spellEnd"/>
            <w:r w:rsidRPr="001108D5">
              <w:rPr>
                <w:color w:val="A4A4A4"/>
                <w:sz w:val="24"/>
                <w:lang w:val="es-ES"/>
              </w:rPr>
              <w:t xml:space="preserve"> </w:t>
            </w:r>
            <w:proofErr w:type="spellStart"/>
            <w:r w:rsidRPr="001108D5">
              <w:rPr>
                <w:color w:val="A4A4A4"/>
                <w:sz w:val="24"/>
                <w:lang w:val="es-ES"/>
              </w:rPr>
              <w:t>Application</w:t>
            </w:r>
            <w:proofErr w:type="spellEnd"/>
            <w:r w:rsidRPr="001108D5">
              <w:rPr>
                <w:color w:val="A4A4A4"/>
                <w:sz w:val="24"/>
                <w:lang w:val="es-ES"/>
              </w:rPr>
              <w:t xml:space="preserve"> </w:t>
            </w:r>
            <w:proofErr w:type="spellStart"/>
            <w:r w:rsidRPr="001108D5">
              <w:rPr>
                <w:color w:val="A4A4A4"/>
                <w:sz w:val="24"/>
                <w:lang w:val="es-ES"/>
              </w:rPr>
              <w:t>Form</w:t>
            </w:r>
            <w:proofErr w:type="spellEnd"/>
            <w:r w:rsidRPr="001108D5">
              <w:rPr>
                <w:color w:val="A4A4A4"/>
                <w:sz w:val="24"/>
                <w:lang w:val="es-ES"/>
              </w:rPr>
              <w:t xml:space="preserve">, etc. / </w:t>
            </w:r>
            <w:r w:rsidRPr="001108D5">
              <w:rPr>
                <w:color w:val="002060"/>
                <w:sz w:val="24"/>
                <w:lang w:val="es-ES"/>
              </w:rPr>
              <w:t xml:space="preserve">Indique los nombres y roles de los participantes clave y de sus representantes designados en relación con la revisión de este Formulario de Solicitud de Autorización, </w:t>
            </w:r>
            <w:r w:rsidR="00F22C39" w:rsidRPr="00BF196C">
              <w:rPr>
                <w:color w:val="002060"/>
                <w:sz w:val="24"/>
                <w:lang w:val="es-ES"/>
              </w:rPr>
              <w:t>etc</w:t>
            </w:r>
            <w:r w:rsidRPr="001108D5">
              <w:rPr>
                <w:color w:val="002060"/>
                <w:sz w:val="24"/>
                <w:lang w:val="es-ES"/>
              </w:rPr>
              <w:t>.</w:t>
            </w:r>
          </w:p>
          <w:p w14:paraId="7D1B40A9" w14:textId="77777777" w:rsidR="00246F18" w:rsidRPr="001108D5" w:rsidRDefault="00246F18" w:rsidP="00246F18">
            <w:pPr>
              <w:pStyle w:val="TableParagraph"/>
              <w:tabs>
                <w:tab w:val="left" w:pos="825"/>
              </w:tabs>
              <w:ind w:right="94"/>
              <w:jc w:val="both"/>
              <w:rPr>
                <w:color w:val="A4A4A4"/>
                <w:sz w:val="24"/>
                <w:lang w:val="es-ES"/>
              </w:rPr>
            </w:pPr>
          </w:p>
          <w:p w14:paraId="192E6A13" w14:textId="55DA732D" w:rsidR="00246F18" w:rsidRPr="001108D5" w:rsidRDefault="00246F18" w:rsidP="00F02E98">
            <w:pPr>
              <w:pStyle w:val="TableParagraph"/>
              <w:numPr>
                <w:ilvl w:val="0"/>
                <w:numId w:val="2"/>
              </w:numPr>
              <w:tabs>
                <w:tab w:val="left" w:pos="825"/>
              </w:tabs>
              <w:ind w:right="92"/>
              <w:jc w:val="both"/>
              <w:rPr>
                <w:sz w:val="24"/>
                <w:lang w:val="es-ES"/>
              </w:rPr>
            </w:pPr>
            <w:r w:rsidRPr="001108D5">
              <w:rPr>
                <w:color w:val="A4A4A4"/>
                <w:sz w:val="24"/>
                <w:lang w:val="en-US"/>
              </w:rPr>
              <w:t>Describe the benefit-sharing mechanism with which Peru levies a share of proceeds to compensate implementation</w:t>
            </w:r>
            <w:r w:rsidRPr="001108D5">
              <w:rPr>
                <w:color w:val="A4A4A4"/>
                <w:spacing w:val="-1"/>
                <w:sz w:val="24"/>
                <w:lang w:val="en-US"/>
              </w:rPr>
              <w:t xml:space="preserve"> </w:t>
            </w:r>
            <w:r w:rsidRPr="001108D5">
              <w:rPr>
                <w:color w:val="A4A4A4"/>
                <w:sz w:val="24"/>
                <w:lang w:val="en-US"/>
              </w:rPr>
              <w:t>costs</w:t>
            </w:r>
            <w:r w:rsidRPr="001108D5">
              <w:rPr>
                <w:color w:val="A4A4A4"/>
                <w:spacing w:val="-2"/>
                <w:sz w:val="24"/>
                <w:lang w:val="en-US"/>
              </w:rPr>
              <w:t xml:space="preserve"> </w:t>
            </w:r>
            <w:r w:rsidRPr="001108D5">
              <w:rPr>
                <w:color w:val="A4A4A4"/>
                <w:sz w:val="24"/>
                <w:lang w:val="en-US"/>
              </w:rPr>
              <w:t>and</w:t>
            </w:r>
            <w:r w:rsidRPr="001108D5">
              <w:rPr>
                <w:color w:val="A4A4A4"/>
                <w:spacing w:val="-1"/>
                <w:sz w:val="24"/>
                <w:lang w:val="en-US"/>
              </w:rPr>
              <w:t xml:space="preserve"> </w:t>
            </w:r>
            <w:r w:rsidRPr="001108D5">
              <w:rPr>
                <w:color w:val="A4A4A4"/>
                <w:sz w:val="24"/>
                <w:lang w:val="en-US"/>
              </w:rPr>
              <w:t>fund</w:t>
            </w:r>
            <w:r w:rsidRPr="001108D5">
              <w:rPr>
                <w:color w:val="A4A4A4"/>
                <w:spacing w:val="-3"/>
                <w:sz w:val="24"/>
                <w:lang w:val="en-US"/>
              </w:rPr>
              <w:t xml:space="preserve"> </w:t>
            </w:r>
            <w:r w:rsidRPr="001108D5">
              <w:rPr>
                <w:color w:val="A4A4A4"/>
                <w:sz w:val="24"/>
                <w:lang w:val="en-US"/>
              </w:rPr>
              <w:t>a</w:t>
            </w:r>
            <w:r w:rsidRPr="001108D5">
              <w:rPr>
                <w:color w:val="A4A4A4"/>
                <w:spacing w:val="-2"/>
                <w:sz w:val="24"/>
                <w:lang w:val="en-US"/>
              </w:rPr>
              <w:t xml:space="preserve"> </w:t>
            </w:r>
            <w:r w:rsidRPr="001108D5">
              <w:rPr>
                <w:color w:val="A4A4A4"/>
                <w:sz w:val="24"/>
                <w:lang w:val="en-US"/>
              </w:rPr>
              <w:t>separate</w:t>
            </w:r>
            <w:r w:rsidRPr="001108D5">
              <w:rPr>
                <w:color w:val="A4A4A4"/>
                <w:spacing w:val="-2"/>
                <w:sz w:val="24"/>
                <w:lang w:val="en-US"/>
              </w:rPr>
              <w:t xml:space="preserve"> </w:t>
            </w:r>
            <w:r w:rsidRPr="001108D5">
              <w:rPr>
                <w:color w:val="A4A4A4"/>
                <w:sz w:val="24"/>
                <w:lang w:val="en-US"/>
              </w:rPr>
              <w:t>fund.</w:t>
            </w:r>
            <w:r w:rsidRPr="001108D5">
              <w:rPr>
                <w:color w:val="A4A4A4"/>
                <w:spacing w:val="-5"/>
                <w:sz w:val="24"/>
                <w:lang w:val="en-US"/>
              </w:rPr>
              <w:t xml:space="preserve"> </w:t>
            </w:r>
            <w:proofErr w:type="spellStart"/>
            <w:r w:rsidRPr="001108D5">
              <w:rPr>
                <w:color w:val="A4A4A4"/>
                <w:sz w:val="24"/>
                <w:lang w:val="es-ES"/>
              </w:rPr>
              <w:t>Discuss</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pacing w:val="-8"/>
                <w:sz w:val="24"/>
                <w:lang w:val="es-ES"/>
              </w:rPr>
              <w:t xml:space="preserve"> </w:t>
            </w:r>
            <w:proofErr w:type="spellStart"/>
            <w:r w:rsidRPr="001108D5">
              <w:rPr>
                <w:color w:val="A4A4A4"/>
                <w:sz w:val="24"/>
                <w:lang w:val="es-ES"/>
              </w:rPr>
              <w:t>level</w:t>
            </w:r>
            <w:proofErr w:type="spellEnd"/>
            <w:r w:rsidRPr="001108D5">
              <w:rPr>
                <w:color w:val="A4A4A4"/>
                <w:spacing w:val="-8"/>
                <w:sz w:val="24"/>
                <w:lang w:val="es-ES"/>
              </w:rPr>
              <w:t xml:space="preserve"> </w:t>
            </w:r>
            <w:proofErr w:type="spellStart"/>
            <w:r w:rsidRPr="001108D5">
              <w:rPr>
                <w:color w:val="A4A4A4"/>
                <w:sz w:val="24"/>
                <w:lang w:val="es-ES"/>
              </w:rPr>
              <w:t>of</w:t>
            </w:r>
            <w:proofErr w:type="spellEnd"/>
            <w:r w:rsidRPr="001108D5">
              <w:rPr>
                <w:color w:val="A4A4A4"/>
                <w:spacing w:val="-7"/>
                <w:sz w:val="24"/>
                <w:lang w:val="es-ES"/>
              </w:rPr>
              <w:t xml:space="preserve"> </w:t>
            </w:r>
            <w:r w:rsidRPr="001108D5">
              <w:rPr>
                <w:color w:val="A4A4A4"/>
                <w:sz w:val="24"/>
                <w:lang w:val="es-ES"/>
              </w:rPr>
              <w:t>share</w:t>
            </w:r>
            <w:r w:rsidRPr="001108D5">
              <w:rPr>
                <w:color w:val="A4A4A4"/>
                <w:spacing w:val="-8"/>
                <w:sz w:val="24"/>
                <w:lang w:val="es-ES"/>
              </w:rPr>
              <w:t xml:space="preserve"> </w:t>
            </w:r>
            <w:proofErr w:type="spellStart"/>
            <w:r w:rsidRPr="001108D5">
              <w:rPr>
                <w:color w:val="A4A4A4"/>
                <w:sz w:val="24"/>
                <w:lang w:val="es-ES"/>
              </w:rPr>
              <w:t>of</w:t>
            </w:r>
            <w:proofErr w:type="spellEnd"/>
            <w:r w:rsidRPr="001108D5">
              <w:rPr>
                <w:color w:val="A4A4A4"/>
                <w:spacing w:val="-7"/>
                <w:sz w:val="24"/>
                <w:lang w:val="es-ES"/>
              </w:rPr>
              <w:t xml:space="preserve"> </w:t>
            </w:r>
            <w:proofErr w:type="spellStart"/>
            <w:r w:rsidRPr="001108D5">
              <w:rPr>
                <w:color w:val="A4A4A4"/>
                <w:sz w:val="24"/>
                <w:lang w:val="es-ES"/>
              </w:rPr>
              <w:t>proceeds</w:t>
            </w:r>
            <w:proofErr w:type="spellEnd"/>
            <w:r w:rsidRPr="001108D5">
              <w:rPr>
                <w:color w:val="A4A4A4"/>
                <w:spacing w:val="-9"/>
                <w:sz w:val="24"/>
                <w:lang w:val="es-ES"/>
              </w:rPr>
              <w:t xml:space="preserve"> </w:t>
            </w:r>
            <w:proofErr w:type="spellStart"/>
            <w:r w:rsidRPr="001108D5">
              <w:rPr>
                <w:color w:val="A4A4A4"/>
                <w:sz w:val="24"/>
                <w:lang w:val="es-ES"/>
              </w:rPr>
              <w:t>needed</w:t>
            </w:r>
            <w:proofErr w:type="spellEnd"/>
            <w:r w:rsidRPr="001108D5">
              <w:rPr>
                <w:color w:val="A4A4A4"/>
                <w:spacing w:val="-7"/>
                <w:sz w:val="24"/>
                <w:lang w:val="es-ES"/>
              </w:rPr>
              <w:t xml:space="preserve"> </w:t>
            </w:r>
            <w:r w:rsidRPr="001108D5">
              <w:rPr>
                <w:color w:val="A4A4A4"/>
                <w:sz w:val="24"/>
                <w:lang w:val="es-ES"/>
              </w:rPr>
              <w:t>and</w:t>
            </w:r>
            <w:r w:rsidRPr="001108D5">
              <w:rPr>
                <w:color w:val="A4A4A4"/>
                <w:spacing w:val="-7"/>
                <w:sz w:val="24"/>
                <w:lang w:val="es-ES"/>
              </w:rPr>
              <w:t xml:space="preserve"> </w:t>
            </w:r>
            <w:proofErr w:type="spellStart"/>
            <w:r w:rsidRPr="001108D5">
              <w:rPr>
                <w:color w:val="A4A4A4"/>
                <w:sz w:val="24"/>
                <w:lang w:val="es-ES"/>
              </w:rPr>
              <w:t>the</w:t>
            </w:r>
            <w:proofErr w:type="spellEnd"/>
            <w:r w:rsidRPr="001108D5">
              <w:rPr>
                <w:color w:val="A4A4A4"/>
                <w:spacing w:val="-8"/>
                <w:sz w:val="24"/>
                <w:lang w:val="es-ES"/>
              </w:rPr>
              <w:t xml:space="preserve"> </w:t>
            </w:r>
            <w:proofErr w:type="spellStart"/>
            <w:r w:rsidRPr="001108D5">
              <w:rPr>
                <w:color w:val="A4A4A4"/>
                <w:sz w:val="24"/>
                <w:lang w:val="es-ES"/>
              </w:rPr>
              <w:t>impact</w:t>
            </w:r>
            <w:proofErr w:type="spellEnd"/>
            <w:r w:rsidRPr="001108D5">
              <w:rPr>
                <w:color w:val="A4A4A4"/>
                <w:spacing w:val="-7"/>
                <w:sz w:val="24"/>
                <w:lang w:val="es-ES"/>
              </w:rPr>
              <w:t xml:space="preserve"> </w:t>
            </w:r>
            <w:proofErr w:type="spellStart"/>
            <w:r w:rsidRPr="001108D5">
              <w:rPr>
                <w:color w:val="A4A4A4"/>
                <w:sz w:val="24"/>
                <w:lang w:val="es-ES"/>
              </w:rPr>
              <w:t>on</w:t>
            </w:r>
            <w:proofErr w:type="spellEnd"/>
            <w:r w:rsidRPr="001108D5">
              <w:rPr>
                <w:color w:val="A4A4A4"/>
                <w:sz w:val="24"/>
                <w:lang w:val="es-ES"/>
              </w:rPr>
              <w:t xml:space="preserve"> </w:t>
            </w:r>
            <w:proofErr w:type="spellStart"/>
            <w:r w:rsidRPr="001108D5">
              <w:rPr>
                <w:color w:val="A4A4A4"/>
                <w:sz w:val="24"/>
                <w:lang w:val="es-ES"/>
              </w:rPr>
              <w:t>the</w:t>
            </w:r>
            <w:proofErr w:type="spellEnd"/>
            <w:r w:rsidRPr="001108D5">
              <w:rPr>
                <w:color w:val="A4A4A4"/>
                <w:sz w:val="24"/>
                <w:lang w:val="es-ES"/>
              </w:rPr>
              <w:t xml:space="preserve"> </w:t>
            </w:r>
            <w:proofErr w:type="spellStart"/>
            <w:r w:rsidRPr="001108D5">
              <w:rPr>
                <w:color w:val="A4A4A4"/>
                <w:sz w:val="24"/>
                <w:lang w:val="es-ES"/>
              </w:rPr>
              <w:t>business</w:t>
            </w:r>
            <w:proofErr w:type="spellEnd"/>
            <w:r w:rsidRPr="001108D5">
              <w:rPr>
                <w:color w:val="A4A4A4"/>
                <w:sz w:val="24"/>
                <w:lang w:val="es-ES"/>
              </w:rPr>
              <w:t xml:space="preserve"> </w:t>
            </w:r>
            <w:proofErr w:type="spellStart"/>
            <w:r w:rsidRPr="001108D5">
              <w:rPr>
                <w:color w:val="A4A4A4"/>
                <w:sz w:val="24"/>
                <w:lang w:val="es-ES"/>
              </w:rPr>
              <w:t>model</w:t>
            </w:r>
            <w:proofErr w:type="spellEnd"/>
            <w:r w:rsidRPr="001108D5">
              <w:rPr>
                <w:color w:val="A4A4A4"/>
                <w:sz w:val="24"/>
                <w:lang w:val="es-ES"/>
              </w:rPr>
              <w:t xml:space="preserve"> and </w:t>
            </w:r>
            <w:proofErr w:type="spellStart"/>
            <w:r w:rsidRPr="001108D5">
              <w:rPr>
                <w:color w:val="A4A4A4"/>
                <w:sz w:val="24"/>
                <w:lang w:val="es-ES"/>
              </w:rPr>
              <w:t>pricing</w:t>
            </w:r>
            <w:proofErr w:type="spellEnd"/>
            <w:r w:rsidRPr="001108D5">
              <w:rPr>
                <w:color w:val="A4A4A4"/>
                <w:sz w:val="24"/>
                <w:lang w:val="es-ES"/>
              </w:rPr>
              <w:t xml:space="preserve">. / </w:t>
            </w:r>
            <w:r w:rsidRPr="001108D5">
              <w:rPr>
                <w:color w:val="002060"/>
                <w:sz w:val="24"/>
                <w:lang w:val="es-ES"/>
              </w:rPr>
              <w:t xml:space="preserve">Describa el mecanismo de distribución de beneficios mediante el cual el Perú </w:t>
            </w:r>
            <w:r w:rsidR="009C0D63" w:rsidRPr="00BF196C">
              <w:rPr>
                <w:color w:val="002060"/>
                <w:sz w:val="24"/>
                <w:lang w:val="es-ES"/>
              </w:rPr>
              <w:t>aplicados</w:t>
            </w:r>
            <w:r w:rsidRPr="001108D5">
              <w:rPr>
                <w:color w:val="002060"/>
                <w:sz w:val="24"/>
                <w:lang w:val="es-ES"/>
              </w:rPr>
              <w:t xml:space="preserve"> una </w:t>
            </w:r>
            <w:r w:rsidR="00B23002" w:rsidRPr="00BF196C">
              <w:rPr>
                <w:color w:val="002060"/>
                <w:sz w:val="24"/>
                <w:lang w:val="es-ES"/>
              </w:rPr>
              <w:t>participación</w:t>
            </w:r>
            <w:r w:rsidRPr="00BF196C">
              <w:rPr>
                <w:color w:val="002060"/>
                <w:sz w:val="24"/>
                <w:lang w:val="es-ES"/>
              </w:rPr>
              <w:t xml:space="preserve"> </w:t>
            </w:r>
            <w:r w:rsidR="00B23002" w:rsidRPr="00BF196C">
              <w:rPr>
                <w:color w:val="002060"/>
                <w:sz w:val="24"/>
                <w:lang w:val="es-ES"/>
              </w:rPr>
              <w:t>en</w:t>
            </w:r>
            <w:r w:rsidRPr="00BF196C">
              <w:rPr>
                <w:color w:val="002060"/>
                <w:sz w:val="24"/>
                <w:lang w:val="es-ES"/>
              </w:rPr>
              <w:t xml:space="preserve"> </w:t>
            </w:r>
            <w:r w:rsidRPr="001108D5">
              <w:rPr>
                <w:color w:val="002060"/>
                <w:sz w:val="24"/>
                <w:lang w:val="es-ES"/>
              </w:rPr>
              <w:t xml:space="preserve">los ingresos para compensar los </w:t>
            </w:r>
            <w:r w:rsidRPr="00BF196C">
              <w:rPr>
                <w:color w:val="002060"/>
                <w:sz w:val="24"/>
                <w:lang w:val="es-ES"/>
              </w:rPr>
              <w:t>cost</w:t>
            </w:r>
            <w:r w:rsidR="009C0D63" w:rsidRPr="00BF196C">
              <w:rPr>
                <w:color w:val="002060"/>
                <w:sz w:val="24"/>
                <w:lang w:val="es-ES"/>
              </w:rPr>
              <w:t>es</w:t>
            </w:r>
            <w:r w:rsidRPr="001108D5">
              <w:rPr>
                <w:color w:val="002060"/>
                <w:sz w:val="24"/>
                <w:lang w:val="es-ES"/>
              </w:rPr>
              <w:t xml:space="preserve"> de implementación y financiar un fondo separado. Analice el nivel de la </w:t>
            </w:r>
            <w:r w:rsidR="00B23002" w:rsidRPr="00BF196C">
              <w:rPr>
                <w:color w:val="002060"/>
                <w:sz w:val="24"/>
                <w:lang w:val="es-ES"/>
              </w:rPr>
              <w:t>participación</w:t>
            </w:r>
            <w:r w:rsidRPr="00BF196C">
              <w:rPr>
                <w:color w:val="002060"/>
                <w:sz w:val="24"/>
                <w:lang w:val="es-ES"/>
              </w:rPr>
              <w:t xml:space="preserve"> </w:t>
            </w:r>
            <w:r w:rsidR="00B23002" w:rsidRPr="00BF196C">
              <w:rPr>
                <w:color w:val="002060"/>
                <w:sz w:val="24"/>
                <w:lang w:val="es-ES"/>
              </w:rPr>
              <w:t>en los</w:t>
            </w:r>
            <w:r w:rsidRPr="00BF196C">
              <w:rPr>
                <w:color w:val="002060"/>
                <w:sz w:val="24"/>
                <w:lang w:val="es-ES"/>
              </w:rPr>
              <w:t xml:space="preserve"> </w:t>
            </w:r>
            <w:r w:rsidRPr="001108D5">
              <w:rPr>
                <w:color w:val="002060"/>
                <w:sz w:val="24"/>
                <w:lang w:val="es-ES"/>
              </w:rPr>
              <w:t xml:space="preserve">ingresos </w:t>
            </w:r>
            <w:r w:rsidR="009C0D63" w:rsidRPr="00BF196C">
              <w:rPr>
                <w:color w:val="002060"/>
                <w:sz w:val="24"/>
                <w:lang w:val="es-ES"/>
              </w:rPr>
              <w:t>requerida</w:t>
            </w:r>
            <w:r w:rsidRPr="001108D5">
              <w:rPr>
                <w:color w:val="002060"/>
                <w:sz w:val="24"/>
                <w:lang w:val="es-ES"/>
              </w:rPr>
              <w:t xml:space="preserve"> y el impacto en el modelo de negocio y en </w:t>
            </w:r>
            <w:r w:rsidR="009C0D63" w:rsidRPr="00BF196C">
              <w:rPr>
                <w:color w:val="002060"/>
                <w:sz w:val="24"/>
                <w:lang w:val="es-ES"/>
              </w:rPr>
              <w:t xml:space="preserve">la fijación de </w:t>
            </w:r>
            <w:r w:rsidR="009C0D63" w:rsidRPr="001108D5">
              <w:rPr>
                <w:color w:val="002060"/>
                <w:sz w:val="24"/>
                <w:lang w:val="es-ES"/>
              </w:rPr>
              <w:t>los</w:t>
            </w:r>
            <w:r w:rsidRPr="001108D5">
              <w:rPr>
                <w:color w:val="002060"/>
                <w:sz w:val="24"/>
                <w:lang w:val="es-ES"/>
              </w:rPr>
              <w:t xml:space="preserve"> precios.</w:t>
            </w:r>
          </w:p>
        </w:tc>
      </w:tr>
      <w:tr w:rsidR="008C1B89" w:rsidRPr="00335D7E" w14:paraId="00FEBA3E" w14:textId="77777777" w:rsidTr="009D7B64">
        <w:tc>
          <w:tcPr>
            <w:tcW w:w="2739" w:type="dxa"/>
          </w:tcPr>
          <w:p w14:paraId="7FECC2A3" w14:textId="7A92D323" w:rsidR="008C1B89" w:rsidRPr="001108D5" w:rsidRDefault="008C1B89" w:rsidP="00C903EA">
            <w:pPr>
              <w:pStyle w:val="TableParagraph"/>
              <w:numPr>
                <w:ilvl w:val="0"/>
                <w:numId w:val="18"/>
              </w:numPr>
              <w:ind w:right="84"/>
              <w:jc w:val="both"/>
              <w:rPr>
                <w:sz w:val="24"/>
                <w:lang w:val="es-ES"/>
              </w:rPr>
            </w:pPr>
            <w:proofErr w:type="spellStart"/>
            <w:r w:rsidRPr="001108D5">
              <w:rPr>
                <w:sz w:val="24"/>
                <w:lang w:val="es-ES"/>
              </w:rPr>
              <w:lastRenderedPageBreak/>
              <w:t>Other</w:t>
            </w:r>
            <w:proofErr w:type="spellEnd"/>
            <w:r w:rsidRPr="001108D5">
              <w:rPr>
                <w:spacing w:val="-14"/>
                <w:sz w:val="24"/>
                <w:lang w:val="es-ES"/>
              </w:rPr>
              <w:t xml:space="preserve"> </w:t>
            </w:r>
            <w:proofErr w:type="spellStart"/>
            <w:r w:rsidRPr="001108D5">
              <w:rPr>
                <w:sz w:val="24"/>
                <w:lang w:val="es-ES"/>
              </w:rPr>
              <w:t>information</w:t>
            </w:r>
            <w:proofErr w:type="spellEnd"/>
            <w:r w:rsidRPr="001108D5">
              <w:rPr>
                <w:spacing w:val="-14"/>
                <w:sz w:val="24"/>
                <w:lang w:val="es-ES"/>
              </w:rPr>
              <w:t xml:space="preserve"> </w:t>
            </w:r>
            <w:r w:rsidRPr="001108D5">
              <w:rPr>
                <w:sz w:val="24"/>
                <w:lang w:val="es-ES"/>
              </w:rPr>
              <w:t>(</w:t>
            </w:r>
            <w:proofErr w:type="spellStart"/>
            <w:r w:rsidRPr="001108D5">
              <w:rPr>
                <w:sz w:val="24"/>
                <w:lang w:val="es-ES"/>
              </w:rPr>
              <w:t>max</w:t>
            </w:r>
            <w:proofErr w:type="spellEnd"/>
            <w:r w:rsidRPr="001108D5">
              <w:rPr>
                <w:sz w:val="24"/>
                <w:lang w:val="es-ES"/>
              </w:rPr>
              <w:t xml:space="preserve">. 8,000 </w:t>
            </w:r>
            <w:proofErr w:type="spellStart"/>
            <w:r w:rsidRPr="001108D5">
              <w:rPr>
                <w:sz w:val="24"/>
                <w:lang w:val="es-ES"/>
              </w:rPr>
              <w:t>characters</w:t>
            </w:r>
            <w:proofErr w:type="spellEnd"/>
            <w:r w:rsidRPr="001108D5">
              <w:rPr>
                <w:sz w:val="24"/>
                <w:lang w:val="es-ES"/>
              </w:rPr>
              <w:t xml:space="preserve">) / </w:t>
            </w:r>
            <w:r w:rsidRPr="001108D5">
              <w:rPr>
                <w:color w:val="002060"/>
                <w:sz w:val="24"/>
                <w:lang w:val="es-ES"/>
              </w:rPr>
              <w:t>Otra información (máx. 8</w:t>
            </w:r>
            <w:r w:rsidRPr="00335D7E">
              <w:rPr>
                <w:color w:val="002060"/>
                <w:sz w:val="24"/>
                <w:lang w:val="es-PE"/>
              </w:rPr>
              <w:t>,</w:t>
            </w:r>
            <w:r w:rsidRPr="001108D5">
              <w:rPr>
                <w:color w:val="002060"/>
                <w:sz w:val="24"/>
                <w:lang w:val="es-ES"/>
              </w:rPr>
              <w:t>000 caracteres)</w:t>
            </w:r>
          </w:p>
        </w:tc>
        <w:tc>
          <w:tcPr>
            <w:tcW w:w="6601" w:type="dxa"/>
          </w:tcPr>
          <w:p w14:paraId="67EC3BFA" w14:textId="77777777" w:rsidR="00180505" w:rsidRPr="00180505" w:rsidRDefault="00180505" w:rsidP="008C1B89">
            <w:pPr>
              <w:pStyle w:val="TableParagraph"/>
              <w:spacing w:line="292" w:lineRule="exact"/>
              <w:ind w:left="105"/>
              <w:rPr>
                <w:sz w:val="24"/>
                <w:lang w:val="es-ES"/>
              </w:rPr>
            </w:pPr>
            <w:permStart w:id="1703351716" w:edGrp="everyone"/>
          </w:p>
          <w:p w14:paraId="2F89762E" w14:textId="77777777" w:rsidR="00180505" w:rsidRPr="00180505" w:rsidRDefault="00180505" w:rsidP="008C1B89">
            <w:pPr>
              <w:pStyle w:val="TableParagraph"/>
              <w:spacing w:line="292" w:lineRule="exact"/>
              <w:ind w:left="105"/>
              <w:rPr>
                <w:sz w:val="24"/>
                <w:lang w:val="es-ES"/>
              </w:rPr>
            </w:pPr>
          </w:p>
          <w:p w14:paraId="1EA56AA4" w14:textId="77777777" w:rsidR="00180505" w:rsidRPr="00180505" w:rsidRDefault="00180505" w:rsidP="008C1B89">
            <w:pPr>
              <w:pStyle w:val="TableParagraph"/>
              <w:spacing w:line="292" w:lineRule="exact"/>
              <w:ind w:left="105"/>
              <w:rPr>
                <w:sz w:val="24"/>
                <w:lang w:val="es-ES"/>
              </w:rPr>
            </w:pPr>
          </w:p>
          <w:p w14:paraId="03B0B09D" w14:textId="77777777" w:rsidR="00180505" w:rsidRPr="00180505" w:rsidRDefault="00180505" w:rsidP="008C1B89">
            <w:pPr>
              <w:pStyle w:val="TableParagraph"/>
              <w:spacing w:line="292" w:lineRule="exact"/>
              <w:ind w:left="105"/>
              <w:rPr>
                <w:sz w:val="24"/>
                <w:lang w:val="es-ES"/>
              </w:rPr>
            </w:pPr>
          </w:p>
          <w:p w14:paraId="5E305379" w14:textId="77777777" w:rsidR="00180505" w:rsidRPr="00180505" w:rsidRDefault="00180505" w:rsidP="008C1B89">
            <w:pPr>
              <w:pStyle w:val="TableParagraph"/>
              <w:spacing w:line="292" w:lineRule="exact"/>
              <w:ind w:left="105"/>
              <w:rPr>
                <w:sz w:val="24"/>
                <w:lang w:val="es-ES"/>
              </w:rPr>
            </w:pPr>
          </w:p>
          <w:p w14:paraId="057561CF" w14:textId="77777777" w:rsidR="00180505" w:rsidRPr="00180505" w:rsidRDefault="00180505" w:rsidP="008C1B89">
            <w:pPr>
              <w:pStyle w:val="TableParagraph"/>
              <w:spacing w:line="292" w:lineRule="exact"/>
              <w:ind w:left="105"/>
              <w:rPr>
                <w:sz w:val="24"/>
                <w:lang w:val="es-ES"/>
              </w:rPr>
            </w:pPr>
          </w:p>
          <w:p w14:paraId="4E9983C4" w14:textId="77777777" w:rsidR="00180505" w:rsidRPr="00180505" w:rsidRDefault="00180505" w:rsidP="008C1B89">
            <w:pPr>
              <w:pStyle w:val="TableParagraph"/>
              <w:spacing w:line="292" w:lineRule="exact"/>
              <w:ind w:left="105"/>
              <w:rPr>
                <w:sz w:val="24"/>
                <w:lang w:val="es-ES"/>
              </w:rPr>
            </w:pPr>
          </w:p>
          <w:p w14:paraId="3CBDB226" w14:textId="77777777" w:rsidR="00180505" w:rsidRPr="00180505" w:rsidRDefault="00180505" w:rsidP="008C1B89">
            <w:pPr>
              <w:pStyle w:val="TableParagraph"/>
              <w:spacing w:line="292" w:lineRule="exact"/>
              <w:ind w:left="105"/>
              <w:rPr>
                <w:sz w:val="24"/>
                <w:lang w:val="es-ES"/>
              </w:rPr>
            </w:pPr>
          </w:p>
          <w:p w14:paraId="21D25FDD" w14:textId="77777777" w:rsidR="00180505" w:rsidRPr="00180505" w:rsidRDefault="00180505" w:rsidP="008C1B89">
            <w:pPr>
              <w:pStyle w:val="TableParagraph"/>
              <w:spacing w:line="292" w:lineRule="exact"/>
              <w:ind w:left="105"/>
              <w:rPr>
                <w:sz w:val="24"/>
                <w:lang w:val="es-ES"/>
              </w:rPr>
            </w:pPr>
          </w:p>
          <w:p w14:paraId="379AB2B9" w14:textId="77777777" w:rsidR="00180505" w:rsidRPr="00180505" w:rsidRDefault="00180505" w:rsidP="008C1B89">
            <w:pPr>
              <w:pStyle w:val="TableParagraph"/>
              <w:spacing w:line="292" w:lineRule="exact"/>
              <w:ind w:left="105"/>
              <w:rPr>
                <w:sz w:val="24"/>
                <w:lang w:val="es-ES"/>
              </w:rPr>
            </w:pPr>
          </w:p>
          <w:p w14:paraId="5AED3FF6" w14:textId="77777777" w:rsidR="00180505" w:rsidRPr="00180505" w:rsidRDefault="00180505" w:rsidP="008C1B89">
            <w:pPr>
              <w:pStyle w:val="TableParagraph"/>
              <w:spacing w:line="292" w:lineRule="exact"/>
              <w:ind w:left="105"/>
              <w:rPr>
                <w:sz w:val="24"/>
                <w:lang w:val="es-ES"/>
              </w:rPr>
            </w:pPr>
          </w:p>
          <w:p w14:paraId="233D7CE5" w14:textId="77777777" w:rsidR="00180505" w:rsidRPr="00180505" w:rsidRDefault="00180505" w:rsidP="008C1B89">
            <w:pPr>
              <w:pStyle w:val="TableParagraph"/>
              <w:spacing w:line="292" w:lineRule="exact"/>
              <w:ind w:left="105"/>
              <w:rPr>
                <w:sz w:val="24"/>
                <w:lang w:val="es-ES"/>
              </w:rPr>
            </w:pPr>
          </w:p>
          <w:permEnd w:id="1703351716"/>
          <w:p w14:paraId="497CE648" w14:textId="4655E2D7" w:rsidR="008C1B89" w:rsidRPr="001108D5" w:rsidRDefault="008C1B89" w:rsidP="008C1B89">
            <w:pPr>
              <w:pStyle w:val="TableParagraph"/>
              <w:spacing w:line="292" w:lineRule="exact"/>
              <w:ind w:left="105"/>
              <w:rPr>
                <w:color w:val="002060"/>
                <w:spacing w:val="-2"/>
                <w:sz w:val="24"/>
                <w:lang w:val="es-ES"/>
              </w:rPr>
            </w:pPr>
            <w:r w:rsidRPr="001108D5">
              <w:rPr>
                <w:color w:val="A4A4A4"/>
                <w:sz w:val="24"/>
                <w:lang w:val="es-ES"/>
              </w:rPr>
              <w:t>Describe</w:t>
            </w:r>
            <w:r w:rsidRPr="001108D5">
              <w:rPr>
                <w:color w:val="A4A4A4"/>
                <w:spacing w:val="-2"/>
                <w:sz w:val="24"/>
                <w:lang w:val="es-ES"/>
              </w:rPr>
              <w:t xml:space="preserve"> </w:t>
            </w:r>
            <w:proofErr w:type="spellStart"/>
            <w:r w:rsidRPr="001108D5">
              <w:rPr>
                <w:color w:val="A4A4A4"/>
                <w:sz w:val="24"/>
                <w:lang w:val="es-ES"/>
              </w:rPr>
              <w:t>the</w:t>
            </w:r>
            <w:proofErr w:type="spellEnd"/>
            <w:r w:rsidRPr="001108D5">
              <w:rPr>
                <w:color w:val="A4A4A4"/>
                <w:spacing w:val="-1"/>
                <w:sz w:val="24"/>
                <w:lang w:val="es-ES"/>
              </w:rPr>
              <w:t xml:space="preserve"> </w:t>
            </w:r>
            <w:proofErr w:type="spellStart"/>
            <w:r w:rsidRPr="001108D5">
              <w:rPr>
                <w:color w:val="A4A4A4"/>
                <w:spacing w:val="-2"/>
                <w:sz w:val="24"/>
                <w:lang w:val="es-ES"/>
              </w:rPr>
              <w:t>following</w:t>
            </w:r>
            <w:proofErr w:type="spellEnd"/>
            <w:r w:rsidRPr="001108D5">
              <w:rPr>
                <w:color w:val="A4A4A4"/>
                <w:spacing w:val="-2"/>
                <w:sz w:val="24"/>
                <w:lang w:val="es-ES"/>
              </w:rPr>
              <w:t xml:space="preserve">: / </w:t>
            </w:r>
            <w:r w:rsidRPr="001108D5">
              <w:rPr>
                <w:color w:val="002060"/>
                <w:sz w:val="24"/>
                <w:lang w:val="es-ES"/>
              </w:rPr>
              <w:t>Describa lo siguiente</w:t>
            </w:r>
            <w:r w:rsidRPr="001108D5">
              <w:rPr>
                <w:color w:val="002060"/>
                <w:spacing w:val="-2"/>
                <w:sz w:val="24"/>
                <w:lang w:val="es-ES"/>
              </w:rPr>
              <w:t>:</w:t>
            </w:r>
          </w:p>
          <w:p w14:paraId="78E1E555" w14:textId="77777777" w:rsidR="0044721C" w:rsidRPr="001108D5" w:rsidRDefault="0044721C" w:rsidP="008C1B89">
            <w:pPr>
              <w:pStyle w:val="TableParagraph"/>
              <w:spacing w:line="292" w:lineRule="exact"/>
              <w:ind w:left="105"/>
              <w:rPr>
                <w:sz w:val="24"/>
                <w:lang w:val="es-ES"/>
              </w:rPr>
            </w:pPr>
          </w:p>
          <w:p w14:paraId="0BC34D16" w14:textId="77777777" w:rsidR="0044721C" w:rsidRPr="001108D5" w:rsidRDefault="008C1B89" w:rsidP="000B12C4">
            <w:pPr>
              <w:pStyle w:val="ListParagraph"/>
              <w:numPr>
                <w:ilvl w:val="0"/>
                <w:numId w:val="1"/>
              </w:numPr>
              <w:jc w:val="both"/>
              <w:rPr>
                <w:color w:val="A4A4A4"/>
                <w:sz w:val="24"/>
                <w:lang w:val="es-ES"/>
              </w:rPr>
            </w:pPr>
            <w:proofErr w:type="spellStart"/>
            <w:r w:rsidRPr="001108D5">
              <w:rPr>
                <w:color w:val="A4A4A4"/>
                <w:spacing w:val="-2"/>
                <w:sz w:val="24"/>
                <w:lang w:val="es-ES"/>
              </w:rPr>
              <w:t>Financial</w:t>
            </w:r>
            <w:proofErr w:type="spellEnd"/>
            <w:r w:rsidRPr="001108D5">
              <w:rPr>
                <w:color w:val="A4A4A4"/>
                <w:sz w:val="24"/>
                <w:lang w:val="es-ES"/>
              </w:rPr>
              <w:tab/>
            </w:r>
            <w:proofErr w:type="spellStart"/>
            <w:r w:rsidRPr="001108D5">
              <w:rPr>
                <w:color w:val="A4A4A4"/>
                <w:spacing w:val="-2"/>
                <w:sz w:val="24"/>
                <w:lang w:val="es-ES"/>
              </w:rPr>
              <w:t>model</w:t>
            </w:r>
            <w:proofErr w:type="spellEnd"/>
            <w:r w:rsidRPr="001108D5">
              <w:rPr>
                <w:color w:val="A4A4A4"/>
                <w:sz w:val="24"/>
                <w:lang w:val="es-ES"/>
              </w:rPr>
              <w:tab/>
            </w:r>
            <w:proofErr w:type="spellStart"/>
            <w:r w:rsidRPr="001108D5">
              <w:rPr>
                <w:color w:val="A4A4A4"/>
                <w:spacing w:val="-4"/>
                <w:sz w:val="24"/>
                <w:lang w:val="es-ES"/>
              </w:rPr>
              <w:t>for</w:t>
            </w:r>
            <w:proofErr w:type="spellEnd"/>
            <w:r w:rsidRPr="001108D5">
              <w:rPr>
                <w:color w:val="A4A4A4"/>
                <w:sz w:val="24"/>
                <w:lang w:val="es-ES"/>
              </w:rPr>
              <w:tab/>
            </w:r>
            <w:proofErr w:type="spellStart"/>
            <w:r w:rsidRPr="001108D5">
              <w:rPr>
                <w:color w:val="A4A4A4"/>
                <w:spacing w:val="-2"/>
                <w:sz w:val="24"/>
                <w:lang w:val="es-ES"/>
              </w:rPr>
              <w:t>implementing</w:t>
            </w:r>
            <w:proofErr w:type="spellEnd"/>
            <w:r w:rsidRPr="001108D5">
              <w:rPr>
                <w:color w:val="A4A4A4"/>
                <w:sz w:val="24"/>
                <w:lang w:val="es-ES"/>
              </w:rPr>
              <w:tab/>
            </w:r>
            <w:proofErr w:type="spellStart"/>
            <w:r w:rsidRPr="001108D5">
              <w:rPr>
                <w:color w:val="A4A4A4"/>
                <w:spacing w:val="-4"/>
                <w:sz w:val="24"/>
                <w:lang w:val="es-ES"/>
              </w:rPr>
              <w:t>the</w:t>
            </w:r>
            <w:proofErr w:type="spellEnd"/>
            <w:r w:rsidRPr="001108D5">
              <w:rPr>
                <w:color w:val="A4A4A4"/>
                <w:sz w:val="24"/>
                <w:lang w:val="es-ES"/>
              </w:rPr>
              <w:t xml:space="preserve"> </w:t>
            </w:r>
            <w:proofErr w:type="spellStart"/>
            <w:r w:rsidRPr="001108D5">
              <w:rPr>
                <w:color w:val="A4A4A4"/>
                <w:spacing w:val="-2"/>
                <w:sz w:val="24"/>
                <w:lang w:val="es-ES"/>
              </w:rPr>
              <w:t>proposed</w:t>
            </w:r>
            <w:proofErr w:type="spellEnd"/>
            <w:r w:rsidRPr="001108D5">
              <w:rPr>
                <w:color w:val="A4A4A4"/>
                <w:spacing w:val="-2"/>
                <w:sz w:val="24"/>
                <w:lang w:val="es-ES"/>
              </w:rPr>
              <w:t xml:space="preserve"> </w:t>
            </w:r>
            <w:proofErr w:type="spellStart"/>
            <w:r w:rsidRPr="001108D5">
              <w:rPr>
                <w:color w:val="A4A4A4"/>
                <w:sz w:val="24"/>
                <w:lang w:val="es-ES"/>
              </w:rPr>
              <w:t>mitigation</w:t>
            </w:r>
            <w:proofErr w:type="spellEnd"/>
            <w:r w:rsidRPr="001108D5">
              <w:rPr>
                <w:color w:val="A4A4A4"/>
                <w:sz w:val="24"/>
                <w:lang w:val="es-ES"/>
              </w:rPr>
              <w:t xml:space="preserve"> </w:t>
            </w:r>
            <w:proofErr w:type="spellStart"/>
            <w:r w:rsidRPr="001108D5">
              <w:rPr>
                <w:color w:val="A4A4A4"/>
                <w:sz w:val="24"/>
                <w:lang w:val="es-ES"/>
              </w:rPr>
              <w:t>activity</w:t>
            </w:r>
            <w:proofErr w:type="spellEnd"/>
            <w:r w:rsidRPr="001108D5">
              <w:rPr>
                <w:color w:val="A4A4A4"/>
                <w:sz w:val="24"/>
                <w:lang w:val="es-ES"/>
              </w:rPr>
              <w:t xml:space="preserve"> / </w:t>
            </w:r>
            <w:r w:rsidRPr="001108D5">
              <w:rPr>
                <w:color w:val="002060"/>
                <w:sz w:val="24"/>
                <w:lang w:val="es-ES"/>
              </w:rPr>
              <w:t>Modelo financiero para la implementación de la actividad de mitigación propuesta</w:t>
            </w:r>
            <w:r w:rsidRPr="001108D5">
              <w:rPr>
                <w:color w:val="A4A4A4"/>
                <w:sz w:val="24"/>
                <w:lang w:val="es-ES"/>
              </w:rPr>
              <w:t>.</w:t>
            </w:r>
          </w:p>
          <w:p w14:paraId="1E735127" w14:textId="77777777" w:rsidR="0044721C" w:rsidRPr="001108D5" w:rsidRDefault="0044721C" w:rsidP="000B12C4">
            <w:pPr>
              <w:pStyle w:val="ListParagraph"/>
              <w:ind w:left="825"/>
              <w:jc w:val="both"/>
              <w:rPr>
                <w:color w:val="A4A4A4"/>
                <w:sz w:val="24"/>
                <w:lang w:val="es-ES"/>
              </w:rPr>
            </w:pPr>
          </w:p>
          <w:p w14:paraId="38F3EE03" w14:textId="65D1032A" w:rsidR="008C1B89" w:rsidRPr="001108D5" w:rsidRDefault="008C1B89" w:rsidP="000B12C4">
            <w:pPr>
              <w:pStyle w:val="ListParagraph"/>
              <w:numPr>
                <w:ilvl w:val="0"/>
                <w:numId w:val="1"/>
              </w:numPr>
              <w:jc w:val="both"/>
              <w:rPr>
                <w:color w:val="A4A4A4"/>
                <w:sz w:val="24"/>
                <w:lang w:val="es-ES"/>
              </w:rPr>
            </w:pPr>
            <w:proofErr w:type="spellStart"/>
            <w:r w:rsidRPr="001108D5">
              <w:rPr>
                <w:color w:val="A4A4A4"/>
                <w:sz w:val="24"/>
                <w:lang w:val="es-ES"/>
              </w:rPr>
              <w:t>Implementation</w:t>
            </w:r>
            <w:proofErr w:type="spellEnd"/>
            <w:r w:rsidRPr="001108D5">
              <w:rPr>
                <w:color w:val="A4A4A4"/>
                <w:spacing w:val="38"/>
                <w:sz w:val="24"/>
                <w:lang w:val="es-ES"/>
              </w:rPr>
              <w:t xml:space="preserve"> </w:t>
            </w:r>
            <w:proofErr w:type="spellStart"/>
            <w:r w:rsidRPr="001108D5">
              <w:rPr>
                <w:color w:val="A4A4A4"/>
                <w:sz w:val="24"/>
                <w:lang w:val="es-ES"/>
              </w:rPr>
              <w:t>schedule</w:t>
            </w:r>
            <w:proofErr w:type="spellEnd"/>
            <w:r w:rsidRPr="001108D5">
              <w:rPr>
                <w:color w:val="A4A4A4"/>
                <w:spacing w:val="39"/>
                <w:sz w:val="24"/>
                <w:lang w:val="es-ES"/>
              </w:rPr>
              <w:t xml:space="preserve"> </w:t>
            </w:r>
            <w:proofErr w:type="spellStart"/>
            <w:r w:rsidRPr="001108D5">
              <w:rPr>
                <w:color w:val="A4A4A4"/>
                <w:sz w:val="24"/>
                <w:lang w:val="es-ES"/>
              </w:rPr>
              <w:t>for</w:t>
            </w:r>
            <w:proofErr w:type="spellEnd"/>
            <w:r w:rsidRPr="001108D5">
              <w:rPr>
                <w:color w:val="A4A4A4"/>
                <w:spacing w:val="37"/>
                <w:sz w:val="24"/>
                <w:lang w:val="es-ES"/>
              </w:rPr>
              <w:t xml:space="preserve"> </w:t>
            </w:r>
            <w:proofErr w:type="spellStart"/>
            <w:r w:rsidRPr="001108D5">
              <w:rPr>
                <w:color w:val="A4A4A4"/>
                <w:sz w:val="24"/>
                <w:lang w:val="es-ES"/>
              </w:rPr>
              <w:t>the</w:t>
            </w:r>
            <w:proofErr w:type="spellEnd"/>
            <w:r w:rsidRPr="001108D5">
              <w:rPr>
                <w:color w:val="A4A4A4"/>
                <w:spacing w:val="37"/>
                <w:sz w:val="24"/>
                <w:lang w:val="es-ES"/>
              </w:rPr>
              <w:t xml:space="preserve"> </w:t>
            </w:r>
            <w:proofErr w:type="spellStart"/>
            <w:r w:rsidRPr="001108D5">
              <w:rPr>
                <w:color w:val="A4A4A4"/>
                <w:sz w:val="24"/>
                <w:lang w:val="es-ES"/>
              </w:rPr>
              <w:t>proposed</w:t>
            </w:r>
            <w:proofErr w:type="spellEnd"/>
            <w:r w:rsidRPr="001108D5">
              <w:rPr>
                <w:color w:val="A4A4A4"/>
                <w:spacing w:val="38"/>
                <w:sz w:val="24"/>
                <w:lang w:val="es-ES"/>
              </w:rPr>
              <w:t xml:space="preserve"> </w:t>
            </w:r>
            <w:proofErr w:type="spellStart"/>
            <w:r w:rsidRPr="001108D5">
              <w:rPr>
                <w:color w:val="A4A4A4"/>
                <w:sz w:val="24"/>
                <w:lang w:val="es-ES"/>
              </w:rPr>
              <w:t>mitigation</w:t>
            </w:r>
            <w:proofErr w:type="spellEnd"/>
            <w:r w:rsidRPr="001108D5">
              <w:rPr>
                <w:color w:val="A4A4A4"/>
                <w:sz w:val="24"/>
                <w:lang w:val="es-ES"/>
              </w:rPr>
              <w:t xml:space="preserve"> </w:t>
            </w:r>
            <w:proofErr w:type="spellStart"/>
            <w:r w:rsidRPr="001108D5">
              <w:rPr>
                <w:color w:val="A4A4A4"/>
                <w:spacing w:val="-2"/>
                <w:sz w:val="24"/>
                <w:lang w:val="es-ES"/>
              </w:rPr>
              <w:t>activity</w:t>
            </w:r>
            <w:proofErr w:type="spellEnd"/>
            <w:r w:rsidRPr="001108D5">
              <w:rPr>
                <w:color w:val="A4A4A4"/>
                <w:spacing w:val="-2"/>
                <w:sz w:val="24"/>
                <w:lang w:val="es-ES"/>
              </w:rPr>
              <w:t xml:space="preserve"> / </w:t>
            </w:r>
            <w:r w:rsidRPr="001108D5">
              <w:rPr>
                <w:color w:val="002060"/>
                <w:sz w:val="24"/>
                <w:lang w:val="es-ES"/>
              </w:rPr>
              <w:t>Cronograma de implementación de la actividad de mitigación propuesta.</w:t>
            </w:r>
          </w:p>
        </w:tc>
      </w:tr>
    </w:tbl>
    <w:p w14:paraId="389148EC" w14:textId="77777777" w:rsidR="00B91012" w:rsidRPr="001108D5" w:rsidRDefault="00B91012" w:rsidP="009B71E2">
      <w:pPr>
        <w:pStyle w:val="Heading1"/>
        <w:jc w:val="both"/>
        <w:rPr>
          <w:lang w:val="es-ES"/>
        </w:rPr>
        <w:sectPr w:rsidR="00B91012" w:rsidRPr="001108D5">
          <w:headerReference w:type="default" r:id="rId11"/>
          <w:footerReference w:type="default" r:id="rId12"/>
          <w:type w:val="continuous"/>
          <w:pgSz w:w="11910" w:h="16840"/>
          <w:pgMar w:top="1420" w:right="1240" w:bottom="1200" w:left="1320" w:header="111" w:footer="1002" w:gutter="0"/>
          <w:cols w:space="720"/>
        </w:sectPr>
      </w:pPr>
    </w:p>
    <w:p w14:paraId="38914912" w14:textId="59A7F51D" w:rsidR="00B91012" w:rsidRPr="001108D5" w:rsidRDefault="00B91012" w:rsidP="007F3671">
      <w:pPr>
        <w:spacing w:line="290" w:lineRule="atLeast"/>
        <w:jc w:val="both"/>
        <w:rPr>
          <w:sz w:val="24"/>
          <w:lang w:val="es-ES"/>
        </w:rPr>
        <w:sectPr w:rsidR="00B91012" w:rsidRPr="001108D5">
          <w:type w:val="continuous"/>
          <w:pgSz w:w="11910" w:h="16840"/>
          <w:pgMar w:top="1420" w:right="1240" w:bottom="1200" w:left="1320" w:header="111" w:footer="1002" w:gutter="0"/>
          <w:cols w:space="720"/>
        </w:sectPr>
      </w:pPr>
    </w:p>
    <w:p w14:paraId="1ED7FF97" w14:textId="6CD60F9E" w:rsidR="00CD6E55" w:rsidRPr="001108D5" w:rsidRDefault="000B171F" w:rsidP="003E3B1E">
      <w:pPr>
        <w:pStyle w:val="Heading1"/>
        <w:jc w:val="both"/>
        <w:rPr>
          <w:b w:val="0"/>
          <w:color w:val="002060"/>
          <w:u w:val="single"/>
          <w:lang w:val="es-ES"/>
        </w:rPr>
      </w:pPr>
      <w:bookmarkStart w:id="0" w:name="_bookmark1"/>
      <w:bookmarkStart w:id="1" w:name="_bookmark2"/>
      <w:bookmarkEnd w:id="0"/>
      <w:bookmarkEnd w:id="1"/>
      <w:proofErr w:type="spellStart"/>
      <w:r w:rsidRPr="001108D5">
        <w:rPr>
          <w:lang w:val="es-ES"/>
        </w:rPr>
        <w:lastRenderedPageBreak/>
        <w:t>Section</w:t>
      </w:r>
      <w:proofErr w:type="spellEnd"/>
      <w:r w:rsidRPr="001108D5">
        <w:rPr>
          <w:spacing w:val="-2"/>
          <w:lang w:val="es-ES"/>
        </w:rPr>
        <w:t xml:space="preserve"> </w:t>
      </w:r>
      <w:r w:rsidRPr="001108D5">
        <w:rPr>
          <w:lang w:val="es-ES"/>
        </w:rPr>
        <w:t>C:</w:t>
      </w:r>
      <w:r w:rsidRPr="001108D5">
        <w:rPr>
          <w:b w:val="0"/>
          <w:spacing w:val="-2"/>
          <w:lang w:val="es-ES"/>
        </w:rPr>
        <w:t xml:space="preserve"> </w:t>
      </w:r>
      <w:proofErr w:type="spellStart"/>
      <w:r w:rsidRPr="001108D5">
        <w:rPr>
          <w:b w:val="0"/>
          <w:u w:val="single"/>
          <w:lang w:val="es-ES"/>
        </w:rPr>
        <w:t>Information</w:t>
      </w:r>
      <w:proofErr w:type="spellEnd"/>
      <w:r w:rsidRPr="001108D5">
        <w:rPr>
          <w:b w:val="0"/>
          <w:spacing w:val="-3"/>
          <w:u w:val="single"/>
          <w:lang w:val="es-ES"/>
        </w:rPr>
        <w:t xml:space="preserve"> </w:t>
      </w:r>
      <w:proofErr w:type="spellStart"/>
      <w:r w:rsidRPr="001108D5">
        <w:rPr>
          <w:b w:val="0"/>
          <w:u w:val="single"/>
          <w:lang w:val="es-ES"/>
        </w:rPr>
        <w:t>Needed</w:t>
      </w:r>
      <w:proofErr w:type="spellEnd"/>
      <w:r w:rsidRPr="001108D5">
        <w:rPr>
          <w:b w:val="0"/>
          <w:spacing w:val="-3"/>
          <w:u w:val="single"/>
          <w:lang w:val="es-ES"/>
        </w:rPr>
        <w:t xml:space="preserve"> </w:t>
      </w:r>
      <w:proofErr w:type="spellStart"/>
      <w:r w:rsidRPr="001108D5">
        <w:rPr>
          <w:b w:val="0"/>
          <w:u w:val="single"/>
          <w:lang w:val="es-ES"/>
        </w:rPr>
        <w:t>for</w:t>
      </w:r>
      <w:proofErr w:type="spellEnd"/>
      <w:r w:rsidRPr="001108D5">
        <w:rPr>
          <w:b w:val="0"/>
          <w:spacing w:val="-2"/>
          <w:u w:val="single"/>
          <w:lang w:val="es-ES"/>
        </w:rPr>
        <w:t xml:space="preserve"> </w:t>
      </w:r>
      <w:proofErr w:type="spellStart"/>
      <w:r w:rsidRPr="001108D5">
        <w:rPr>
          <w:b w:val="0"/>
          <w:u w:val="single"/>
          <w:lang w:val="es-ES"/>
        </w:rPr>
        <w:t>Reporting</w:t>
      </w:r>
      <w:proofErr w:type="spellEnd"/>
      <w:r w:rsidRPr="001108D5">
        <w:rPr>
          <w:b w:val="0"/>
          <w:spacing w:val="-2"/>
          <w:u w:val="single"/>
          <w:lang w:val="es-ES"/>
        </w:rPr>
        <w:t xml:space="preserve"> </w:t>
      </w:r>
      <w:proofErr w:type="spellStart"/>
      <w:r w:rsidRPr="001108D5">
        <w:rPr>
          <w:b w:val="0"/>
          <w:spacing w:val="-2"/>
          <w:u w:val="single"/>
          <w:lang w:val="es-ES"/>
        </w:rPr>
        <w:t>Requirements</w:t>
      </w:r>
      <w:proofErr w:type="spellEnd"/>
      <w:r w:rsidR="00CD6E55" w:rsidRPr="001108D5">
        <w:rPr>
          <w:b w:val="0"/>
          <w:spacing w:val="-2"/>
          <w:lang w:val="es-ES"/>
        </w:rPr>
        <w:t xml:space="preserve"> / </w:t>
      </w:r>
      <w:r w:rsidR="00CD6E55" w:rsidRPr="001108D5">
        <w:rPr>
          <w:color w:val="002060"/>
          <w:lang w:val="es-ES"/>
        </w:rPr>
        <w:t>Sección</w:t>
      </w:r>
      <w:r w:rsidR="00CD6E55" w:rsidRPr="001108D5">
        <w:rPr>
          <w:color w:val="002060"/>
          <w:spacing w:val="-2"/>
          <w:lang w:val="es-ES"/>
        </w:rPr>
        <w:t xml:space="preserve"> </w:t>
      </w:r>
      <w:r w:rsidR="00CD6E55" w:rsidRPr="001108D5">
        <w:rPr>
          <w:color w:val="002060"/>
          <w:lang w:val="es-ES"/>
        </w:rPr>
        <w:t>C:</w:t>
      </w:r>
      <w:r w:rsidR="00CD6E55" w:rsidRPr="001108D5">
        <w:rPr>
          <w:b w:val="0"/>
          <w:color w:val="002060"/>
          <w:spacing w:val="-2"/>
          <w:lang w:val="es-ES"/>
        </w:rPr>
        <w:t xml:space="preserve"> </w:t>
      </w:r>
      <w:r w:rsidR="00CD6E55" w:rsidRPr="001108D5">
        <w:rPr>
          <w:b w:val="0"/>
          <w:color w:val="002060"/>
          <w:u w:val="single"/>
          <w:lang w:val="es-ES"/>
        </w:rPr>
        <w:t xml:space="preserve">Información </w:t>
      </w:r>
      <w:r w:rsidR="009C0D63" w:rsidRPr="00BF196C">
        <w:rPr>
          <w:b w:val="0"/>
          <w:bCs w:val="0"/>
          <w:color w:val="002060"/>
          <w:u w:val="single"/>
          <w:lang w:val="es-ES"/>
        </w:rPr>
        <w:t>Requerida</w:t>
      </w:r>
      <w:r w:rsidR="00CD6E55" w:rsidRPr="001108D5">
        <w:rPr>
          <w:b w:val="0"/>
          <w:color w:val="002060"/>
          <w:u w:val="single"/>
          <w:lang w:val="es-ES"/>
        </w:rPr>
        <w:t xml:space="preserve"> para los </w:t>
      </w:r>
      <w:r w:rsidR="009C0D63" w:rsidRPr="00BF196C">
        <w:rPr>
          <w:b w:val="0"/>
          <w:bCs w:val="0"/>
          <w:color w:val="002060"/>
          <w:u w:val="single"/>
          <w:lang w:val="es-ES"/>
        </w:rPr>
        <w:t>R</w:t>
      </w:r>
      <w:r w:rsidR="00CD6E55" w:rsidRPr="00BF196C">
        <w:rPr>
          <w:b w:val="0"/>
          <w:bCs w:val="0"/>
          <w:color w:val="002060"/>
          <w:u w:val="single"/>
          <w:lang w:val="es-ES"/>
        </w:rPr>
        <w:t>equisitos</w:t>
      </w:r>
      <w:r w:rsidR="00CD6E55" w:rsidRPr="001108D5">
        <w:rPr>
          <w:b w:val="0"/>
          <w:color w:val="002060"/>
          <w:u w:val="single"/>
          <w:lang w:val="es-ES"/>
        </w:rPr>
        <w:t xml:space="preserve"> de </w:t>
      </w:r>
      <w:r w:rsidR="009C0D63" w:rsidRPr="00BF196C">
        <w:rPr>
          <w:b w:val="0"/>
          <w:bCs w:val="0"/>
          <w:color w:val="002060"/>
          <w:u w:val="single"/>
          <w:lang w:val="es-ES"/>
        </w:rPr>
        <w:t>R</w:t>
      </w:r>
      <w:r w:rsidR="00CD6E55" w:rsidRPr="00BF196C">
        <w:rPr>
          <w:b w:val="0"/>
          <w:bCs w:val="0"/>
          <w:color w:val="002060"/>
          <w:u w:val="single"/>
          <w:lang w:val="es-ES"/>
        </w:rPr>
        <w:t>eporte</w:t>
      </w:r>
    </w:p>
    <w:p w14:paraId="33BFF32C" w14:textId="07C1FC83" w:rsidR="000B171F" w:rsidRPr="001108D5" w:rsidRDefault="000B171F" w:rsidP="003E3B1E">
      <w:pPr>
        <w:pStyle w:val="Heading1"/>
        <w:jc w:val="both"/>
        <w:rPr>
          <w:b w:val="0"/>
          <w:u w:val="single"/>
          <w:lang w:val="es-ES"/>
        </w:rPr>
      </w:pPr>
    </w:p>
    <w:p w14:paraId="7FAB00A7" w14:textId="2E0F0DFA" w:rsidR="00BB6624" w:rsidRPr="001108D5" w:rsidRDefault="00BB6624" w:rsidP="00BB6624">
      <w:pPr>
        <w:pStyle w:val="BodyText"/>
        <w:ind w:left="120"/>
        <w:jc w:val="both"/>
        <w:rPr>
          <w:lang w:val="es-ES"/>
        </w:rPr>
      </w:pPr>
      <w:r w:rsidRPr="001108D5">
        <w:rPr>
          <w:i/>
          <w:spacing w:val="-2"/>
          <w:lang w:val="es-ES"/>
        </w:rPr>
        <w:t xml:space="preserve">Note: </w:t>
      </w:r>
      <w:proofErr w:type="spellStart"/>
      <w:r w:rsidRPr="001108D5">
        <w:rPr>
          <w:i/>
          <w:spacing w:val="-2"/>
          <w:lang w:val="es-ES"/>
        </w:rPr>
        <w:t>The</w:t>
      </w:r>
      <w:proofErr w:type="spellEnd"/>
      <w:r w:rsidRPr="001108D5">
        <w:rPr>
          <w:i/>
          <w:spacing w:val="-2"/>
          <w:lang w:val="es-ES"/>
        </w:rPr>
        <w:t xml:space="preserve"> </w:t>
      </w:r>
      <w:proofErr w:type="spellStart"/>
      <w:r w:rsidRPr="001108D5">
        <w:rPr>
          <w:i/>
          <w:spacing w:val="-2"/>
          <w:lang w:val="es-ES"/>
        </w:rPr>
        <w:t>information</w:t>
      </w:r>
      <w:proofErr w:type="spellEnd"/>
      <w:r w:rsidRPr="001108D5">
        <w:rPr>
          <w:i/>
          <w:spacing w:val="-2"/>
          <w:lang w:val="es-ES"/>
        </w:rPr>
        <w:t xml:space="preserve"> </w:t>
      </w:r>
      <w:proofErr w:type="spellStart"/>
      <w:r w:rsidRPr="001108D5">
        <w:rPr>
          <w:i/>
          <w:spacing w:val="-2"/>
          <w:lang w:val="es-ES"/>
        </w:rPr>
        <w:t>provided</w:t>
      </w:r>
      <w:proofErr w:type="spellEnd"/>
      <w:r w:rsidRPr="001108D5">
        <w:rPr>
          <w:i/>
          <w:spacing w:val="-2"/>
          <w:lang w:val="es-ES"/>
        </w:rPr>
        <w:t xml:space="preserve"> </w:t>
      </w:r>
      <w:proofErr w:type="spellStart"/>
      <w:r w:rsidRPr="001108D5">
        <w:rPr>
          <w:i/>
          <w:spacing w:val="-2"/>
          <w:lang w:val="es-ES"/>
        </w:rPr>
        <w:t>below</w:t>
      </w:r>
      <w:proofErr w:type="spellEnd"/>
      <w:r w:rsidRPr="001108D5">
        <w:rPr>
          <w:i/>
          <w:spacing w:val="-2"/>
          <w:lang w:val="es-ES"/>
        </w:rPr>
        <w:t xml:space="preserve"> </w:t>
      </w:r>
      <w:proofErr w:type="spellStart"/>
      <w:r w:rsidRPr="001108D5">
        <w:rPr>
          <w:i/>
          <w:spacing w:val="-2"/>
          <w:lang w:val="es-ES"/>
        </w:rPr>
        <w:t>must</w:t>
      </w:r>
      <w:proofErr w:type="spellEnd"/>
      <w:r w:rsidRPr="001108D5">
        <w:rPr>
          <w:i/>
          <w:spacing w:val="-2"/>
          <w:lang w:val="es-ES"/>
        </w:rPr>
        <w:t xml:space="preserve"> be </w:t>
      </w:r>
      <w:proofErr w:type="spellStart"/>
      <w:r w:rsidRPr="001108D5">
        <w:rPr>
          <w:i/>
          <w:spacing w:val="-2"/>
          <w:lang w:val="es-ES"/>
        </w:rPr>
        <w:t>strictly</w:t>
      </w:r>
      <w:proofErr w:type="spellEnd"/>
      <w:r w:rsidRPr="001108D5">
        <w:rPr>
          <w:i/>
          <w:spacing w:val="-2"/>
          <w:lang w:val="es-ES"/>
        </w:rPr>
        <w:t xml:space="preserve"> in </w:t>
      </w:r>
      <w:proofErr w:type="spellStart"/>
      <w:r w:rsidRPr="001108D5">
        <w:rPr>
          <w:i/>
          <w:spacing w:val="-2"/>
          <w:lang w:val="es-ES"/>
        </w:rPr>
        <w:t>accordance</w:t>
      </w:r>
      <w:proofErr w:type="spellEnd"/>
      <w:r w:rsidRPr="001108D5">
        <w:rPr>
          <w:i/>
          <w:spacing w:val="-2"/>
          <w:lang w:val="es-ES"/>
        </w:rPr>
        <w:t xml:space="preserve"> </w:t>
      </w:r>
      <w:proofErr w:type="spellStart"/>
      <w:r w:rsidRPr="001108D5">
        <w:rPr>
          <w:i/>
          <w:spacing w:val="-2"/>
          <w:lang w:val="es-ES"/>
        </w:rPr>
        <w:t>with</w:t>
      </w:r>
      <w:proofErr w:type="spellEnd"/>
      <w:r w:rsidRPr="001108D5">
        <w:rPr>
          <w:i/>
          <w:spacing w:val="-2"/>
          <w:lang w:val="es-ES"/>
        </w:rPr>
        <w:t xml:space="preserve"> </w:t>
      </w:r>
      <w:proofErr w:type="spellStart"/>
      <w:r w:rsidRPr="001108D5">
        <w:rPr>
          <w:i/>
          <w:spacing w:val="-2"/>
          <w:lang w:val="es-ES"/>
        </w:rPr>
        <w:t>the</w:t>
      </w:r>
      <w:proofErr w:type="spellEnd"/>
      <w:r w:rsidRPr="001108D5">
        <w:rPr>
          <w:i/>
          <w:spacing w:val="-2"/>
          <w:lang w:val="es-ES"/>
        </w:rPr>
        <w:t xml:space="preserve"> </w:t>
      </w:r>
      <w:proofErr w:type="spellStart"/>
      <w:r w:rsidRPr="001108D5">
        <w:rPr>
          <w:i/>
          <w:spacing w:val="-2"/>
          <w:lang w:val="es-ES"/>
        </w:rPr>
        <w:t>information</w:t>
      </w:r>
      <w:proofErr w:type="spellEnd"/>
      <w:r w:rsidRPr="001108D5">
        <w:rPr>
          <w:i/>
          <w:spacing w:val="-2"/>
          <w:lang w:val="es-ES"/>
        </w:rPr>
        <w:t xml:space="preserve"> </w:t>
      </w:r>
      <w:proofErr w:type="spellStart"/>
      <w:r w:rsidRPr="001108D5">
        <w:rPr>
          <w:i/>
          <w:spacing w:val="-2"/>
          <w:lang w:val="es-ES"/>
        </w:rPr>
        <w:t>presented</w:t>
      </w:r>
      <w:proofErr w:type="spellEnd"/>
      <w:r w:rsidRPr="001108D5">
        <w:rPr>
          <w:i/>
          <w:spacing w:val="-2"/>
          <w:lang w:val="es-ES"/>
        </w:rPr>
        <w:t xml:space="preserve"> in </w:t>
      </w:r>
      <w:proofErr w:type="spellStart"/>
      <w:r w:rsidRPr="001108D5">
        <w:rPr>
          <w:i/>
          <w:spacing w:val="-2"/>
          <w:lang w:val="es-ES"/>
        </w:rPr>
        <w:t>the</w:t>
      </w:r>
      <w:proofErr w:type="spellEnd"/>
      <w:r w:rsidRPr="001108D5">
        <w:rPr>
          <w:i/>
          <w:spacing w:val="-2"/>
          <w:lang w:val="es-ES"/>
        </w:rPr>
        <w:t xml:space="preserve"> PDD. / </w:t>
      </w:r>
      <w:r w:rsidRPr="001108D5">
        <w:rPr>
          <w:i/>
          <w:color w:val="002060"/>
          <w:spacing w:val="-2"/>
          <w:lang w:val="es-ES"/>
        </w:rPr>
        <w:t>Nota: La información</w:t>
      </w:r>
      <w:r w:rsidR="009C0D63" w:rsidRPr="001108D5">
        <w:rPr>
          <w:i/>
          <w:color w:val="002060"/>
          <w:spacing w:val="-2"/>
          <w:lang w:val="es-ES"/>
        </w:rPr>
        <w:t xml:space="preserve"> </w:t>
      </w:r>
      <w:r w:rsidR="009C0D63" w:rsidRPr="00BF196C">
        <w:rPr>
          <w:i/>
          <w:iCs/>
          <w:color w:val="002060"/>
          <w:spacing w:val="-2"/>
          <w:lang w:val="es-ES"/>
        </w:rPr>
        <w:t>proporcionada</w:t>
      </w:r>
      <w:r w:rsidRPr="00BF196C">
        <w:rPr>
          <w:i/>
          <w:iCs/>
          <w:color w:val="002060"/>
          <w:spacing w:val="-2"/>
          <w:lang w:val="es-ES"/>
        </w:rPr>
        <w:t xml:space="preserve"> </w:t>
      </w:r>
      <w:r w:rsidRPr="001108D5">
        <w:rPr>
          <w:i/>
          <w:color w:val="002060"/>
          <w:spacing w:val="-2"/>
          <w:lang w:val="es-ES"/>
        </w:rPr>
        <w:t xml:space="preserve">debe estar estrictamente </w:t>
      </w:r>
      <w:r w:rsidR="009C0D63" w:rsidRPr="00BF196C">
        <w:rPr>
          <w:i/>
          <w:iCs/>
          <w:color w:val="002060"/>
          <w:spacing w:val="-2"/>
          <w:lang w:val="es-ES"/>
        </w:rPr>
        <w:t>conforme a</w:t>
      </w:r>
      <w:r w:rsidR="009C0D63" w:rsidRPr="001108D5">
        <w:rPr>
          <w:i/>
          <w:color w:val="002060"/>
          <w:spacing w:val="-2"/>
          <w:lang w:val="es-ES"/>
        </w:rPr>
        <w:t xml:space="preserve"> la información presentada en el PDD.</w:t>
      </w:r>
    </w:p>
    <w:p w14:paraId="081F2162" w14:textId="77777777" w:rsidR="00BB6624" w:rsidRPr="001108D5" w:rsidRDefault="00BB6624" w:rsidP="003E3B1E">
      <w:pPr>
        <w:pStyle w:val="Heading1"/>
        <w:jc w:val="both"/>
        <w:rPr>
          <w:b w:val="0"/>
          <w:u w:val="single"/>
          <w:lang w:val="es-ES"/>
        </w:rPr>
      </w:pPr>
    </w:p>
    <w:p w14:paraId="78926EA8" w14:textId="22BED88E" w:rsidR="000B171F" w:rsidRPr="001108D5" w:rsidRDefault="000B171F" w:rsidP="00BB6624">
      <w:pPr>
        <w:pStyle w:val="BodyText"/>
        <w:ind w:left="120"/>
        <w:jc w:val="both"/>
        <w:rPr>
          <w:spacing w:val="-2"/>
          <w:lang w:val="es-ES"/>
        </w:rPr>
      </w:pPr>
      <w:proofErr w:type="spellStart"/>
      <w:r w:rsidRPr="001108D5">
        <w:rPr>
          <w:lang w:val="es-ES"/>
        </w:rPr>
        <w:t>Please</w:t>
      </w:r>
      <w:proofErr w:type="spellEnd"/>
      <w:r w:rsidRPr="001108D5">
        <w:rPr>
          <w:spacing w:val="-4"/>
          <w:lang w:val="es-ES"/>
        </w:rPr>
        <w:t xml:space="preserve"> </w:t>
      </w:r>
      <w:proofErr w:type="spellStart"/>
      <w:r w:rsidRPr="001108D5">
        <w:rPr>
          <w:lang w:val="es-ES"/>
        </w:rPr>
        <w:t>provide</w:t>
      </w:r>
      <w:proofErr w:type="spellEnd"/>
      <w:r w:rsidRPr="001108D5">
        <w:rPr>
          <w:spacing w:val="-2"/>
          <w:lang w:val="es-ES"/>
        </w:rPr>
        <w:t xml:space="preserve"> </w:t>
      </w:r>
      <w:proofErr w:type="spellStart"/>
      <w:r w:rsidRPr="001108D5">
        <w:rPr>
          <w:lang w:val="es-ES"/>
        </w:rPr>
        <w:t>us</w:t>
      </w:r>
      <w:proofErr w:type="spellEnd"/>
      <w:r w:rsidRPr="001108D5">
        <w:rPr>
          <w:spacing w:val="-2"/>
          <w:lang w:val="es-ES"/>
        </w:rPr>
        <w:t xml:space="preserve"> </w:t>
      </w:r>
      <w:proofErr w:type="spellStart"/>
      <w:r w:rsidRPr="001108D5">
        <w:rPr>
          <w:lang w:val="es-ES"/>
        </w:rPr>
        <w:t>with</w:t>
      </w:r>
      <w:proofErr w:type="spellEnd"/>
      <w:r w:rsidRPr="001108D5">
        <w:rPr>
          <w:spacing w:val="-2"/>
          <w:lang w:val="es-ES"/>
        </w:rPr>
        <w:t xml:space="preserve"> </w:t>
      </w:r>
      <w:proofErr w:type="spellStart"/>
      <w:r w:rsidRPr="001108D5">
        <w:rPr>
          <w:lang w:val="es-ES"/>
        </w:rPr>
        <w:t>written</w:t>
      </w:r>
      <w:proofErr w:type="spellEnd"/>
      <w:r w:rsidRPr="001108D5">
        <w:rPr>
          <w:spacing w:val="-2"/>
          <w:lang w:val="es-ES"/>
        </w:rPr>
        <w:t xml:space="preserve"> </w:t>
      </w:r>
      <w:proofErr w:type="spellStart"/>
      <w:r w:rsidRPr="001108D5">
        <w:rPr>
          <w:lang w:val="es-ES"/>
        </w:rPr>
        <w:t>descriptions</w:t>
      </w:r>
      <w:proofErr w:type="spellEnd"/>
      <w:r w:rsidRPr="001108D5">
        <w:rPr>
          <w:lang w:val="es-ES"/>
        </w:rPr>
        <w:t xml:space="preserve">, and </w:t>
      </w:r>
      <w:proofErr w:type="spellStart"/>
      <w:r w:rsidRPr="001108D5">
        <w:rPr>
          <w:lang w:val="es-ES"/>
        </w:rPr>
        <w:t>indicate</w:t>
      </w:r>
      <w:proofErr w:type="spellEnd"/>
      <w:r w:rsidRPr="001108D5">
        <w:rPr>
          <w:lang w:val="es-ES"/>
        </w:rPr>
        <w:t xml:space="preserve"> </w:t>
      </w:r>
      <w:proofErr w:type="spellStart"/>
      <w:r w:rsidRPr="001108D5">
        <w:rPr>
          <w:lang w:val="es-ES"/>
        </w:rPr>
        <w:t>the</w:t>
      </w:r>
      <w:proofErr w:type="spellEnd"/>
      <w:r w:rsidRPr="001108D5">
        <w:rPr>
          <w:lang w:val="es-ES"/>
        </w:rPr>
        <w:t xml:space="preserve"> page </w:t>
      </w:r>
      <w:proofErr w:type="spellStart"/>
      <w:r w:rsidRPr="001108D5">
        <w:rPr>
          <w:lang w:val="es-ES"/>
        </w:rPr>
        <w:t>number</w:t>
      </w:r>
      <w:proofErr w:type="spellEnd"/>
      <w:r w:rsidRPr="001108D5">
        <w:rPr>
          <w:lang w:val="es-ES"/>
        </w:rPr>
        <w:t xml:space="preserve"> </w:t>
      </w:r>
      <w:proofErr w:type="spellStart"/>
      <w:r w:rsidRPr="001108D5">
        <w:rPr>
          <w:lang w:val="es-ES"/>
        </w:rPr>
        <w:t>of</w:t>
      </w:r>
      <w:proofErr w:type="spellEnd"/>
      <w:r w:rsidRPr="001108D5">
        <w:rPr>
          <w:lang w:val="es-ES"/>
        </w:rPr>
        <w:t xml:space="preserve"> </w:t>
      </w:r>
      <w:proofErr w:type="spellStart"/>
      <w:r w:rsidRPr="001108D5">
        <w:rPr>
          <w:lang w:val="es-ES"/>
        </w:rPr>
        <w:t>the</w:t>
      </w:r>
      <w:proofErr w:type="spellEnd"/>
      <w:r w:rsidRPr="001108D5">
        <w:rPr>
          <w:lang w:val="es-ES"/>
        </w:rPr>
        <w:t xml:space="preserve"> PDD </w:t>
      </w:r>
      <w:proofErr w:type="spellStart"/>
      <w:r w:rsidRPr="001108D5">
        <w:rPr>
          <w:lang w:val="es-ES"/>
        </w:rPr>
        <w:t>where</w:t>
      </w:r>
      <w:proofErr w:type="spellEnd"/>
      <w:r w:rsidRPr="001108D5">
        <w:rPr>
          <w:lang w:val="es-ES"/>
        </w:rPr>
        <w:t xml:space="preserve"> </w:t>
      </w:r>
      <w:proofErr w:type="spellStart"/>
      <w:r w:rsidRPr="001108D5">
        <w:rPr>
          <w:lang w:val="es-ES"/>
        </w:rPr>
        <w:t>it</w:t>
      </w:r>
      <w:proofErr w:type="spellEnd"/>
      <w:r w:rsidRPr="001108D5">
        <w:rPr>
          <w:lang w:val="es-ES"/>
        </w:rPr>
        <w:t xml:space="preserve"> </w:t>
      </w:r>
      <w:proofErr w:type="spellStart"/>
      <w:r w:rsidRPr="001108D5">
        <w:rPr>
          <w:lang w:val="es-ES"/>
        </w:rPr>
        <w:t>is</w:t>
      </w:r>
      <w:proofErr w:type="spellEnd"/>
      <w:r w:rsidRPr="001108D5">
        <w:rPr>
          <w:lang w:val="es-ES"/>
        </w:rPr>
        <w:t xml:space="preserve"> </w:t>
      </w:r>
      <w:proofErr w:type="spellStart"/>
      <w:r w:rsidRPr="001108D5">
        <w:rPr>
          <w:lang w:val="es-ES"/>
        </w:rPr>
        <w:t>included</w:t>
      </w:r>
      <w:proofErr w:type="spellEnd"/>
      <w:r w:rsidRPr="001108D5">
        <w:rPr>
          <w:lang w:val="es-ES"/>
        </w:rPr>
        <w:t>,</w:t>
      </w:r>
      <w:r w:rsidRPr="001108D5">
        <w:rPr>
          <w:spacing w:val="-2"/>
          <w:lang w:val="es-ES"/>
        </w:rPr>
        <w:t xml:space="preserve"> </w:t>
      </w:r>
      <w:proofErr w:type="spellStart"/>
      <w:r w:rsidRPr="001108D5">
        <w:rPr>
          <w:lang w:val="es-ES"/>
        </w:rPr>
        <w:t>of</w:t>
      </w:r>
      <w:proofErr w:type="spellEnd"/>
      <w:r w:rsidRPr="001108D5">
        <w:rPr>
          <w:spacing w:val="-2"/>
          <w:lang w:val="es-ES"/>
        </w:rPr>
        <w:t xml:space="preserve"> </w:t>
      </w:r>
      <w:proofErr w:type="spellStart"/>
      <w:r w:rsidRPr="001108D5">
        <w:rPr>
          <w:lang w:val="es-ES"/>
        </w:rPr>
        <w:t>how</w:t>
      </w:r>
      <w:proofErr w:type="spellEnd"/>
      <w:r w:rsidRPr="001108D5">
        <w:rPr>
          <w:spacing w:val="-2"/>
          <w:lang w:val="es-ES"/>
        </w:rPr>
        <w:t xml:space="preserve"> </w:t>
      </w:r>
      <w:proofErr w:type="spellStart"/>
      <w:r w:rsidRPr="001108D5">
        <w:rPr>
          <w:lang w:val="es-ES"/>
        </w:rPr>
        <w:t>the</w:t>
      </w:r>
      <w:proofErr w:type="spellEnd"/>
      <w:r w:rsidR="00BB6624" w:rsidRPr="001108D5">
        <w:rPr>
          <w:lang w:val="es-ES"/>
        </w:rPr>
        <w:t xml:space="preserve"> </w:t>
      </w:r>
      <w:proofErr w:type="spellStart"/>
      <w:r w:rsidR="00BB6624" w:rsidRPr="001108D5">
        <w:rPr>
          <w:lang w:val="es-ES"/>
        </w:rPr>
        <w:t>proposed</w:t>
      </w:r>
      <w:proofErr w:type="spellEnd"/>
      <w:r w:rsidRPr="001108D5">
        <w:rPr>
          <w:spacing w:val="-2"/>
          <w:lang w:val="es-ES"/>
        </w:rPr>
        <w:t xml:space="preserve"> </w:t>
      </w:r>
      <w:proofErr w:type="spellStart"/>
      <w:r w:rsidRPr="001108D5">
        <w:rPr>
          <w:lang w:val="es-ES"/>
        </w:rPr>
        <w:t>mitigation</w:t>
      </w:r>
      <w:proofErr w:type="spellEnd"/>
      <w:r w:rsidRPr="001108D5">
        <w:rPr>
          <w:spacing w:val="-2"/>
          <w:lang w:val="es-ES"/>
        </w:rPr>
        <w:t xml:space="preserve"> </w:t>
      </w:r>
      <w:proofErr w:type="spellStart"/>
      <w:r w:rsidRPr="001108D5">
        <w:rPr>
          <w:spacing w:val="-2"/>
          <w:lang w:val="es-ES"/>
        </w:rPr>
        <w:t>activity</w:t>
      </w:r>
      <w:proofErr w:type="spellEnd"/>
      <w:r w:rsidRPr="001108D5">
        <w:rPr>
          <w:spacing w:val="-2"/>
          <w:lang w:val="es-ES"/>
        </w:rPr>
        <w:t>:</w:t>
      </w:r>
      <w:r w:rsidR="00CD6E55" w:rsidRPr="001108D5">
        <w:rPr>
          <w:spacing w:val="-2"/>
          <w:lang w:val="es-ES"/>
        </w:rPr>
        <w:t xml:space="preserve"> / </w:t>
      </w:r>
      <w:r w:rsidR="00CD6E55" w:rsidRPr="001108D5">
        <w:rPr>
          <w:color w:val="002060"/>
          <w:spacing w:val="-2"/>
          <w:lang w:val="es-ES"/>
        </w:rPr>
        <w:t xml:space="preserve">Por favor, proporciónenos descripciones </w:t>
      </w:r>
      <w:r w:rsidR="009C0D63" w:rsidRPr="00BF196C">
        <w:rPr>
          <w:color w:val="002060"/>
          <w:spacing w:val="-2"/>
          <w:lang w:val="es-ES"/>
        </w:rPr>
        <w:t>por escrito</w:t>
      </w:r>
      <w:r w:rsidR="009C0D63" w:rsidRPr="001108D5">
        <w:rPr>
          <w:color w:val="002060"/>
          <w:spacing w:val="-2"/>
          <w:lang w:val="es-ES"/>
        </w:rPr>
        <w:t xml:space="preserve"> </w:t>
      </w:r>
      <w:r w:rsidR="00CD6E55" w:rsidRPr="001108D5">
        <w:rPr>
          <w:color w:val="002060"/>
          <w:spacing w:val="-2"/>
          <w:lang w:val="es-ES"/>
        </w:rPr>
        <w:t>e indique el número de página del PDD donde se incluye, sobre cómo la actividad de mitigación:</w:t>
      </w:r>
    </w:p>
    <w:p w14:paraId="7C4355C8" w14:textId="77777777" w:rsidR="000B171F" w:rsidRPr="001108D5" w:rsidRDefault="000B171F" w:rsidP="003E3B1E">
      <w:pPr>
        <w:pStyle w:val="BodyText"/>
        <w:jc w:val="both"/>
        <w:rPr>
          <w:lang w:val="es-ES"/>
        </w:rPr>
      </w:pPr>
    </w:p>
    <w:p w14:paraId="3E3EDEE1" w14:textId="16A3D4FA" w:rsidR="000B171F" w:rsidRPr="001108D5" w:rsidRDefault="000B171F" w:rsidP="002D0E15">
      <w:pPr>
        <w:pStyle w:val="ListParagraph"/>
        <w:numPr>
          <w:ilvl w:val="0"/>
          <w:numId w:val="8"/>
        </w:numPr>
        <w:jc w:val="both"/>
        <w:rPr>
          <w:sz w:val="24"/>
          <w:lang w:val="es-ES"/>
        </w:rPr>
      </w:pPr>
      <w:r w:rsidRPr="001108D5">
        <w:rPr>
          <w:sz w:val="24"/>
          <w:lang w:val="es-ES"/>
        </w:rPr>
        <w:t>Has</w:t>
      </w:r>
      <w:r w:rsidRPr="001108D5">
        <w:rPr>
          <w:spacing w:val="-14"/>
          <w:sz w:val="24"/>
          <w:lang w:val="es-ES"/>
        </w:rPr>
        <w:t xml:space="preserve"> </w:t>
      </w:r>
      <w:r w:rsidRPr="001108D5">
        <w:rPr>
          <w:sz w:val="24"/>
          <w:lang w:val="es-ES"/>
        </w:rPr>
        <w:t>set</w:t>
      </w:r>
      <w:r w:rsidRPr="001108D5">
        <w:rPr>
          <w:spacing w:val="-14"/>
          <w:sz w:val="24"/>
          <w:lang w:val="es-ES"/>
        </w:rPr>
        <w:t xml:space="preserve"> </w:t>
      </w:r>
      <w:r w:rsidRPr="001108D5">
        <w:rPr>
          <w:sz w:val="24"/>
          <w:lang w:val="es-ES"/>
        </w:rPr>
        <w:t>conservative</w:t>
      </w:r>
      <w:r w:rsidRPr="001108D5">
        <w:rPr>
          <w:spacing w:val="-13"/>
          <w:sz w:val="24"/>
          <w:lang w:val="es-ES"/>
        </w:rPr>
        <w:t xml:space="preserve"> </w:t>
      </w:r>
      <w:proofErr w:type="spellStart"/>
      <w:r w:rsidRPr="001108D5">
        <w:rPr>
          <w:sz w:val="24"/>
          <w:lang w:val="es-ES"/>
        </w:rPr>
        <w:t>reference</w:t>
      </w:r>
      <w:proofErr w:type="spellEnd"/>
      <w:r w:rsidRPr="001108D5">
        <w:rPr>
          <w:spacing w:val="-14"/>
          <w:sz w:val="24"/>
          <w:lang w:val="es-ES"/>
        </w:rPr>
        <w:t xml:space="preserve"> </w:t>
      </w:r>
      <w:proofErr w:type="spellStart"/>
      <w:r w:rsidRPr="001108D5">
        <w:rPr>
          <w:sz w:val="24"/>
          <w:lang w:val="es-ES"/>
        </w:rPr>
        <w:t>levels</w:t>
      </w:r>
      <w:proofErr w:type="spellEnd"/>
      <w:r w:rsidRPr="001108D5">
        <w:rPr>
          <w:sz w:val="24"/>
          <w:lang w:val="es-ES"/>
        </w:rPr>
        <w:t>/</w:t>
      </w:r>
      <w:proofErr w:type="spellStart"/>
      <w:r w:rsidRPr="001108D5">
        <w:rPr>
          <w:sz w:val="24"/>
          <w:lang w:val="es-ES"/>
        </w:rPr>
        <w:t>baselines</w:t>
      </w:r>
      <w:proofErr w:type="spellEnd"/>
      <w:r w:rsidRPr="001108D5">
        <w:rPr>
          <w:spacing w:val="-14"/>
          <w:sz w:val="24"/>
          <w:lang w:val="es-ES"/>
        </w:rPr>
        <w:t xml:space="preserve"> </w:t>
      </w:r>
      <w:proofErr w:type="spellStart"/>
      <w:r w:rsidRPr="001108D5">
        <w:rPr>
          <w:sz w:val="24"/>
          <w:lang w:val="es-ES"/>
        </w:rPr>
        <w:t>that</w:t>
      </w:r>
      <w:proofErr w:type="spellEnd"/>
      <w:r w:rsidRPr="001108D5">
        <w:rPr>
          <w:spacing w:val="-13"/>
          <w:sz w:val="24"/>
          <w:lang w:val="es-ES"/>
        </w:rPr>
        <w:t xml:space="preserve"> </w:t>
      </w:r>
      <w:r w:rsidRPr="001108D5">
        <w:rPr>
          <w:sz w:val="24"/>
          <w:lang w:val="es-ES"/>
        </w:rPr>
        <w:t>are</w:t>
      </w:r>
      <w:r w:rsidRPr="001108D5">
        <w:rPr>
          <w:spacing w:val="-14"/>
          <w:sz w:val="24"/>
          <w:lang w:val="es-ES"/>
        </w:rPr>
        <w:t xml:space="preserve"> </w:t>
      </w:r>
      <w:proofErr w:type="spellStart"/>
      <w:r w:rsidRPr="001108D5">
        <w:rPr>
          <w:sz w:val="24"/>
          <w:lang w:val="es-ES"/>
        </w:rPr>
        <w:t>below</w:t>
      </w:r>
      <w:proofErr w:type="spellEnd"/>
      <w:r w:rsidRPr="001108D5">
        <w:rPr>
          <w:spacing w:val="-13"/>
          <w:sz w:val="24"/>
          <w:lang w:val="es-ES"/>
        </w:rPr>
        <w:t xml:space="preserve"> </w:t>
      </w:r>
      <w:r w:rsidRPr="001108D5">
        <w:rPr>
          <w:sz w:val="24"/>
          <w:lang w:val="es-ES"/>
        </w:rPr>
        <w:t>“</w:t>
      </w:r>
      <w:proofErr w:type="spellStart"/>
      <w:r w:rsidRPr="001108D5">
        <w:rPr>
          <w:sz w:val="24"/>
          <w:lang w:val="es-ES"/>
        </w:rPr>
        <w:t>business</w:t>
      </w:r>
      <w:proofErr w:type="spellEnd"/>
      <w:r w:rsidRPr="001108D5">
        <w:rPr>
          <w:sz w:val="24"/>
          <w:lang w:val="es-ES"/>
        </w:rPr>
        <w:t xml:space="preserve">-as-usual” </w:t>
      </w:r>
      <w:proofErr w:type="spellStart"/>
      <w:r w:rsidRPr="001108D5">
        <w:rPr>
          <w:sz w:val="24"/>
          <w:lang w:val="es-ES"/>
        </w:rPr>
        <w:t>emission</w:t>
      </w:r>
      <w:proofErr w:type="spellEnd"/>
      <w:r w:rsidRPr="001108D5">
        <w:rPr>
          <w:sz w:val="24"/>
          <w:lang w:val="es-ES"/>
        </w:rPr>
        <w:t xml:space="preserve"> </w:t>
      </w:r>
      <w:proofErr w:type="spellStart"/>
      <w:r w:rsidRPr="001108D5">
        <w:rPr>
          <w:sz w:val="24"/>
          <w:lang w:val="es-ES"/>
        </w:rPr>
        <w:t>projections</w:t>
      </w:r>
      <w:proofErr w:type="spellEnd"/>
      <w:r w:rsidRPr="001108D5">
        <w:rPr>
          <w:sz w:val="24"/>
          <w:lang w:val="es-ES"/>
        </w:rPr>
        <w:t xml:space="preserve"> and </w:t>
      </w:r>
      <w:proofErr w:type="spellStart"/>
      <w:r w:rsidRPr="001108D5">
        <w:rPr>
          <w:sz w:val="24"/>
          <w:lang w:val="es-ES"/>
        </w:rPr>
        <w:t>align</w:t>
      </w:r>
      <w:proofErr w:type="spellEnd"/>
      <w:r w:rsidRPr="001108D5">
        <w:rPr>
          <w:sz w:val="24"/>
          <w:lang w:val="es-ES"/>
        </w:rPr>
        <w:t xml:space="preserve"> </w:t>
      </w:r>
      <w:proofErr w:type="spellStart"/>
      <w:r w:rsidRPr="001108D5">
        <w:rPr>
          <w:sz w:val="24"/>
          <w:lang w:val="es-ES"/>
        </w:rPr>
        <w:t>with</w:t>
      </w:r>
      <w:proofErr w:type="spellEnd"/>
      <w:r w:rsidRPr="001108D5">
        <w:rPr>
          <w:sz w:val="24"/>
          <w:lang w:val="es-ES"/>
        </w:rPr>
        <w:t xml:space="preserve"> </w:t>
      </w:r>
      <w:proofErr w:type="spellStart"/>
      <w:r w:rsidRPr="001108D5">
        <w:rPr>
          <w:sz w:val="24"/>
          <w:lang w:val="es-ES"/>
        </w:rPr>
        <w:t>Peru’s</w:t>
      </w:r>
      <w:proofErr w:type="spellEnd"/>
      <w:r w:rsidRPr="001108D5">
        <w:rPr>
          <w:sz w:val="24"/>
          <w:lang w:val="es-ES"/>
        </w:rPr>
        <w:t xml:space="preserve"> </w:t>
      </w:r>
      <w:proofErr w:type="spellStart"/>
      <w:r w:rsidRPr="001108D5">
        <w:rPr>
          <w:sz w:val="24"/>
          <w:lang w:val="es-ES"/>
        </w:rPr>
        <w:t>latest</w:t>
      </w:r>
      <w:proofErr w:type="spellEnd"/>
      <w:r w:rsidRPr="001108D5">
        <w:rPr>
          <w:sz w:val="24"/>
          <w:lang w:val="es-ES"/>
        </w:rPr>
        <w:t xml:space="preserve"> NDC </w:t>
      </w:r>
      <w:proofErr w:type="spellStart"/>
      <w:r w:rsidRPr="001108D5">
        <w:rPr>
          <w:sz w:val="24"/>
          <w:lang w:val="es-ES"/>
        </w:rPr>
        <w:t>baseline</w:t>
      </w:r>
      <w:proofErr w:type="spellEnd"/>
      <w:r w:rsidRPr="001108D5">
        <w:rPr>
          <w:sz w:val="24"/>
          <w:lang w:val="es-ES"/>
        </w:rPr>
        <w:t xml:space="preserve"> </w:t>
      </w:r>
      <w:proofErr w:type="spellStart"/>
      <w:r w:rsidRPr="001108D5">
        <w:rPr>
          <w:sz w:val="24"/>
          <w:lang w:val="es-ES"/>
        </w:rPr>
        <w:t>emissions</w:t>
      </w:r>
      <w:proofErr w:type="spellEnd"/>
      <w:r w:rsidRPr="001108D5">
        <w:rPr>
          <w:sz w:val="24"/>
          <w:lang w:val="es-ES"/>
        </w:rPr>
        <w:t>;</w:t>
      </w:r>
      <w:r w:rsidR="00CB7FA1" w:rsidRPr="001108D5">
        <w:rPr>
          <w:sz w:val="24"/>
          <w:lang w:val="es-ES"/>
        </w:rPr>
        <w:t xml:space="preserve"> /</w:t>
      </w:r>
      <w:r w:rsidR="00CB7FA1" w:rsidRPr="001108D5">
        <w:rPr>
          <w:color w:val="002060"/>
          <w:sz w:val="24"/>
          <w:lang w:val="es-ES"/>
        </w:rPr>
        <w:t xml:space="preserve"> Ha establecido niveles/</w:t>
      </w:r>
      <w:r w:rsidR="009C0D63" w:rsidRPr="00BF196C">
        <w:rPr>
          <w:color w:val="002060"/>
          <w:sz w:val="24"/>
          <w:lang w:val="es-ES"/>
        </w:rPr>
        <w:t>líneas de base</w:t>
      </w:r>
      <w:r w:rsidR="00CB7FA1" w:rsidRPr="001108D5">
        <w:rPr>
          <w:color w:val="002060"/>
          <w:sz w:val="24"/>
          <w:lang w:val="es-ES"/>
        </w:rPr>
        <w:t xml:space="preserve"> de referencia conservadores que están por debajo de las proyecciones de emisiones de “</w:t>
      </w:r>
      <w:proofErr w:type="spellStart"/>
      <w:r w:rsidR="00CB7FA1" w:rsidRPr="001108D5">
        <w:rPr>
          <w:color w:val="002060"/>
          <w:sz w:val="24"/>
          <w:lang w:val="es-ES"/>
        </w:rPr>
        <w:t>business</w:t>
      </w:r>
      <w:proofErr w:type="spellEnd"/>
      <w:r w:rsidR="00CB7FA1" w:rsidRPr="001108D5">
        <w:rPr>
          <w:color w:val="002060"/>
          <w:sz w:val="24"/>
          <w:lang w:val="es-ES"/>
        </w:rPr>
        <w:t>-as-usual” y que se alinean con las emisiones de la línea de base de la última NDC del Perú;</w:t>
      </w:r>
    </w:p>
    <w:tbl>
      <w:tblPr>
        <w:tblStyle w:val="TableGrid"/>
        <w:tblW w:w="0" w:type="auto"/>
        <w:tblInd w:w="1195" w:type="dxa"/>
        <w:tblLook w:val="04A0" w:firstRow="1" w:lastRow="0" w:firstColumn="1" w:lastColumn="0" w:noHBand="0" w:noVBand="1"/>
      </w:tblPr>
      <w:tblGrid>
        <w:gridCol w:w="8145"/>
      </w:tblGrid>
      <w:tr w:rsidR="000B171F" w:rsidRPr="00335D7E" w14:paraId="4F9C7D06" w14:textId="77777777" w:rsidTr="00204517">
        <w:tc>
          <w:tcPr>
            <w:tcW w:w="9566" w:type="dxa"/>
          </w:tcPr>
          <w:p w14:paraId="4724159B" w14:textId="77777777" w:rsidR="00180505" w:rsidRPr="00180505" w:rsidRDefault="00180505" w:rsidP="00180505">
            <w:pPr>
              <w:pStyle w:val="BodyText"/>
              <w:rPr>
                <w:lang w:val="es-ES"/>
              </w:rPr>
            </w:pPr>
            <w:permStart w:id="404903798" w:edGrp="everyone"/>
          </w:p>
          <w:permEnd w:id="404903798"/>
          <w:p w14:paraId="0CF93615" w14:textId="50E94F36" w:rsidR="00180505" w:rsidRPr="001108D5" w:rsidRDefault="00180505" w:rsidP="00180505">
            <w:pPr>
              <w:pStyle w:val="BodyText"/>
              <w:rPr>
                <w:sz w:val="20"/>
                <w:lang w:val="es-ES"/>
              </w:rPr>
            </w:pPr>
          </w:p>
        </w:tc>
      </w:tr>
    </w:tbl>
    <w:p w14:paraId="41752E44" w14:textId="4EF4142D" w:rsidR="000B171F" w:rsidRPr="001108D5" w:rsidRDefault="000B171F" w:rsidP="002D0E15">
      <w:pPr>
        <w:pStyle w:val="ListParagraph"/>
        <w:numPr>
          <w:ilvl w:val="0"/>
          <w:numId w:val="8"/>
        </w:numPr>
        <w:tabs>
          <w:tab w:val="left" w:pos="1200"/>
        </w:tabs>
        <w:ind w:right="196"/>
        <w:jc w:val="both"/>
        <w:rPr>
          <w:color w:val="002060"/>
          <w:sz w:val="24"/>
          <w:lang w:val="es-ES"/>
        </w:rPr>
      </w:pPr>
      <w:proofErr w:type="spellStart"/>
      <w:r w:rsidRPr="001108D5">
        <w:rPr>
          <w:sz w:val="24"/>
          <w:lang w:val="es-ES"/>
        </w:rPr>
        <w:t>Minimises</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w:t>
      </w:r>
      <w:proofErr w:type="spellStart"/>
      <w:r w:rsidRPr="001108D5">
        <w:rPr>
          <w:sz w:val="24"/>
          <w:lang w:val="es-ES"/>
        </w:rPr>
        <w:t>risk</w:t>
      </w:r>
      <w:proofErr w:type="spellEnd"/>
      <w:r w:rsidRPr="001108D5">
        <w:rPr>
          <w:sz w:val="24"/>
          <w:lang w:val="es-ES"/>
        </w:rPr>
        <w:t xml:space="preserve"> </w:t>
      </w:r>
      <w:proofErr w:type="spellStart"/>
      <w:r w:rsidRPr="001108D5">
        <w:rPr>
          <w:sz w:val="24"/>
          <w:lang w:val="es-ES"/>
        </w:rPr>
        <w:t>of</w:t>
      </w:r>
      <w:proofErr w:type="spellEnd"/>
      <w:r w:rsidRPr="001108D5">
        <w:rPr>
          <w:sz w:val="24"/>
          <w:lang w:val="es-ES"/>
        </w:rPr>
        <w:t xml:space="preserve"> non-</w:t>
      </w:r>
      <w:proofErr w:type="spellStart"/>
      <w:r w:rsidRPr="001108D5">
        <w:rPr>
          <w:sz w:val="24"/>
          <w:lang w:val="es-ES"/>
        </w:rPr>
        <w:t>permanence</w:t>
      </w:r>
      <w:proofErr w:type="spellEnd"/>
      <w:r w:rsidRPr="001108D5">
        <w:rPr>
          <w:sz w:val="24"/>
          <w:lang w:val="es-ES"/>
        </w:rPr>
        <w:t xml:space="preserve"> </w:t>
      </w:r>
      <w:proofErr w:type="spellStart"/>
      <w:r w:rsidRPr="001108D5">
        <w:rPr>
          <w:sz w:val="24"/>
          <w:lang w:val="es-ES"/>
        </w:rPr>
        <w:t>of</w:t>
      </w:r>
      <w:proofErr w:type="spellEnd"/>
      <w:r w:rsidRPr="001108D5">
        <w:rPr>
          <w:sz w:val="24"/>
          <w:lang w:val="es-ES"/>
        </w:rPr>
        <w:t xml:space="preserve"> </w:t>
      </w:r>
      <w:proofErr w:type="spellStart"/>
      <w:r w:rsidRPr="001108D5">
        <w:rPr>
          <w:sz w:val="24"/>
          <w:lang w:val="es-ES"/>
        </w:rPr>
        <w:t>mitigation</w:t>
      </w:r>
      <w:proofErr w:type="spellEnd"/>
      <w:r w:rsidRPr="001108D5">
        <w:rPr>
          <w:sz w:val="24"/>
          <w:lang w:val="es-ES"/>
        </w:rPr>
        <w:t xml:space="preserve"> </w:t>
      </w:r>
      <w:proofErr w:type="spellStart"/>
      <w:r w:rsidRPr="001108D5">
        <w:rPr>
          <w:sz w:val="24"/>
          <w:lang w:val="es-ES"/>
        </w:rPr>
        <w:t>for</w:t>
      </w:r>
      <w:proofErr w:type="spellEnd"/>
      <w:r w:rsidRPr="001108D5">
        <w:rPr>
          <w:sz w:val="24"/>
          <w:lang w:val="es-ES"/>
        </w:rPr>
        <w:t xml:space="preserve"> </w:t>
      </w:r>
      <w:proofErr w:type="spellStart"/>
      <w:r w:rsidRPr="001108D5">
        <w:rPr>
          <w:sz w:val="24"/>
          <w:lang w:val="es-ES"/>
        </w:rPr>
        <w:t>nature-based</w:t>
      </w:r>
      <w:proofErr w:type="spellEnd"/>
      <w:r w:rsidRPr="001108D5">
        <w:rPr>
          <w:sz w:val="24"/>
          <w:lang w:val="es-ES"/>
        </w:rPr>
        <w:t xml:space="preserve"> </w:t>
      </w:r>
      <w:proofErr w:type="spellStart"/>
      <w:r w:rsidRPr="001108D5">
        <w:rPr>
          <w:sz w:val="24"/>
          <w:lang w:val="es-ES"/>
        </w:rPr>
        <w:t>mitigation</w:t>
      </w:r>
      <w:proofErr w:type="spellEnd"/>
      <w:r w:rsidRPr="001108D5">
        <w:rPr>
          <w:sz w:val="24"/>
          <w:lang w:val="es-ES"/>
        </w:rPr>
        <w:t xml:space="preserve"> </w:t>
      </w:r>
      <w:proofErr w:type="spellStart"/>
      <w:r w:rsidRPr="001108D5">
        <w:rPr>
          <w:spacing w:val="-2"/>
          <w:sz w:val="24"/>
          <w:lang w:val="es-ES"/>
        </w:rPr>
        <w:t>activity</w:t>
      </w:r>
      <w:proofErr w:type="spellEnd"/>
      <w:r w:rsidRPr="001108D5">
        <w:rPr>
          <w:sz w:val="24"/>
          <w:lang w:val="es-ES"/>
        </w:rPr>
        <w:t xml:space="preserve"> (</w:t>
      </w:r>
      <w:proofErr w:type="spellStart"/>
      <w:r w:rsidRPr="001108D5">
        <w:rPr>
          <w:sz w:val="24"/>
          <w:lang w:val="es-ES"/>
        </w:rPr>
        <w:t>where</w:t>
      </w:r>
      <w:proofErr w:type="spellEnd"/>
      <w:r w:rsidRPr="001108D5">
        <w:rPr>
          <w:sz w:val="24"/>
          <w:lang w:val="es-ES"/>
        </w:rPr>
        <w:t xml:space="preserve"> </w:t>
      </w:r>
      <w:proofErr w:type="spellStart"/>
      <w:r w:rsidRPr="001108D5">
        <w:rPr>
          <w:sz w:val="24"/>
          <w:lang w:val="es-ES"/>
        </w:rPr>
        <w:t>applicable</w:t>
      </w:r>
      <w:proofErr w:type="spellEnd"/>
      <w:r w:rsidRPr="001108D5">
        <w:rPr>
          <w:sz w:val="24"/>
          <w:lang w:val="es-ES"/>
        </w:rPr>
        <w:t>)</w:t>
      </w:r>
      <w:r w:rsidRPr="001108D5">
        <w:rPr>
          <w:spacing w:val="-2"/>
          <w:sz w:val="24"/>
          <w:lang w:val="es-ES"/>
        </w:rPr>
        <w:t>;</w:t>
      </w:r>
      <w:r w:rsidR="00CB7FA1" w:rsidRPr="001108D5">
        <w:rPr>
          <w:spacing w:val="-2"/>
          <w:sz w:val="24"/>
          <w:lang w:val="es-ES"/>
        </w:rPr>
        <w:t xml:space="preserve"> /</w:t>
      </w:r>
      <w:r w:rsidR="00CB7FA1" w:rsidRPr="001108D5">
        <w:rPr>
          <w:lang w:val="es-ES"/>
        </w:rPr>
        <w:t xml:space="preserve"> </w:t>
      </w:r>
      <w:r w:rsidR="00CB7FA1" w:rsidRPr="001108D5">
        <w:rPr>
          <w:color w:val="002060"/>
          <w:sz w:val="24"/>
          <w:lang w:val="es-ES"/>
        </w:rPr>
        <w:t>Minimiza el riesgo de no permanencia de la mitigación para actividades de mitigación basadas en la naturaleza (</w:t>
      </w:r>
      <w:r w:rsidR="009C0D63" w:rsidRPr="00BF196C">
        <w:rPr>
          <w:color w:val="002060"/>
          <w:sz w:val="24"/>
          <w:szCs w:val="24"/>
          <w:lang w:val="es-ES"/>
        </w:rPr>
        <w:t>según</w:t>
      </w:r>
      <w:r w:rsidR="00CB7FA1" w:rsidRPr="001108D5">
        <w:rPr>
          <w:color w:val="002060"/>
          <w:sz w:val="24"/>
          <w:lang w:val="es-ES"/>
        </w:rPr>
        <w:t xml:space="preserve"> corresponda)</w:t>
      </w:r>
      <w:r w:rsidR="00CB7FA1" w:rsidRPr="001108D5">
        <w:rPr>
          <w:color w:val="002060"/>
          <w:spacing w:val="-2"/>
          <w:sz w:val="24"/>
          <w:lang w:val="es-ES"/>
        </w:rPr>
        <w:t>;</w:t>
      </w:r>
    </w:p>
    <w:tbl>
      <w:tblPr>
        <w:tblStyle w:val="TableGrid"/>
        <w:tblW w:w="0" w:type="auto"/>
        <w:tblInd w:w="1195" w:type="dxa"/>
        <w:tblLook w:val="04A0" w:firstRow="1" w:lastRow="0" w:firstColumn="1" w:lastColumn="0" w:noHBand="0" w:noVBand="1"/>
      </w:tblPr>
      <w:tblGrid>
        <w:gridCol w:w="8145"/>
      </w:tblGrid>
      <w:tr w:rsidR="000B171F" w:rsidRPr="00335D7E" w14:paraId="15166726" w14:textId="77777777" w:rsidTr="00204517">
        <w:tc>
          <w:tcPr>
            <w:tcW w:w="9566" w:type="dxa"/>
          </w:tcPr>
          <w:p w14:paraId="5B48F020" w14:textId="77777777" w:rsidR="000B171F" w:rsidRPr="00180505" w:rsidRDefault="000B171F" w:rsidP="003E3B1E">
            <w:pPr>
              <w:pStyle w:val="BodyText"/>
              <w:jc w:val="both"/>
              <w:rPr>
                <w:lang w:val="es-ES"/>
              </w:rPr>
            </w:pPr>
            <w:permStart w:id="510811656" w:edGrp="everyone"/>
          </w:p>
          <w:permEnd w:id="510811656"/>
          <w:p w14:paraId="477CAD6F" w14:textId="77777777" w:rsidR="001A6095" w:rsidRPr="00180505" w:rsidRDefault="001A6095" w:rsidP="003E3B1E">
            <w:pPr>
              <w:pStyle w:val="BodyText"/>
              <w:jc w:val="both"/>
              <w:rPr>
                <w:lang w:val="es-ES"/>
              </w:rPr>
            </w:pPr>
          </w:p>
        </w:tc>
      </w:tr>
    </w:tbl>
    <w:p w14:paraId="366AE737" w14:textId="7BFEB426" w:rsidR="00CB7FA1" w:rsidRPr="001108D5" w:rsidRDefault="000B171F" w:rsidP="002D0E15">
      <w:pPr>
        <w:pStyle w:val="ListParagraph"/>
        <w:numPr>
          <w:ilvl w:val="0"/>
          <w:numId w:val="8"/>
        </w:numPr>
        <w:tabs>
          <w:tab w:val="left" w:pos="1200"/>
        </w:tabs>
        <w:ind w:right="193"/>
        <w:jc w:val="both"/>
        <w:rPr>
          <w:sz w:val="24"/>
          <w:lang w:val="es-ES"/>
        </w:rPr>
      </w:pPr>
      <w:proofErr w:type="spellStart"/>
      <w:r w:rsidRPr="001108D5">
        <w:rPr>
          <w:sz w:val="24"/>
          <w:lang w:val="es-ES"/>
        </w:rPr>
        <w:t>Minimises</w:t>
      </w:r>
      <w:proofErr w:type="spellEnd"/>
      <w:r w:rsidRPr="001108D5">
        <w:rPr>
          <w:spacing w:val="37"/>
          <w:sz w:val="24"/>
          <w:lang w:val="es-ES"/>
        </w:rPr>
        <w:t xml:space="preserve"> </w:t>
      </w:r>
      <w:r w:rsidRPr="001108D5">
        <w:rPr>
          <w:sz w:val="24"/>
          <w:lang w:val="es-ES"/>
        </w:rPr>
        <w:t>and,</w:t>
      </w:r>
      <w:r w:rsidRPr="001108D5">
        <w:rPr>
          <w:spacing w:val="40"/>
          <w:sz w:val="24"/>
          <w:lang w:val="es-ES"/>
        </w:rPr>
        <w:t xml:space="preserve"> </w:t>
      </w:r>
      <w:proofErr w:type="spellStart"/>
      <w:r w:rsidRPr="001108D5">
        <w:rPr>
          <w:sz w:val="24"/>
          <w:lang w:val="es-ES"/>
        </w:rPr>
        <w:t>where</w:t>
      </w:r>
      <w:proofErr w:type="spellEnd"/>
      <w:r w:rsidRPr="001108D5">
        <w:rPr>
          <w:spacing w:val="38"/>
          <w:sz w:val="24"/>
          <w:lang w:val="es-ES"/>
        </w:rPr>
        <w:t xml:space="preserve"> </w:t>
      </w:r>
      <w:proofErr w:type="spellStart"/>
      <w:r w:rsidRPr="001108D5">
        <w:rPr>
          <w:sz w:val="24"/>
          <w:lang w:val="es-ES"/>
        </w:rPr>
        <w:t>possible</w:t>
      </w:r>
      <w:proofErr w:type="spellEnd"/>
      <w:r w:rsidRPr="001108D5">
        <w:rPr>
          <w:sz w:val="24"/>
          <w:lang w:val="es-ES"/>
        </w:rPr>
        <w:t>,</w:t>
      </w:r>
      <w:r w:rsidRPr="001108D5">
        <w:rPr>
          <w:spacing w:val="37"/>
          <w:sz w:val="24"/>
          <w:lang w:val="es-ES"/>
        </w:rPr>
        <w:t xml:space="preserve"> </w:t>
      </w:r>
      <w:proofErr w:type="spellStart"/>
      <w:r w:rsidRPr="001108D5">
        <w:rPr>
          <w:sz w:val="24"/>
          <w:lang w:val="es-ES"/>
        </w:rPr>
        <w:t>avoids</w:t>
      </w:r>
      <w:proofErr w:type="spellEnd"/>
      <w:r w:rsidRPr="001108D5">
        <w:rPr>
          <w:spacing w:val="39"/>
          <w:sz w:val="24"/>
          <w:lang w:val="es-ES"/>
        </w:rPr>
        <w:t xml:space="preserve"> </w:t>
      </w:r>
      <w:r w:rsidRPr="001108D5">
        <w:rPr>
          <w:sz w:val="24"/>
          <w:lang w:val="es-ES"/>
        </w:rPr>
        <w:t>negative</w:t>
      </w:r>
      <w:r w:rsidRPr="001108D5">
        <w:rPr>
          <w:spacing w:val="40"/>
          <w:sz w:val="24"/>
          <w:lang w:val="es-ES"/>
        </w:rPr>
        <w:t xml:space="preserve"> </w:t>
      </w:r>
      <w:proofErr w:type="spellStart"/>
      <w:r w:rsidRPr="001108D5">
        <w:rPr>
          <w:sz w:val="24"/>
          <w:lang w:val="es-ES"/>
        </w:rPr>
        <w:t>environmental</w:t>
      </w:r>
      <w:proofErr w:type="spellEnd"/>
      <w:r w:rsidRPr="001108D5">
        <w:rPr>
          <w:sz w:val="24"/>
          <w:lang w:val="es-ES"/>
        </w:rPr>
        <w:t>,</w:t>
      </w:r>
      <w:r w:rsidRPr="001108D5">
        <w:rPr>
          <w:spacing w:val="39"/>
          <w:sz w:val="24"/>
          <w:lang w:val="es-ES"/>
        </w:rPr>
        <w:t xml:space="preserve"> </w:t>
      </w:r>
      <w:proofErr w:type="spellStart"/>
      <w:r w:rsidRPr="001108D5">
        <w:rPr>
          <w:sz w:val="24"/>
          <w:lang w:val="es-ES"/>
        </w:rPr>
        <w:t>economic</w:t>
      </w:r>
      <w:proofErr w:type="spellEnd"/>
      <w:r w:rsidRPr="001108D5">
        <w:rPr>
          <w:spacing w:val="39"/>
          <w:sz w:val="24"/>
          <w:lang w:val="es-ES"/>
        </w:rPr>
        <w:t xml:space="preserve"> </w:t>
      </w:r>
      <w:r w:rsidRPr="001108D5">
        <w:rPr>
          <w:sz w:val="24"/>
          <w:lang w:val="es-ES"/>
        </w:rPr>
        <w:t xml:space="preserve">and social </w:t>
      </w:r>
      <w:proofErr w:type="spellStart"/>
      <w:r w:rsidRPr="001108D5">
        <w:rPr>
          <w:sz w:val="24"/>
          <w:lang w:val="es-ES"/>
        </w:rPr>
        <w:t>impacts</w:t>
      </w:r>
      <w:proofErr w:type="spellEnd"/>
      <w:r w:rsidRPr="001108D5">
        <w:rPr>
          <w:sz w:val="24"/>
          <w:lang w:val="es-ES"/>
        </w:rPr>
        <w:t>;</w:t>
      </w:r>
      <w:r w:rsidR="00CB7FA1" w:rsidRPr="001108D5">
        <w:rPr>
          <w:sz w:val="24"/>
          <w:lang w:val="es-ES"/>
        </w:rPr>
        <w:t xml:space="preserve"> / </w:t>
      </w:r>
      <w:r w:rsidR="00CB7FA1" w:rsidRPr="001108D5">
        <w:rPr>
          <w:color w:val="002060"/>
          <w:sz w:val="24"/>
          <w:lang w:val="es-ES"/>
        </w:rPr>
        <w:t>Minimiza y, cuando sea posible, evita impactos ambientales, económicos y sociales negativos.</w:t>
      </w:r>
    </w:p>
    <w:tbl>
      <w:tblPr>
        <w:tblStyle w:val="TableGrid"/>
        <w:tblW w:w="0" w:type="auto"/>
        <w:tblInd w:w="1242" w:type="dxa"/>
        <w:tblLook w:val="04A0" w:firstRow="1" w:lastRow="0" w:firstColumn="1" w:lastColumn="0" w:noHBand="0" w:noVBand="1"/>
      </w:tblPr>
      <w:tblGrid>
        <w:gridCol w:w="8098"/>
      </w:tblGrid>
      <w:tr w:rsidR="000B171F" w:rsidRPr="00335D7E" w14:paraId="734EE615" w14:textId="77777777" w:rsidTr="00204517">
        <w:tc>
          <w:tcPr>
            <w:tcW w:w="8324" w:type="dxa"/>
          </w:tcPr>
          <w:p w14:paraId="4F300DE7" w14:textId="77777777" w:rsidR="000B171F" w:rsidRDefault="000B171F" w:rsidP="003E3B1E">
            <w:pPr>
              <w:pStyle w:val="BodyText"/>
              <w:jc w:val="both"/>
              <w:rPr>
                <w:lang w:val="es-ES"/>
              </w:rPr>
            </w:pPr>
            <w:permStart w:id="300773260" w:edGrp="everyone"/>
          </w:p>
          <w:permEnd w:id="300773260"/>
          <w:p w14:paraId="1F96B29D" w14:textId="387F1952" w:rsidR="001A6095" w:rsidRPr="00180505" w:rsidRDefault="001A6095" w:rsidP="003E3B1E">
            <w:pPr>
              <w:pStyle w:val="BodyText"/>
              <w:jc w:val="both"/>
              <w:rPr>
                <w:lang w:val="es-ES"/>
              </w:rPr>
            </w:pPr>
          </w:p>
        </w:tc>
      </w:tr>
    </w:tbl>
    <w:p w14:paraId="34DDA48C" w14:textId="77777777" w:rsidR="000B171F" w:rsidRPr="001108D5" w:rsidRDefault="000B171F" w:rsidP="003E3B1E">
      <w:pPr>
        <w:pStyle w:val="BodyText"/>
        <w:jc w:val="both"/>
        <w:rPr>
          <w:sz w:val="20"/>
          <w:lang w:val="es-ES"/>
        </w:rPr>
      </w:pPr>
    </w:p>
    <w:p w14:paraId="35FE5E82" w14:textId="631ED892" w:rsidR="000B171F" w:rsidRPr="001108D5" w:rsidRDefault="000B171F" w:rsidP="002D0E15">
      <w:pPr>
        <w:pStyle w:val="ListParagraph"/>
        <w:numPr>
          <w:ilvl w:val="0"/>
          <w:numId w:val="8"/>
        </w:numPr>
        <w:tabs>
          <w:tab w:val="left" w:pos="1199"/>
        </w:tabs>
        <w:jc w:val="both"/>
        <w:rPr>
          <w:sz w:val="24"/>
          <w:lang w:val="es-ES"/>
        </w:rPr>
      </w:pPr>
      <w:proofErr w:type="spellStart"/>
      <w:r w:rsidRPr="001108D5">
        <w:rPr>
          <w:sz w:val="24"/>
          <w:lang w:val="es-ES"/>
        </w:rPr>
        <w:t>Is</w:t>
      </w:r>
      <w:proofErr w:type="spellEnd"/>
      <w:r w:rsidRPr="001108D5">
        <w:rPr>
          <w:spacing w:val="-3"/>
          <w:sz w:val="24"/>
          <w:lang w:val="es-ES"/>
        </w:rPr>
        <w:t xml:space="preserve"> </w:t>
      </w:r>
      <w:proofErr w:type="spellStart"/>
      <w:r w:rsidRPr="001108D5">
        <w:rPr>
          <w:sz w:val="24"/>
          <w:lang w:val="es-ES"/>
        </w:rPr>
        <w:t>consistent</w:t>
      </w:r>
      <w:proofErr w:type="spellEnd"/>
      <w:r w:rsidRPr="001108D5">
        <w:rPr>
          <w:sz w:val="24"/>
          <w:lang w:val="es-ES"/>
        </w:rPr>
        <w:t xml:space="preserve"> </w:t>
      </w:r>
      <w:proofErr w:type="spellStart"/>
      <w:r w:rsidRPr="001108D5">
        <w:rPr>
          <w:sz w:val="24"/>
          <w:lang w:val="es-ES"/>
        </w:rPr>
        <w:t>with</w:t>
      </w:r>
      <w:proofErr w:type="spellEnd"/>
      <w:r w:rsidRPr="001108D5">
        <w:rPr>
          <w:spacing w:val="-3"/>
          <w:sz w:val="24"/>
          <w:lang w:val="es-ES"/>
        </w:rPr>
        <w:t xml:space="preserve"> </w:t>
      </w:r>
      <w:proofErr w:type="spellStart"/>
      <w:r w:rsidRPr="001108D5">
        <w:rPr>
          <w:sz w:val="24"/>
          <w:lang w:val="es-ES"/>
        </w:rPr>
        <w:t>the</w:t>
      </w:r>
      <w:proofErr w:type="spellEnd"/>
      <w:r w:rsidRPr="001108D5">
        <w:rPr>
          <w:spacing w:val="-2"/>
          <w:sz w:val="24"/>
          <w:lang w:val="es-ES"/>
        </w:rPr>
        <w:t xml:space="preserve"> </w:t>
      </w:r>
      <w:proofErr w:type="spellStart"/>
      <w:r w:rsidRPr="001108D5">
        <w:rPr>
          <w:sz w:val="24"/>
          <w:lang w:val="es-ES"/>
        </w:rPr>
        <w:t>sustainable</w:t>
      </w:r>
      <w:proofErr w:type="spellEnd"/>
      <w:r w:rsidRPr="001108D5">
        <w:rPr>
          <w:spacing w:val="-3"/>
          <w:sz w:val="24"/>
          <w:lang w:val="es-ES"/>
        </w:rPr>
        <w:t xml:space="preserve"> </w:t>
      </w:r>
      <w:proofErr w:type="spellStart"/>
      <w:r w:rsidRPr="001108D5">
        <w:rPr>
          <w:sz w:val="24"/>
          <w:lang w:val="es-ES"/>
        </w:rPr>
        <w:t>development</w:t>
      </w:r>
      <w:proofErr w:type="spellEnd"/>
      <w:r w:rsidRPr="001108D5">
        <w:rPr>
          <w:spacing w:val="-3"/>
          <w:sz w:val="24"/>
          <w:lang w:val="es-ES"/>
        </w:rPr>
        <w:t xml:space="preserve"> </w:t>
      </w:r>
      <w:proofErr w:type="spellStart"/>
      <w:r w:rsidRPr="001108D5">
        <w:rPr>
          <w:sz w:val="24"/>
          <w:lang w:val="es-ES"/>
        </w:rPr>
        <w:t>objectives</w:t>
      </w:r>
      <w:proofErr w:type="spellEnd"/>
      <w:r w:rsidRPr="001108D5">
        <w:rPr>
          <w:spacing w:val="-2"/>
          <w:sz w:val="24"/>
          <w:lang w:val="es-ES"/>
        </w:rPr>
        <w:t xml:space="preserve"> </w:t>
      </w:r>
      <w:proofErr w:type="spellStart"/>
      <w:r w:rsidRPr="001108D5">
        <w:rPr>
          <w:sz w:val="24"/>
          <w:lang w:val="es-ES"/>
        </w:rPr>
        <w:t>of</w:t>
      </w:r>
      <w:proofErr w:type="spellEnd"/>
      <w:r w:rsidRPr="001108D5">
        <w:rPr>
          <w:sz w:val="24"/>
          <w:lang w:val="es-ES"/>
        </w:rPr>
        <w:t xml:space="preserve"> </w:t>
      </w:r>
      <w:proofErr w:type="spellStart"/>
      <w:r w:rsidRPr="001108D5">
        <w:rPr>
          <w:spacing w:val="-2"/>
          <w:sz w:val="24"/>
          <w:lang w:val="es-ES"/>
        </w:rPr>
        <w:t>Peru</w:t>
      </w:r>
      <w:proofErr w:type="spellEnd"/>
      <w:r w:rsidRPr="001108D5">
        <w:rPr>
          <w:spacing w:val="-2"/>
          <w:sz w:val="24"/>
          <w:lang w:val="es-ES"/>
        </w:rPr>
        <w:t>.</w:t>
      </w:r>
      <w:r w:rsidR="00CB7FA1" w:rsidRPr="001108D5">
        <w:rPr>
          <w:spacing w:val="-2"/>
          <w:sz w:val="24"/>
          <w:lang w:val="es-ES"/>
        </w:rPr>
        <w:t xml:space="preserve"> / </w:t>
      </w:r>
      <w:r w:rsidR="00CB7FA1" w:rsidRPr="001108D5">
        <w:rPr>
          <w:color w:val="002060"/>
          <w:sz w:val="24"/>
          <w:lang w:val="es-ES"/>
        </w:rPr>
        <w:t>Es coherente con los objetivos de desarrollo sostenible del Perú</w:t>
      </w:r>
      <w:r w:rsidR="00CB7FA1" w:rsidRPr="001108D5">
        <w:rPr>
          <w:color w:val="002060"/>
          <w:spacing w:val="-2"/>
          <w:sz w:val="24"/>
          <w:lang w:val="es-ES"/>
        </w:rPr>
        <w:t>.</w:t>
      </w:r>
    </w:p>
    <w:tbl>
      <w:tblPr>
        <w:tblStyle w:val="TableGrid"/>
        <w:tblW w:w="0" w:type="auto"/>
        <w:tblInd w:w="1195" w:type="dxa"/>
        <w:tblLook w:val="04A0" w:firstRow="1" w:lastRow="0" w:firstColumn="1" w:lastColumn="0" w:noHBand="0" w:noVBand="1"/>
      </w:tblPr>
      <w:tblGrid>
        <w:gridCol w:w="8145"/>
      </w:tblGrid>
      <w:tr w:rsidR="000B171F" w:rsidRPr="00F42F15" w14:paraId="1505A74A" w14:textId="77777777" w:rsidTr="00204517">
        <w:tc>
          <w:tcPr>
            <w:tcW w:w="9566" w:type="dxa"/>
          </w:tcPr>
          <w:p w14:paraId="668A0541" w14:textId="77777777" w:rsidR="00180505" w:rsidRPr="00F42F15" w:rsidRDefault="00180505" w:rsidP="007F3671">
            <w:pPr>
              <w:pStyle w:val="BodyText"/>
              <w:rPr>
                <w:lang w:val="es-ES"/>
              </w:rPr>
            </w:pPr>
            <w:permStart w:id="818221795" w:edGrp="everyone"/>
          </w:p>
          <w:permEnd w:id="818221795"/>
          <w:p w14:paraId="7A7C7E49" w14:textId="3FD30BD8" w:rsidR="00F42F15" w:rsidRPr="00F42F15" w:rsidRDefault="00F42F15" w:rsidP="007F3671">
            <w:pPr>
              <w:pStyle w:val="BodyText"/>
              <w:rPr>
                <w:lang w:val="es-ES"/>
              </w:rPr>
            </w:pPr>
          </w:p>
        </w:tc>
      </w:tr>
    </w:tbl>
    <w:p w14:paraId="5F957549" w14:textId="77777777" w:rsidR="00AF423A" w:rsidRPr="00F42F15" w:rsidRDefault="00AF423A" w:rsidP="007F3671">
      <w:pPr>
        <w:rPr>
          <w:sz w:val="24"/>
          <w:szCs w:val="24"/>
          <w:lang w:val="es-ES"/>
        </w:rPr>
      </w:pPr>
    </w:p>
    <w:p w14:paraId="10AE50B1" w14:textId="1FFA8CE8" w:rsidR="006F4957" w:rsidRPr="001108D5" w:rsidRDefault="006F4957" w:rsidP="007F3671">
      <w:pPr>
        <w:pStyle w:val="Heading1"/>
        <w:jc w:val="left"/>
        <w:rPr>
          <w:b w:val="0"/>
          <w:color w:val="002060"/>
          <w:u w:val="single"/>
          <w:lang w:val="es-ES"/>
        </w:rPr>
      </w:pPr>
      <w:bookmarkStart w:id="2" w:name="_bookmark3"/>
      <w:bookmarkStart w:id="3" w:name="_bookmark4"/>
      <w:bookmarkEnd w:id="2"/>
      <w:bookmarkEnd w:id="3"/>
      <w:proofErr w:type="spellStart"/>
      <w:r w:rsidRPr="001108D5">
        <w:rPr>
          <w:lang w:val="es-ES"/>
        </w:rPr>
        <w:t>Section</w:t>
      </w:r>
      <w:proofErr w:type="spellEnd"/>
      <w:r w:rsidRPr="001108D5">
        <w:rPr>
          <w:spacing w:val="-3"/>
          <w:lang w:val="es-ES"/>
        </w:rPr>
        <w:t xml:space="preserve"> </w:t>
      </w:r>
      <w:r w:rsidRPr="001108D5">
        <w:rPr>
          <w:lang w:val="es-ES"/>
        </w:rPr>
        <w:t>D:</w:t>
      </w:r>
      <w:r w:rsidRPr="001108D5">
        <w:rPr>
          <w:b w:val="0"/>
          <w:spacing w:val="-1"/>
          <w:lang w:val="es-ES"/>
        </w:rPr>
        <w:t xml:space="preserve"> </w:t>
      </w:r>
      <w:proofErr w:type="gramStart"/>
      <w:r w:rsidRPr="001108D5">
        <w:rPr>
          <w:b w:val="0"/>
          <w:u w:val="single"/>
          <w:lang w:val="es-ES"/>
        </w:rPr>
        <w:t>Link</w:t>
      </w:r>
      <w:proofErr w:type="gramEnd"/>
      <w:r w:rsidRPr="001108D5">
        <w:rPr>
          <w:b w:val="0"/>
          <w:spacing w:val="-4"/>
          <w:u w:val="single"/>
          <w:lang w:val="es-ES"/>
        </w:rPr>
        <w:t xml:space="preserve"> </w:t>
      </w:r>
      <w:proofErr w:type="spellStart"/>
      <w:r w:rsidRPr="001108D5">
        <w:rPr>
          <w:b w:val="0"/>
          <w:u w:val="single"/>
          <w:lang w:val="es-ES"/>
        </w:rPr>
        <w:t>to</w:t>
      </w:r>
      <w:proofErr w:type="spellEnd"/>
      <w:r w:rsidRPr="001108D5">
        <w:rPr>
          <w:b w:val="0"/>
          <w:spacing w:val="-2"/>
          <w:u w:val="single"/>
          <w:lang w:val="es-ES"/>
        </w:rPr>
        <w:t xml:space="preserve"> </w:t>
      </w:r>
      <w:proofErr w:type="spellStart"/>
      <w:r w:rsidRPr="001108D5">
        <w:rPr>
          <w:b w:val="0"/>
          <w:u w:val="single"/>
          <w:lang w:val="es-ES"/>
        </w:rPr>
        <w:t>Carbon</w:t>
      </w:r>
      <w:proofErr w:type="spellEnd"/>
      <w:r w:rsidRPr="001108D5">
        <w:rPr>
          <w:b w:val="0"/>
          <w:u w:val="single"/>
          <w:lang w:val="es-ES"/>
        </w:rPr>
        <w:t xml:space="preserve"> </w:t>
      </w:r>
      <w:proofErr w:type="spellStart"/>
      <w:r w:rsidRPr="001108D5">
        <w:rPr>
          <w:b w:val="0"/>
          <w:u w:val="single"/>
          <w:lang w:val="es-ES"/>
        </w:rPr>
        <w:t>Crediting</w:t>
      </w:r>
      <w:proofErr w:type="spellEnd"/>
      <w:r w:rsidRPr="001108D5">
        <w:rPr>
          <w:b w:val="0"/>
          <w:spacing w:val="-3"/>
          <w:u w:val="single"/>
          <w:lang w:val="es-ES"/>
        </w:rPr>
        <w:t xml:space="preserve"> </w:t>
      </w:r>
      <w:proofErr w:type="spellStart"/>
      <w:r w:rsidRPr="001108D5">
        <w:rPr>
          <w:b w:val="0"/>
          <w:u w:val="single"/>
          <w:lang w:val="es-ES"/>
        </w:rPr>
        <w:t>Programme</w:t>
      </w:r>
      <w:proofErr w:type="spellEnd"/>
      <w:r w:rsidRPr="001108D5">
        <w:rPr>
          <w:b w:val="0"/>
          <w:spacing w:val="-3"/>
          <w:u w:val="single"/>
          <w:lang w:val="es-ES"/>
        </w:rPr>
        <w:t xml:space="preserve"> </w:t>
      </w:r>
      <w:r w:rsidRPr="001108D5">
        <w:rPr>
          <w:b w:val="0"/>
          <w:u w:val="single"/>
          <w:lang w:val="es-ES"/>
        </w:rPr>
        <w:t>Project</w:t>
      </w:r>
      <w:r w:rsidRPr="001108D5">
        <w:rPr>
          <w:b w:val="0"/>
          <w:spacing w:val="1"/>
          <w:u w:val="single"/>
          <w:lang w:val="es-ES"/>
        </w:rPr>
        <w:t xml:space="preserve"> </w:t>
      </w:r>
      <w:proofErr w:type="spellStart"/>
      <w:r w:rsidRPr="001108D5">
        <w:rPr>
          <w:b w:val="0"/>
          <w:spacing w:val="-2"/>
          <w:u w:val="single"/>
          <w:lang w:val="es-ES"/>
        </w:rPr>
        <w:t>Registry</w:t>
      </w:r>
      <w:proofErr w:type="spellEnd"/>
      <w:r w:rsidR="00CB7FA1" w:rsidRPr="001108D5">
        <w:rPr>
          <w:b w:val="0"/>
          <w:spacing w:val="-2"/>
          <w:lang w:val="es-ES"/>
        </w:rPr>
        <w:t xml:space="preserve"> /</w:t>
      </w:r>
      <w:r w:rsidR="00CB7FA1" w:rsidRPr="001108D5">
        <w:rPr>
          <w:lang w:val="es-ES"/>
        </w:rPr>
        <w:t xml:space="preserve"> </w:t>
      </w:r>
      <w:r w:rsidR="00CB7FA1" w:rsidRPr="001108D5">
        <w:rPr>
          <w:color w:val="002060"/>
          <w:lang w:val="es-ES"/>
        </w:rPr>
        <w:t>Sección D:</w:t>
      </w:r>
      <w:r w:rsidR="00CB7FA1" w:rsidRPr="001108D5">
        <w:rPr>
          <w:b w:val="0"/>
          <w:color w:val="002060"/>
          <w:spacing w:val="-1"/>
          <w:lang w:val="es-ES"/>
        </w:rPr>
        <w:t xml:space="preserve"> </w:t>
      </w:r>
      <w:r w:rsidR="00CB7FA1" w:rsidRPr="001108D5">
        <w:rPr>
          <w:b w:val="0"/>
          <w:color w:val="002060"/>
          <w:spacing w:val="-1"/>
          <w:u w:val="single"/>
          <w:lang w:val="es-ES"/>
        </w:rPr>
        <w:t xml:space="preserve">Enlace al </w:t>
      </w:r>
      <w:r w:rsidR="009C0D63" w:rsidRPr="001108D5">
        <w:rPr>
          <w:b w:val="0"/>
          <w:color w:val="002060"/>
          <w:spacing w:val="-1"/>
          <w:u w:val="single"/>
          <w:lang w:val="es-ES"/>
        </w:rPr>
        <w:t xml:space="preserve">Registro de Proyectos del </w:t>
      </w:r>
      <w:r w:rsidR="00CB7FA1" w:rsidRPr="00335D7E">
        <w:rPr>
          <w:b w:val="0"/>
          <w:bCs w:val="0"/>
          <w:color w:val="002060"/>
          <w:spacing w:val="-1"/>
          <w:lang w:val="es-PE"/>
        </w:rPr>
        <w:t>Estándar de certificación</w:t>
      </w:r>
    </w:p>
    <w:p w14:paraId="0A5A479B" w14:textId="77777777" w:rsidR="006F4957" w:rsidRPr="001108D5" w:rsidRDefault="006F4957" w:rsidP="007F3671">
      <w:pPr>
        <w:pStyle w:val="BodyText"/>
        <w:rPr>
          <w:lang w:val="es-ES"/>
        </w:rPr>
      </w:pPr>
    </w:p>
    <w:p w14:paraId="4479CCB7" w14:textId="158990B7" w:rsidR="006F4957" w:rsidRPr="001108D5" w:rsidRDefault="006F4957" w:rsidP="007F3671">
      <w:pPr>
        <w:pStyle w:val="BodyText"/>
        <w:ind w:right="278"/>
        <w:jc w:val="both"/>
        <w:rPr>
          <w:lang w:val="es-ES"/>
        </w:rPr>
      </w:pPr>
      <w:proofErr w:type="spellStart"/>
      <w:r w:rsidRPr="001108D5">
        <w:rPr>
          <w:lang w:val="es-ES"/>
        </w:rPr>
        <w:t>Please</w:t>
      </w:r>
      <w:proofErr w:type="spellEnd"/>
      <w:r w:rsidRPr="001108D5">
        <w:rPr>
          <w:lang w:val="es-ES"/>
        </w:rPr>
        <w:t xml:space="preserve"> </w:t>
      </w:r>
      <w:proofErr w:type="spellStart"/>
      <w:r w:rsidRPr="001108D5">
        <w:rPr>
          <w:lang w:val="es-ES"/>
        </w:rPr>
        <w:t>include</w:t>
      </w:r>
      <w:proofErr w:type="spellEnd"/>
      <w:r w:rsidRPr="001108D5">
        <w:rPr>
          <w:lang w:val="es-ES"/>
        </w:rPr>
        <w:t xml:space="preserve"> </w:t>
      </w:r>
      <w:proofErr w:type="spellStart"/>
      <w:r w:rsidRPr="001108D5">
        <w:rPr>
          <w:lang w:val="es-ES"/>
        </w:rPr>
        <w:t>the</w:t>
      </w:r>
      <w:proofErr w:type="spellEnd"/>
      <w:r w:rsidRPr="001108D5">
        <w:rPr>
          <w:lang w:val="es-ES"/>
        </w:rPr>
        <w:t xml:space="preserve"> URL </w:t>
      </w:r>
      <w:proofErr w:type="spellStart"/>
      <w:r w:rsidRPr="001108D5">
        <w:rPr>
          <w:lang w:val="es-ES"/>
        </w:rPr>
        <w:t>of</w:t>
      </w:r>
      <w:proofErr w:type="spellEnd"/>
      <w:r w:rsidRPr="001108D5">
        <w:rPr>
          <w:lang w:val="es-ES"/>
        </w:rPr>
        <w:t xml:space="preserve"> </w:t>
      </w:r>
      <w:proofErr w:type="spellStart"/>
      <w:r w:rsidRPr="001108D5">
        <w:rPr>
          <w:lang w:val="es-ES"/>
        </w:rPr>
        <w:t>your</w:t>
      </w:r>
      <w:proofErr w:type="spellEnd"/>
      <w:r w:rsidRPr="001108D5">
        <w:rPr>
          <w:lang w:val="es-ES"/>
        </w:rPr>
        <w:t xml:space="preserve"> </w:t>
      </w:r>
      <w:proofErr w:type="spellStart"/>
      <w:r w:rsidRPr="001108D5">
        <w:rPr>
          <w:lang w:val="es-ES"/>
        </w:rPr>
        <w:t>project</w:t>
      </w:r>
      <w:proofErr w:type="spellEnd"/>
      <w:r w:rsidRPr="001108D5">
        <w:rPr>
          <w:lang w:val="es-ES"/>
        </w:rPr>
        <w:t xml:space="preserve"> in </w:t>
      </w:r>
      <w:proofErr w:type="spellStart"/>
      <w:r w:rsidRPr="001108D5">
        <w:rPr>
          <w:lang w:val="es-ES"/>
        </w:rPr>
        <w:t>the</w:t>
      </w:r>
      <w:proofErr w:type="spellEnd"/>
      <w:r w:rsidRPr="001108D5">
        <w:rPr>
          <w:lang w:val="es-ES"/>
        </w:rPr>
        <w:t xml:space="preserve"> </w:t>
      </w:r>
      <w:proofErr w:type="spellStart"/>
      <w:r w:rsidRPr="001108D5">
        <w:rPr>
          <w:lang w:val="es-ES"/>
        </w:rPr>
        <w:t>registry</w:t>
      </w:r>
      <w:proofErr w:type="spellEnd"/>
      <w:r w:rsidRPr="001108D5">
        <w:rPr>
          <w:lang w:val="es-ES"/>
        </w:rPr>
        <w:t xml:space="preserve"> </w:t>
      </w:r>
      <w:proofErr w:type="spellStart"/>
      <w:r w:rsidRPr="001108D5">
        <w:rPr>
          <w:lang w:val="es-ES"/>
        </w:rPr>
        <w:t>of</w:t>
      </w:r>
      <w:proofErr w:type="spellEnd"/>
      <w:r w:rsidRPr="001108D5">
        <w:rPr>
          <w:lang w:val="es-ES"/>
        </w:rPr>
        <w:t xml:space="preserve"> </w:t>
      </w:r>
      <w:proofErr w:type="spellStart"/>
      <w:r w:rsidRPr="001108D5">
        <w:rPr>
          <w:lang w:val="es-ES"/>
        </w:rPr>
        <w:t>the</w:t>
      </w:r>
      <w:proofErr w:type="spellEnd"/>
      <w:r w:rsidRPr="001108D5">
        <w:rPr>
          <w:lang w:val="es-ES"/>
        </w:rPr>
        <w:t xml:space="preserve"> </w:t>
      </w:r>
      <w:proofErr w:type="spellStart"/>
      <w:r w:rsidRPr="001108D5">
        <w:rPr>
          <w:lang w:val="es-ES"/>
        </w:rPr>
        <w:t>carbon</w:t>
      </w:r>
      <w:proofErr w:type="spellEnd"/>
      <w:r w:rsidRPr="001108D5">
        <w:rPr>
          <w:lang w:val="es-ES"/>
        </w:rPr>
        <w:t xml:space="preserve"> </w:t>
      </w:r>
      <w:proofErr w:type="spellStart"/>
      <w:r w:rsidRPr="001108D5">
        <w:rPr>
          <w:lang w:val="es-ES"/>
        </w:rPr>
        <w:t>crediting</w:t>
      </w:r>
      <w:proofErr w:type="spellEnd"/>
      <w:r w:rsidRPr="001108D5">
        <w:rPr>
          <w:lang w:val="es-ES"/>
        </w:rPr>
        <w:t xml:space="preserve"> </w:t>
      </w:r>
      <w:proofErr w:type="spellStart"/>
      <w:r w:rsidRPr="001108D5">
        <w:rPr>
          <w:lang w:val="es-ES"/>
        </w:rPr>
        <w:t>programme</w:t>
      </w:r>
      <w:proofErr w:type="spellEnd"/>
      <w:r w:rsidRPr="001108D5">
        <w:rPr>
          <w:lang w:val="es-ES"/>
        </w:rPr>
        <w:t xml:space="preserve"> (</w:t>
      </w:r>
      <w:proofErr w:type="spellStart"/>
      <w:r w:rsidRPr="001108D5">
        <w:rPr>
          <w:lang w:val="es-ES"/>
        </w:rPr>
        <w:t>if</w:t>
      </w:r>
      <w:proofErr w:type="spellEnd"/>
      <w:r w:rsidRPr="001108D5">
        <w:rPr>
          <w:lang w:val="es-ES"/>
        </w:rPr>
        <w:t xml:space="preserve"> </w:t>
      </w:r>
      <w:proofErr w:type="spellStart"/>
      <w:r w:rsidRPr="001108D5">
        <w:rPr>
          <w:spacing w:val="-2"/>
          <w:lang w:val="es-ES"/>
        </w:rPr>
        <w:t>applicable</w:t>
      </w:r>
      <w:proofErr w:type="spellEnd"/>
      <w:r w:rsidRPr="001108D5">
        <w:rPr>
          <w:spacing w:val="-2"/>
          <w:lang w:val="es-ES"/>
        </w:rPr>
        <w:t>):</w:t>
      </w:r>
      <w:r w:rsidR="00CB7FA1" w:rsidRPr="001108D5">
        <w:rPr>
          <w:spacing w:val="-2"/>
          <w:lang w:val="es-ES"/>
        </w:rPr>
        <w:t xml:space="preserve"> / </w:t>
      </w:r>
      <w:r w:rsidR="00CB7FA1" w:rsidRPr="001108D5">
        <w:rPr>
          <w:i/>
          <w:color w:val="002060"/>
          <w:spacing w:val="-2"/>
          <w:lang w:val="es-ES"/>
        </w:rPr>
        <w:t xml:space="preserve">Por favor, incluya la URL de su proyecto en el registro del </w:t>
      </w:r>
      <w:r w:rsidR="00CB7FA1" w:rsidRPr="00335D7E">
        <w:rPr>
          <w:i/>
          <w:iCs/>
          <w:color w:val="002060"/>
          <w:spacing w:val="-2"/>
          <w:lang w:val="es-ES"/>
        </w:rPr>
        <w:t>estándar</w:t>
      </w:r>
      <w:r w:rsidR="009C0D63" w:rsidRPr="001108D5">
        <w:rPr>
          <w:i/>
          <w:color w:val="002060"/>
          <w:spacing w:val="-2"/>
          <w:lang w:val="es-ES"/>
        </w:rPr>
        <w:t xml:space="preserve"> de </w:t>
      </w:r>
      <w:r w:rsidR="00CB7FA1" w:rsidRPr="00335D7E">
        <w:rPr>
          <w:i/>
          <w:iCs/>
          <w:color w:val="002060"/>
          <w:spacing w:val="-2"/>
          <w:lang w:val="es-ES"/>
        </w:rPr>
        <w:t>certificación (</w:t>
      </w:r>
      <w:r w:rsidR="00CB7FA1" w:rsidRPr="00BF196C">
        <w:rPr>
          <w:i/>
          <w:iCs/>
          <w:color w:val="002060"/>
          <w:spacing w:val="-2"/>
          <w:lang w:val="es-ES"/>
        </w:rPr>
        <w:t>(</w:t>
      </w:r>
      <w:r w:rsidR="009C0D63" w:rsidRPr="00BF196C">
        <w:rPr>
          <w:i/>
          <w:iCs/>
          <w:color w:val="002060"/>
          <w:spacing w:val="-2"/>
          <w:lang w:val="es-ES"/>
        </w:rPr>
        <w:t>de ser aplicable</w:t>
      </w:r>
      <w:r w:rsidR="00CB7FA1" w:rsidRPr="001108D5">
        <w:rPr>
          <w:i/>
          <w:color w:val="002060"/>
          <w:spacing w:val="-2"/>
          <w:lang w:val="es-ES"/>
        </w:rPr>
        <w:t>):</w:t>
      </w:r>
    </w:p>
    <w:p w14:paraId="7EAE84A6" w14:textId="77777777" w:rsidR="009B4157" w:rsidRPr="001108D5" w:rsidRDefault="009B4157" w:rsidP="007F3671">
      <w:pPr>
        <w:pStyle w:val="BodyText"/>
        <w:ind w:left="120" w:right="199"/>
        <w:rPr>
          <w:spacing w:val="-2"/>
          <w:lang w:val="es-ES"/>
        </w:rPr>
      </w:pPr>
    </w:p>
    <w:tbl>
      <w:tblPr>
        <w:tblStyle w:val="TableGrid"/>
        <w:tblW w:w="0" w:type="auto"/>
        <w:tblInd w:w="-5" w:type="dxa"/>
        <w:tblLook w:val="04A0" w:firstRow="1" w:lastRow="0" w:firstColumn="1" w:lastColumn="0" w:noHBand="0" w:noVBand="1"/>
      </w:tblPr>
      <w:tblGrid>
        <w:gridCol w:w="9017"/>
      </w:tblGrid>
      <w:tr w:rsidR="00E340CD" w:rsidRPr="00335D7E" w14:paraId="48D222AF" w14:textId="77777777" w:rsidTr="0061428B">
        <w:trPr>
          <w:trHeight w:val="494"/>
        </w:trPr>
        <w:tc>
          <w:tcPr>
            <w:tcW w:w="9017" w:type="dxa"/>
          </w:tcPr>
          <w:p w14:paraId="2C81D75A" w14:textId="77777777" w:rsidR="001A6095" w:rsidRDefault="001A6095" w:rsidP="007F3671">
            <w:pPr>
              <w:pStyle w:val="BodyText"/>
              <w:rPr>
                <w:lang w:val="es-ES"/>
              </w:rPr>
            </w:pPr>
            <w:permStart w:id="1341550718" w:edGrp="everyone"/>
          </w:p>
          <w:permEnd w:id="1341550718"/>
          <w:p w14:paraId="6C425C0C" w14:textId="554A332E" w:rsidR="00B84504" w:rsidRPr="00B84504" w:rsidRDefault="00B84504" w:rsidP="007F3671">
            <w:pPr>
              <w:pStyle w:val="BodyText"/>
              <w:rPr>
                <w:lang w:val="es-ES"/>
              </w:rPr>
            </w:pPr>
          </w:p>
        </w:tc>
      </w:tr>
    </w:tbl>
    <w:p w14:paraId="0FAF664B" w14:textId="408963D3" w:rsidR="006F4957" w:rsidRPr="001108D5" w:rsidRDefault="006F4957" w:rsidP="007F3671">
      <w:pPr>
        <w:pStyle w:val="BodyText"/>
        <w:ind w:left="120"/>
        <w:rPr>
          <w:sz w:val="20"/>
          <w:lang w:val="es-ES"/>
        </w:rPr>
      </w:pPr>
    </w:p>
    <w:p w14:paraId="65E210AB" w14:textId="77777777" w:rsidR="00B84504" w:rsidRDefault="00B84504">
      <w:pPr>
        <w:rPr>
          <w:b/>
          <w:bCs/>
          <w:sz w:val="24"/>
          <w:szCs w:val="24"/>
          <w:lang w:val="es-PE"/>
        </w:rPr>
      </w:pPr>
      <w:r>
        <w:rPr>
          <w:lang w:val="es-PE"/>
        </w:rPr>
        <w:br w:type="page"/>
      </w:r>
    </w:p>
    <w:p w14:paraId="72B7928B" w14:textId="60959781" w:rsidR="006949A0" w:rsidRPr="005567B2" w:rsidRDefault="009B4157" w:rsidP="001108D5">
      <w:pPr>
        <w:pStyle w:val="Heading1"/>
        <w:jc w:val="both"/>
        <w:rPr>
          <w:b w:val="0"/>
          <w:color w:val="002060"/>
          <w:spacing w:val="-2"/>
          <w:u w:val="single"/>
          <w:lang w:val="es-PE"/>
        </w:rPr>
      </w:pPr>
      <w:proofErr w:type="spellStart"/>
      <w:r w:rsidRPr="005567B2">
        <w:rPr>
          <w:lang w:val="es-PE"/>
        </w:rPr>
        <w:lastRenderedPageBreak/>
        <w:t>Section</w:t>
      </w:r>
      <w:proofErr w:type="spellEnd"/>
      <w:r w:rsidRPr="005567B2">
        <w:rPr>
          <w:lang w:val="es-PE"/>
        </w:rPr>
        <w:t xml:space="preserve"> E:</w:t>
      </w:r>
      <w:r w:rsidRPr="005567B2">
        <w:rPr>
          <w:b w:val="0"/>
          <w:lang w:val="es-PE"/>
        </w:rPr>
        <w:t xml:space="preserve"> </w:t>
      </w:r>
      <w:proofErr w:type="spellStart"/>
      <w:r w:rsidR="0061428B" w:rsidRPr="005567B2">
        <w:rPr>
          <w:b w:val="0"/>
          <w:color w:val="000000" w:themeColor="text1"/>
          <w:spacing w:val="-2"/>
          <w:u w:val="single"/>
          <w:lang w:val="es-PE"/>
        </w:rPr>
        <w:t>Additional</w:t>
      </w:r>
      <w:proofErr w:type="spellEnd"/>
      <w:r w:rsidR="0061428B" w:rsidRPr="005567B2">
        <w:rPr>
          <w:b w:val="0"/>
          <w:color w:val="000000" w:themeColor="text1"/>
          <w:spacing w:val="-2"/>
          <w:u w:val="single"/>
          <w:lang w:val="es-PE"/>
        </w:rPr>
        <w:t xml:space="preserve"> </w:t>
      </w:r>
      <w:proofErr w:type="spellStart"/>
      <w:r w:rsidR="0061428B" w:rsidRPr="005567B2">
        <w:rPr>
          <w:b w:val="0"/>
          <w:color w:val="000000" w:themeColor="text1"/>
          <w:spacing w:val="-2"/>
          <w:u w:val="single"/>
          <w:lang w:val="es-PE"/>
        </w:rPr>
        <w:t>Undertaking</w:t>
      </w:r>
      <w:proofErr w:type="spellEnd"/>
      <w:r w:rsidR="0061428B" w:rsidRPr="005567B2">
        <w:rPr>
          <w:b w:val="0"/>
          <w:color w:val="000000" w:themeColor="text1"/>
          <w:spacing w:val="-2"/>
          <w:u w:val="single"/>
          <w:lang w:val="es-PE"/>
        </w:rPr>
        <w:t xml:space="preserve"> </w:t>
      </w:r>
      <w:proofErr w:type="spellStart"/>
      <w:r w:rsidR="0061428B" w:rsidRPr="005567B2">
        <w:rPr>
          <w:b w:val="0"/>
          <w:color w:val="000000" w:themeColor="text1"/>
          <w:spacing w:val="-2"/>
          <w:u w:val="single"/>
          <w:lang w:val="es-PE"/>
        </w:rPr>
        <w:t>to</w:t>
      </w:r>
      <w:proofErr w:type="spellEnd"/>
      <w:r w:rsidR="0061428B" w:rsidRPr="005567B2">
        <w:rPr>
          <w:b w:val="0"/>
          <w:color w:val="000000" w:themeColor="text1"/>
          <w:spacing w:val="-2"/>
          <w:u w:val="single"/>
          <w:lang w:val="es-PE"/>
        </w:rPr>
        <w:t xml:space="preserve"> </w:t>
      </w:r>
      <w:proofErr w:type="spellStart"/>
      <w:r w:rsidR="0061428B" w:rsidRPr="005567B2">
        <w:rPr>
          <w:b w:val="0"/>
          <w:color w:val="000000" w:themeColor="text1"/>
          <w:spacing w:val="-2"/>
          <w:u w:val="single"/>
          <w:lang w:val="es-PE"/>
        </w:rPr>
        <w:t>Comply</w:t>
      </w:r>
      <w:proofErr w:type="spellEnd"/>
      <w:r w:rsidR="0061428B" w:rsidRPr="005567B2">
        <w:rPr>
          <w:b w:val="0"/>
          <w:color w:val="000000" w:themeColor="text1"/>
          <w:spacing w:val="-2"/>
          <w:u w:val="single"/>
          <w:lang w:val="es-PE"/>
        </w:rPr>
        <w:t xml:space="preserve"> </w:t>
      </w:r>
      <w:proofErr w:type="spellStart"/>
      <w:r w:rsidR="0061428B" w:rsidRPr="005567B2">
        <w:rPr>
          <w:b w:val="0"/>
          <w:color w:val="000000" w:themeColor="text1"/>
          <w:spacing w:val="-2"/>
          <w:u w:val="single"/>
          <w:lang w:val="es-PE"/>
        </w:rPr>
        <w:t>with</w:t>
      </w:r>
      <w:proofErr w:type="spellEnd"/>
      <w:r w:rsidR="0061428B" w:rsidRPr="005567B2">
        <w:rPr>
          <w:b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Singapore’s</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requirements</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for</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participation</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under</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the</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Implementation</w:t>
      </w:r>
      <w:proofErr w:type="spellEnd"/>
      <w:r w:rsidR="0061428B" w:rsidRPr="00A325B7">
        <w:rPr>
          <w:b w:val="0"/>
          <w:bCs w:val="0"/>
          <w:color w:val="000000" w:themeColor="text1"/>
          <w:spacing w:val="-2"/>
          <w:u w:val="single"/>
          <w:lang w:val="es-PE"/>
        </w:rPr>
        <w:t xml:space="preserve"> </w:t>
      </w:r>
      <w:proofErr w:type="spellStart"/>
      <w:r w:rsidR="0061428B" w:rsidRPr="00A325B7">
        <w:rPr>
          <w:b w:val="0"/>
          <w:bCs w:val="0"/>
          <w:color w:val="000000" w:themeColor="text1"/>
          <w:spacing w:val="-2"/>
          <w:u w:val="single"/>
          <w:lang w:val="es-PE"/>
        </w:rPr>
        <w:t>Agreement</w:t>
      </w:r>
      <w:proofErr w:type="spellEnd"/>
      <w:r w:rsidR="0061428B" w:rsidRPr="00A325B7">
        <w:rPr>
          <w:b w:val="0"/>
          <w:bCs w:val="0"/>
          <w:color w:val="000000" w:themeColor="text1"/>
          <w:spacing w:val="-2"/>
          <w:u w:val="single"/>
          <w:lang w:val="es-PE"/>
        </w:rPr>
        <w:t xml:space="preserve"> / </w:t>
      </w:r>
      <w:r w:rsidR="0061428B" w:rsidRPr="00A325B7">
        <w:rPr>
          <w:b w:val="0"/>
          <w:bCs w:val="0"/>
          <w:color w:val="002060"/>
          <w:spacing w:val="-2"/>
          <w:u w:val="single"/>
          <w:lang w:val="es-PE"/>
        </w:rPr>
        <w:t xml:space="preserve">Compromiso </w:t>
      </w:r>
      <w:r w:rsidR="00A325B7">
        <w:rPr>
          <w:b w:val="0"/>
          <w:bCs w:val="0"/>
          <w:color w:val="002060"/>
          <w:spacing w:val="-2"/>
          <w:u w:val="single"/>
          <w:lang w:val="es-PE"/>
        </w:rPr>
        <w:t>A</w:t>
      </w:r>
      <w:r w:rsidR="0061428B" w:rsidRPr="00A325B7">
        <w:rPr>
          <w:b w:val="0"/>
          <w:bCs w:val="0"/>
          <w:color w:val="002060"/>
          <w:spacing w:val="-2"/>
          <w:u w:val="single"/>
          <w:lang w:val="es-PE"/>
        </w:rPr>
        <w:t>dicional para cumplir con los requisitos de Singapur para la participación bajo el Acuerdo</w:t>
      </w:r>
      <w:r w:rsidR="0061428B" w:rsidRPr="005567B2">
        <w:rPr>
          <w:b w:val="0"/>
          <w:color w:val="002060"/>
          <w:spacing w:val="-2"/>
          <w:u w:val="single"/>
          <w:lang w:val="es-PE"/>
        </w:rPr>
        <w:t xml:space="preserve"> de Implementación</w:t>
      </w:r>
    </w:p>
    <w:p w14:paraId="2EB0D8C0" w14:textId="77777777" w:rsidR="0061428B" w:rsidRPr="005567B2" w:rsidRDefault="0061428B" w:rsidP="007F3671">
      <w:pPr>
        <w:pStyle w:val="Heading1"/>
        <w:jc w:val="left"/>
        <w:rPr>
          <w:b w:val="0"/>
          <w:color w:val="002060"/>
          <w:spacing w:val="-2"/>
          <w:u w:val="single"/>
          <w:lang w:val="es-P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1428B" w:rsidRPr="00335D7E" w14:paraId="33DE75B1" w14:textId="77777777" w:rsidTr="0061428B">
        <w:tc>
          <w:tcPr>
            <w:tcW w:w="9356" w:type="dxa"/>
          </w:tcPr>
          <w:p w14:paraId="61ED9A4A" w14:textId="7A575E19" w:rsidR="0061428B" w:rsidRPr="001108D5" w:rsidRDefault="0061428B" w:rsidP="00204517">
            <w:pPr>
              <w:pBdr>
                <w:top w:val="nil"/>
                <w:left w:val="nil"/>
                <w:bottom w:val="nil"/>
                <w:right w:val="nil"/>
                <w:between w:val="nil"/>
              </w:pBdr>
              <w:ind w:left="29"/>
              <w:rPr>
                <w:b/>
                <w:color w:val="002060"/>
                <w:sz w:val="24"/>
                <w:lang w:val="en-US"/>
              </w:rPr>
            </w:pPr>
            <w:r w:rsidRPr="001108D5">
              <w:rPr>
                <w:color w:val="000000"/>
                <w:sz w:val="24"/>
                <w:lang w:val="en-US"/>
              </w:rPr>
              <w:t>To: Government of the Republic of Singapore (the “</w:t>
            </w:r>
            <w:r w:rsidRPr="001108D5">
              <w:rPr>
                <w:b/>
                <w:color w:val="000000"/>
                <w:sz w:val="24"/>
                <w:lang w:val="en-US"/>
              </w:rPr>
              <w:t>Singapore Government</w:t>
            </w:r>
            <w:r w:rsidRPr="001108D5">
              <w:rPr>
                <w:color w:val="000000"/>
                <w:sz w:val="24"/>
                <w:lang w:val="en-US"/>
              </w:rPr>
              <w:t>”)</w:t>
            </w:r>
            <w:r w:rsidR="00646883" w:rsidRPr="001108D5">
              <w:rPr>
                <w:color w:val="000000"/>
                <w:sz w:val="24"/>
                <w:lang w:val="en-US"/>
              </w:rPr>
              <w:t xml:space="preserve"> /</w:t>
            </w:r>
            <w:r w:rsidR="00646883" w:rsidRPr="001108D5">
              <w:rPr>
                <w:b/>
                <w:color w:val="000000"/>
                <w:sz w:val="24"/>
                <w:lang w:val="en-US"/>
              </w:rPr>
              <w:t xml:space="preserve"> </w:t>
            </w:r>
            <w:r w:rsidR="00646883" w:rsidRPr="001108D5">
              <w:rPr>
                <w:color w:val="002060"/>
                <w:sz w:val="24"/>
                <w:lang w:val="en-US"/>
              </w:rPr>
              <w:t xml:space="preserve">A: </w:t>
            </w:r>
            <w:proofErr w:type="spellStart"/>
            <w:r w:rsidR="00646883" w:rsidRPr="001108D5">
              <w:rPr>
                <w:color w:val="002060"/>
                <w:sz w:val="24"/>
                <w:lang w:val="en-US"/>
              </w:rPr>
              <w:t>Gobierno</w:t>
            </w:r>
            <w:proofErr w:type="spellEnd"/>
            <w:r w:rsidR="00646883" w:rsidRPr="001108D5">
              <w:rPr>
                <w:color w:val="002060"/>
                <w:sz w:val="24"/>
                <w:lang w:val="en-US"/>
              </w:rPr>
              <w:t xml:space="preserve"> de la República de </w:t>
            </w:r>
            <w:proofErr w:type="spellStart"/>
            <w:r w:rsidR="00646883" w:rsidRPr="001108D5">
              <w:rPr>
                <w:color w:val="002060"/>
                <w:sz w:val="24"/>
                <w:lang w:val="en-US"/>
              </w:rPr>
              <w:t>Singapur</w:t>
            </w:r>
            <w:proofErr w:type="spellEnd"/>
            <w:r w:rsidR="00646883" w:rsidRPr="001108D5">
              <w:rPr>
                <w:color w:val="002060"/>
                <w:sz w:val="24"/>
                <w:lang w:val="en-US"/>
              </w:rPr>
              <w:t xml:space="preserve"> (</w:t>
            </w:r>
            <w:proofErr w:type="spellStart"/>
            <w:r w:rsidR="00646883" w:rsidRPr="001108D5">
              <w:rPr>
                <w:color w:val="002060"/>
                <w:sz w:val="24"/>
                <w:lang w:val="en-US"/>
              </w:rPr>
              <w:t>el</w:t>
            </w:r>
            <w:proofErr w:type="spellEnd"/>
            <w:r w:rsidR="00646883" w:rsidRPr="001108D5">
              <w:rPr>
                <w:color w:val="002060"/>
                <w:sz w:val="24"/>
                <w:lang w:val="en-US"/>
              </w:rPr>
              <w:t xml:space="preserve"> "</w:t>
            </w:r>
            <w:proofErr w:type="spellStart"/>
            <w:r w:rsidR="00646883" w:rsidRPr="001108D5">
              <w:rPr>
                <w:b/>
                <w:color w:val="002060"/>
                <w:sz w:val="24"/>
                <w:lang w:val="en-US"/>
              </w:rPr>
              <w:t>Gobierno</w:t>
            </w:r>
            <w:proofErr w:type="spellEnd"/>
            <w:r w:rsidR="00646883" w:rsidRPr="001108D5">
              <w:rPr>
                <w:b/>
                <w:color w:val="002060"/>
                <w:sz w:val="24"/>
                <w:lang w:val="en-US"/>
              </w:rPr>
              <w:t xml:space="preserve"> de </w:t>
            </w:r>
            <w:proofErr w:type="spellStart"/>
            <w:r w:rsidR="00646883" w:rsidRPr="001108D5">
              <w:rPr>
                <w:b/>
                <w:color w:val="002060"/>
                <w:sz w:val="24"/>
                <w:lang w:val="en-US"/>
              </w:rPr>
              <w:t>Singapur</w:t>
            </w:r>
            <w:proofErr w:type="spellEnd"/>
            <w:r w:rsidR="00646883" w:rsidRPr="001108D5">
              <w:rPr>
                <w:color w:val="002060"/>
                <w:sz w:val="24"/>
                <w:lang w:val="en-US"/>
              </w:rPr>
              <w:t>")</w:t>
            </w:r>
          </w:p>
          <w:p w14:paraId="7344F719" w14:textId="77777777" w:rsidR="0061428B" w:rsidRPr="001108D5" w:rsidRDefault="0061428B" w:rsidP="00204517">
            <w:pPr>
              <w:pBdr>
                <w:top w:val="nil"/>
                <w:left w:val="nil"/>
                <w:bottom w:val="nil"/>
                <w:right w:val="nil"/>
                <w:between w:val="nil"/>
              </w:pBdr>
              <w:rPr>
                <w:color w:val="000000"/>
                <w:sz w:val="24"/>
                <w:lang w:val="en-US"/>
              </w:rPr>
            </w:pPr>
          </w:p>
          <w:p w14:paraId="3F887CEF" w14:textId="709D9EF2" w:rsidR="00646883" w:rsidRPr="001108D5" w:rsidRDefault="0061428B" w:rsidP="002D0E15">
            <w:pPr>
              <w:pStyle w:val="ListParagraph"/>
              <w:numPr>
                <w:ilvl w:val="1"/>
                <w:numId w:val="16"/>
              </w:numPr>
              <w:pBdr>
                <w:top w:val="nil"/>
                <w:left w:val="nil"/>
                <w:bottom w:val="nil"/>
                <w:right w:val="nil"/>
                <w:between w:val="nil"/>
              </w:pBdr>
              <w:autoSpaceDE/>
              <w:autoSpaceDN/>
              <w:ind w:left="720" w:hanging="720"/>
              <w:jc w:val="both"/>
              <w:rPr>
                <w:color w:val="000000"/>
                <w:sz w:val="24"/>
                <w:lang w:val="en-US"/>
              </w:rPr>
            </w:pPr>
            <w:r w:rsidRPr="001108D5">
              <w:rPr>
                <w:color w:val="000000"/>
                <w:sz w:val="24"/>
                <w:lang w:val="en-US"/>
              </w:rPr>
              <w:t xml:space="preserve">We refer to our earlier Undertaking to Comply with Singapore’s Requirements for </w:t>
            </w:r>
            <w:r w:rsidRPr="001108D5">
              <w:rPr>
                <w:rFonts w:asciiTheme="minorHAnsi" w:hAnsiTheme="minorHAnsi"/>
                <w:sz w:val="24"/>
                <w:lang w:val="en-US"/>
              </w:rPr>
              <w:t>Participation</w:t>
            </w:r>
            <w:r w:rsidRPr="001108D5">
              <w:rPr>
                <w:color w:val="000000"/>
                <w:sz w:val="24"/>
                <w:lang w:val="en-US"/>
              </w:rPr>
              <w:t xml:space="preserve"> under the Implementation Agreement, submitted at </w:t>
            </w:r>
            <w:r w:rsidRPr="001108D5">
              <w:rPr>
                <w:b/>
                <w:color w:val="000000"/>
                <w:sz w:val="24"/>
                <w:lang w:val="en-US"/>
              </w:rPr>
              <w:t xml:space="preserve">Stage A </w:t>
            </w:r>
            <w:r w:rsidRPr="001108D5">
              <w:rPr>
                <w:color w:val="000000"/>
                <w:sz w:val="24"/>
                <w:lang w:val="en-US"/>
              </w:rPr>
              <w:t>of the process (the “</w:t>
            </w:r>
            <w:r w:rsidRPr="001108D5">
              <w:rPr>
                <w:b/>
                <w:color w:val="000000"/>
                <w:sz w:val="24"/>
                <w:lang w:val="en-US"/>
              </w:rPr>
              <w:t>1</w:t>
            </w:r>
            <w:r w:rsidRPr="001108D5">
              <w:rPr>
                <w:b/>
                <w:color w:val="000000"/>
                <w:sz w:val="24"/>
                <w:vertAlign w:val="superscript"/>
                <w:lang w:val="en-US"/>
              </w:rPr>
              <w:t>st</w:t>
            </w:r>
            <w:r w:rsidRPr="001108D5">
              <w:rPr>
                <w:b/>
                <w:color w:val="000000"/>
                <w:sz w:val="24"/>
                <w:lang w:val="en-US"/>
              </w:rPr>
              <w:t xml:space="preserve"> Undertaking</w:t>
            </w:r>
            <w:r w:rsidRPr="001108D5">
              <w:rPr>
                <w:color w:val="000000"/>
                <w:sz w:val="24"/>
                <w:lang w:val="en-US"/>
              </w:rPr>
              <w:t>”).</w:t>
            </w:r>
            <w:r w:rsidR="00646883" w:rsidRPr="001108D5">
              <w:rPr>
                <w:color w:val="000000"/>
                <w:sz w:val="24"/>
                <w:lang w:val="en-US"/>
              </w:rPr>
              <w:t xml:space="preserve"> </w:t>
            </w:r>
            <w:r w:rsidR="00646883" w:rsidRPr="001108D5">
              <w:rPr>
                <w:color w:val="002060"/>
                <w:sz w:val="24"/>
                <w:lang w:val="en-US"/>
              </w:rPr>
              <w:t xml:space="preserve">/ </w:t>
            </w:r>
            <w:proofErr w:type="spellStart"/>
            <w:r w:rsidR="00646883" w:rsidRPr="001108D5">
              <w:rPr>
                <w:color w:val="002060"/>
                <w:sz w:val="24"/>
                <w:lang w:val="en-US"/>
              </w:rPr>
              <w:t>Hacemos</w:t>
            </w:r>
            <w:proofErr w:type="spellEnd"/>
            <w:r w:rsidR="00646883" w:rsidRPr="001108D5">
              <w:rPr>
                <w:color w:val="002060"/>
                <w:sz w:val="24"/>
                <w:lang w:val="en-US"/>
              </w:rPr>
              <w:t xml:space="preserve"> </w:t>
            </w:r>
            <w:proofErr w:type="spellStart"/>
            <w:r w:rsidR="00646883" w:rsidRPr="001108D5">
              <w:rPr>
                <w:color w:val="002060"/>
                <w:sz w:val="24"/>
                <w:lang w:val="en-US"/>
              </w:rPr>
              <w:t>referencia</w:t>
            </w:r>
            <w:proofErr w:type="spellEnd"/>
            <w:r w:rsidR="00646883" w:rsidRPr="001108D5">
              <w:rPr>
                <w:color w:val="002060"/>
                <w:sz w:val="24"/>
                <w:lang w:val="en-US"/>
              </w:rPr>
              <w:t xml:space="preserve"> a </w:t>
            </w:r>
            <w:proofErr w:type="spellStart"/>
            <w:r w:rsidR="00646883" w:rsidRPr="001108D5">
              <w:rPr>
                <w:color w:val="002060"/>
                <w:sz w:val="24"/>
                <w:lang w:val="en-US"/>
              </w:rPr>
              <w:t>nuestro</w:t>
            </w:r>
            <w:proofErr w:type="spellEnd"/>
            <w:r w:rsidR="00646883" w:rsidRPr="001108D5">
              <w:rPr>
                <w:color w:val="002060"/>
                <w:sz w:val="24"/>
                <w:lang w:val="en-US"/>
              </w:rPr>
              <w:t xml:space="preserve"> </w:t>
            </w:r>
            <w:proofErr w:type="spellStart"/>
            <w:r w:rsidR="00646883" w:rsidRPr="001108D5">
              <w:rPr>
                <w:color w:val="002060"/>
                <w:sz w:val="24"/>
                <w:lang w:val="en-US"/>
              </w:rPr>
              <w:t>Compromiso</w:t>
            </w:r>
            <w:proofErr w:type="spellEnd"/>
            <w:r w:rsidR="00646883" w:rsidRPr="001108D5">
              <w:rPr>
                <w:color w:val="002060"/>
                <w:sz w:val="24"/>
                <w:lang w:val="en-US"/>
              </w:rPr>
              <w:t xml:space="preserve"> </w:t>
            </w:r>
            <w:r w:rsidR="00A716A4" w:rsidRPr="001108D5">
              <w:rPr>
                <w:color w:val="002060"/>
                <w:sz w:val="24"/>
                <w:lang w:val="en-US"/>
              </w:rPr>
              <w:t>anterior</w:t>
            </w:r>
            <w:r w:rsidR="00646883" w:rsidRPr="001108D5">
              <w:rPr>
                <w:color w:val="002060"/>
                <w:sz w:val="24"/>
                <w:lang w:val="en-US"/>
              </w:rPr>
              <w:t xml:space="preserve"> </w:t>
            </w:r>
            <w:r w:rsidR="009C0D63" w:rsidRPr="00B17A78">
              <w:rPr>
                <w:color w:val="002060"/>
                <w:sz w:val="24"/>
                <w:szCs w:val="24"/>
                <w:lang w:val="en-US"/>
              </w:rPr>
              <w:t>para</w:t>
            </w:r>
            <w:r w:rsidR="00646883" w:rsidRPr="00B17A78">
              <w:rPr>
                <w:color w:val="002060"/>
                <w:sz w:val="24"/>
                <w:szCs w:val="24"/>
                <w:lang w:val="en-US"/>
              </w:rPr>
              <w:t xml:space="preserve"> </w:t>
            </w:r>
            <w:proofErr w:type="spellStart"/>
            <w:r w:rsidR="009C0D63" w:rsidRPr="00B17A78">
              <w:rPr>
                <w:color w:val="002060"/>
                <w:sz w:val="24"/>
                <w:szCs w:val="24"/>
                <w:lang w:val="en-US"/>
              </w:rPr>
              <w:t>Cumplir</w:t>
            </w:r>
            <w:proofErr w:type="spellEnd"/>
            <w:r w:rsidR="00646883" w:rsidRPr="001108D5">
              <w:rPr>
                <w:color w:val="002060"/>
                <w:sz w:val="24"/>
                <w:lang w:val="en-US"/>
              </w:rPr>
              <w:t xml:space="preserve"> con </w:t>
            </w:r>
            <w:proofErr w:type="spellStart"/>
            <w:r w:rsidR="00646883" w:rsidRPr="001108D5">
              <w:rPr>
                <w:color w:val="002060"/>
                <w:sz w:val="24"/>
                <w:lang w:val="en-US"/>
              </w:rPr>
              <w:t>los</w:t>
            </w:r>
            <w:proofErr w:type="spellEnd"/>
            <w:r w:rsidR="00646883" w:rsidRPr="001108D5">
              <w:rPr>
                <w:color w:val="002060"/>
                <w:sz w:val="24"/>
                <w:lang w:val="en-US"/>
              </w:rPr>
              <w:t xml:space="preserve"> </w:t>
            </w:r>
            <w:proofErr w:type="spellStart"/>
            <w:r w:rsidR="00646883" w:rsidRPr="001108D5">
              <w:rPr>
                <w:color w:val="002060"/>
                <w:sz w:val="24"/>
                <w:lang w:val="en-US"/>
              </w:rPr>
              <w:t>Requisitos</w:t>
            </w:r>
            <w:proofErr w:type="spellEnd"/>
            <w:r w:rsidR="00646883" w:rsidRPr="001108D5">
              <w:rPr>
                <w:color w:val="002060"/>
                <w:sz w:val="24"/>
                <w:lang w:val="en-US"/>
              </w:rPr>
              <w:t xml:space="preserve"> de </w:t>
            </w:r>
            <w:proofErr w:type="spellStart"/>
            <w:r w:rsidR="00646883" w:rsidRPr="001108D5">
              <w:rPr>
                <w:color w:val="002060"/>
                <w:sz w:val="24"/>
                <w:lang w:val="en-US"/>
              </w:rPr>
              <w:t>Singapur</w:t>
            </w:r>
            <w:proofErr w:type="spellEnd"/>
            <w:r w:rsidR="00646883" w:rsidRPr="001108D5">
              <w:rPr>
                <w:color w:val="002060"/>
                <w:sz w:val="24"/>
                <w:lang w:val="en-US"/>
              </w:rPr>
              <w:t xml:space="preserve"> para la </w:t>
            </w:r>
            <w:proofErr w:type="spellStart"/>
            <w:r w:rsidR="00646883" w:rsidRPr="001108D5">
              <w:rPr>
                <w:color w:val="002060"/>
                <w:sz w:val="24"/>
                <w:lang w:val="en-US"/>
              </w:rPr>
              <w:t>Participación</w:t>
            </w:r>
            <w:proofErr w:type="spellEnd"/>
            <w:r w:rsidR="00646883" w:rsidRPr="001108D5">
              <w:rPr>
                <w:color w:val="002060"/>
                <w:sz w:val="24"/>
                <w:lang w:val="en-US"/>
              </w:rPr>
              <w:t xml:space="preserve"> </w:t>
            </w:r>
            <w:r w:rsidR="00A716A4" w:rsidRPr="00B17A78">
              <w:rPr>
                <w:color w:val="002060"/>
                <w:sz w:val="24"/>
                <w:szCs w:val="24"/>
                <w:lang w:val="en-US"/>
              </w:rPr>
              <w:t>bajo</w:t>
            </w:r>
            <w:r w:rsidR="00646883" w:rsidRPr="00B17A78">
              <w:rPr>
                <w:color w:val="002060"/>
                <w:sz w:val="24"/>
                <w:szCs w:val="24"/>
                <w:lang w:val="en-US"/>
              </w:rPr>
              <w:t xml:space="preserve"> </w:t>
            </w:r>
            <w:proofErr w:type="spellStart"/>
            <w:r w:rsidR="00646883" w:rsidRPr="00B17A78">
              <w:rPr>
                <w:color w:val="002060"/>
                <w:sz w:val="24"/>
                <w:szCs w:val="24"/>
                <w:lang w:val="en-US"/>
              </w:rPr>
              <w:t>el</w:t>
            </w:r>
            <w:proofErr w:type="spellEnd"/>
            <w:r w:rsidR="00646883" w:rsidRPr="001108D5">
              <w:rPr>
                <w:color w:val="002060"/>
                <w:sz w:val="24"/>
                <w:lang w:val="en-US"/>
              </w:rPr>
              <w:t xml:space="preserve"> </w:t>
            </w:r>
            <w:proofErr w:type="spellStart"/>
            <w:r w:rsidR="00646883" w:rsidRPr="001108D5">
              <w:rPr>
                <w:color w:val="002060"/>
                <w:sz w:val="24"/>
                <w:lang w:val="en-US"/>
              </w:rPr>
              <w:t>Acuerdo</w:t>
            </w:r>
            <w:proofErr w:type="spellEnd"/>
            <w:r w:rsidR="00646883" w:rsidRPr="001108D5">
              <w:rPr>
                <w:color w:val="002060"/>
                <w:sz w:val="24"/>
                <w:lang w:val="en-US"/>
              </w:rPr>
              <w:t xml:space="preserve"> de </w:t>
            </w:r>
            <w:proofErr w:type="spellStart"/>
            <w:r w:rsidR="00646883" w:rsidRPr="001108D5">
              <w:rPr>
                <w:color w:val="002060"/>
                <w:sz w:val="24"/>
                <w:lang w:val="en-US"/>
              </w:rPr>
              <w:t>Implementación</w:t>
            </w:r>
            <w:proofErr w:type="spellEnd"/>
            <w:r w:rsidR="00646883" w:rsidRPr="001108D5">
              <w:rPr>
                <w:color w:val="002060"/>
                <w:sz w:val="24"/>
                <w:lang w:val="en-US"/>
              </w:rPr>
              <w:t xml:space="preserve">, </w:t>
            </w:r>
            <w:proofErr w:type="spellStart"/>
            <w:r w:rsidR="00646883" w:rsidRPr="001108D5">
              <w:rPr>
                <w:color w:val="002060"/>
                <w:sz w:val="24"/>
                <w:lang w:val="en-US"/>
              </w:rPr>
              <w:t>presentado</w:t>
            </w:r>
            <w:proofErr w:type="spellEnd"/>
            <w:r w:rsidR="00646883" w:rsidRPr="001108D5">
              <w:rPr>
                <w:color w:val="002060"/>
                <w:sz w:val="24"/>
                <w:lang w:val="en-US"/>
              </w:rPr>
              <w:t xml:space="preserve"> </w:t>
            </w:r>
            <w:proofErr w:type="spellStart"/>
            <w:r w:rsidR="00646883" w:rsidRPr="001108D5">
              <w:rPr>
                <w:color w:val="002060"/>
                <w:sz w:val="24"/>
                <w:lang w:val="en-US"/>
              </w:rPr>
              <w:t>en</w:t>
            </w:r>
            <w:proofErr w:type="spellEnd"/>
            <w:r w:rsidR="00646883" w:rsidRPr="001108D5">
              <w:rPr>
                <w:color w:val="002060"/>
                <w:sz w:val="24"/>
                <w:lang w:val="en-US"/>
              </w:rPr>
              <w:t xml:space="preserve"> la </w:t>
            </w:r>
            <w:r w:rsidR="00646883" w:rsidRPr="001108D5">
              <w:rPr>
                <w:b/>
                <w:color w:val="002060"/>
                <w:sz w:val="24"/>
                <w:lang w:val="en-US"/>
              </w:rPr>
              <w:t>Etapa A</w:t>
            </w:r>
            <w:r w:rsidR="00646883" w:rsidRPr="001108D5">
              <w:rPr>
                <w:color w:val="002060"/>
                <w:sz w:val="24"/>
                <w:lang w:val="en-US"/>
              </w:rPr>
              <w:t xml:space="preserve"> del </w:t>
            </w:r>
            <w:proofErr w:type="spellStart"/>
            <w:r w:rsidR="00646883" w:rsidRPr="001108D5">
              <w:rPr>
                <w:color w:val="002060"/>
                <w:sz w:val="24"/>
                <w:lang w:val="en-US"/>
              </w:rPr>
              <w:t>proceso</w:t>
            </w:r>
            <w:proofErr w:type="spellEnd"/>
            <w:r w:rsidR="00646883" w:rsidRPr="001108D5">
              <w:rPr>
                <w:color w:val="002060"/>
                <w:sz w:val="24"/>
                <w:lang w:val="en-US"/>
              </w:rPr>
              <w:t xml:space="preserve"> (</w:t>
            </w:r>
            <w:proofErr w:type="spellStart"/>
            <w:r w:rsidR="00646883" w:rsidRPr="001108D5">
              <w:rPr>
                <w:color w:val="002060"/>
                <w:sz w:val="24"/>
                <w:lang w:val="en-US"/>
              </w:rPr>
              <w:t>el</w:t>
            </w:r>
            <w:proofErr w:type="spellEnd"/>
            <w:r w:rsidR="00646883" w:rsidRPr="001108D5">
              <w:rPr>
                <w:color w:val="002060"/>
                <w:sz w:val="24"/>
                <w:lang w:val="en-US"/>
              </w:rPr>
              <w:t xml:space="preserve"> "</w:t>
            </w:r>
            <w:r w:rsidR="00646883" w:rsidRPr="001108D5">
              <w:rPr>
                <w:b/>
                <w:color w:val="002060"/>
                <w:sz w:val="24"/>
                <w:lang w:val="en-US"/>
              </w:rPr>
              <w:t>1</w:t>
            </w:r>
            <w:r w:rsidR="00646883" w:rsidRPr="001108D5">
              <w:rPr>
                <w:b/>
                <w:color w:val="002060"/>
                <w:sz w:val="24"/>
                <w:vertAlign w:val="superscript"/>
                <w:lang w:val="en-US"/>
              </w:rPr>
              <w:t>er</w:t>
            </w:r>
            <w:r w:rsidR="00646883" w:rsidRPr="001108D5">
              <w:rPr>
                <w:b/>
                <w:color w:val="002060"/>
                <w:sz w:val="24"/>
                <w:lang w:val="en-US"/>
              </w:rPr>
              <w:t xml:space="preserve"> </w:t>
            </w:r>
            <w:proofErr w:type="spellStart"/>
            <w:r w:rsidR="00646883" w:rsidRPr="001108D5">
              <w:rPr>
                <w:b/>
                <w:color w:val="002060"/>
                <w:sz w:val="24"/>
                <w:lang w:val="en-US"/>
              </w:rPr>
              <w:t>Compromiso</w:t>
            </w:r>
            <w:proofErr w:type="spellEnd"/>
            <w:r w:rsidR="00646883" w:rsidRPr="001108D5">
              <w:rPr>
                <w:color w:val="002060"/>
                <w:sz w:val="24"/>
                <w:lang w:val="en-US"/>
              </w:rPr>
              <w:t>").</w:t>
            </w:r>
          </w:p>
          <w:p w14:paraId="2224A78A" w14:textId="77777777" w:rsidR="0061428B" w:rsidRPr="001108D5" w:rsidRDefault="0061428B" w:rsidP="00204517">
            <w:pPr>
              <w:pBdr>
                <w:top w:val="nil"/>
                <w:left w:val="nil"/>
                <w:bottom w:val="nil"/>
                <w:right w:val="nil"/>
                <w:between w:val="nil"/>
              </w:pBdr>
              <w:tabs>
                <w:tab w:val="left" w:pos="1447"/>
              </w:tabs>
              <w:ind w:left="880" w:right="140"/>
              <w:jc w:val="both"/>
              <w:rPr>
                <w:color w:val="000000"/>
                <w:sz w:val="24"/>
                <w:lang w:val="en-US"/>
              </w:rPr>
            </w:pPr>
          </w:p>
          <w:p w14:paraId="3BC1F2F8" w14:textId="1039347E" w:rsidR="00646883" w:rsidRPr="001108D5" w:rsidRDefault="0061428B" w:rsidP="002D0E15">
            <w:pPr>
              <w:pStyle w:val="ListParagraph"/>
              <w:numPr>
                <w:ilvl w:val="1"/>
                <w:numId w:val="16"/>
              </w:numPr>
              <w:pBdr>
                <w:top w:val="nil"/>
                <w:left w:val="nil"/>
                <w:bottom w:val="nil"/>
                <w:right w:val="nil"/>
                <w:between w:val="nil"/>
              </w:pBdr>
              <w:autoSpaceDE/>
              <w:autoSpaceDN/>
              <w:ind w:left="720" w:hanging="720"/>
              <w:jc w:val="both"/>
              <w:rPr>
                <w:color w:val="000000"/>
                <w:sz w:val="24"/>
                <w:lang w:val="es-ES"/>
              </w:rPr>
            </w:pPr>
            <w:r w:rsidRPr="001108D5">
              <w:rPr>
                <w:color w:val="000000"/>
                <w:sz w:val="24"/>
                <w:lang w:val="en-US"/>
              </w:rPr>
              <w:t xml:space="preserve">We undertake that if the proposed Mitigation Activity is </w:t>
            </w:r>
            <w:proofErr w:type="spellStart"/>
            <w:r w:rsidRPr="001108D5">
              <w:rPr>
                <w:color w:val="000000"/>
                <w:sz w:val="24"/>
                <w:lang w:val="en-US"/>
              </w:rPr>
              <w:t>authorised</w:t>
            </w:r>
            <w:proofErr w:type="spellEnd"/>
            <w:r w:rsidRPr="001108D5">
              <w:rPr>
                <w:color w:val="000000"/>
                <w:sz w:val="24"/>
                <w:lang w:val="en-US"/>
              </w:rPr>
              <w:t xml:space="preserve"> under the Singapore-Peru IA and Mitigation Outcomes (“</w:t>
            </w:r>
            <w:r w:rsidRPr="001108D5">
              <w:rPr>
                <w:b/>
                <w:color w:val="000000"/>
                <w:sz w:val="24"/>
                <w:lang w:val="en-US"/>
              </w:rPr>
              <w:t>MOs</w:t>
            </w:r>
            <w:r w:rsidRPr="001108D5">
              <w:rPr>
                <w:color w:val="000000"/>
                <w:sz w:val="24"/>
                <w:lang w:val="en-US"/>
              </w:rPr>
              <w:t xml:space="preserve">”) arising from such Mitigation Activity are subsequently </w:t>
            </w:r>
            <w:proofErr w:type="spellStart"/>
            <w:r w:rsidRPr="001108D5">
              <w:rPr>
                <w:color w:val="000000"/>
                <w:sz w:val="24"/>
                <w:lang w:val="en-US"/>
              </w:rPr>
              <w:t>authorised</w:t>
            </w:r>
            <w:proofErr w:type="spellEnd"/>
            <w:r w:rsidRPr="001108D5">
              <w:rPr>
                <w:color w:val="000000"/>
                <w:sz w:val="24"/>
                <w:lang w:val="en-US"/>
              </w:rPr>
              <w:t xml:space="preserve"> under the Singapore-Peru IA, we will, within 24 months of such MOs being so </w:t>
            </w:r>
            <w:proofErr w:type="spellStart"/>
            <w:r w:rsidRPr="001108D5">
              <w:rPr>
                <w:color w:val="000000"/>
                <w:sz w:val="24"/>
                <w:lang w:val="en-US"/>
              </w:rPr>
              <w:t>authorised</w:t>
            </w:r>
            <w:proofErr w:type="spellEnd"/>
            <w:r w:rsidRPr="001108D5">
              <w:rPr>
                <w:color w:val="000000"/>
                <w:sz w:val="24"/>
                <w:lang w:val="en-US"/>
              </w:rPr>
              <w:t xml:space="preserve">, ensure that all Tradeable </w:t>
            </w:r>
            <w:proofErr w:type="spellStart"/>
            <w:r w:rsidRPr="001108D5">
              <w:rPr>
                <w:color w:val="000000"/>
                <w:sz w:val="24"/>
                <w:lang w:val="en-US"/>
              </w:rPr>
              <w:t>Authorised</w:t>
            </w:r>
            <w:proofErr w:type="spellEnd"/>
            <w:r w:rsidRPr="001108D5">
              <w:rPr>
                <w:color w:val="000000"/>
                <w:sz w:val="24"/>
                <w:lang w:val="en-US"/>
              </w:rPr>
              <w:t xml:space="preserve"> ITMOs are either sold or transferred to Eligible Entities bona fide, as set out in Appendix 1 of the Stage A Form (reproduced at </w:t>
            </w:r>
            <w:r w:rsidRPr="001108D5">
              <w:rPr>
                <w:b/>
                <w:color w:val="000000"/>
                <w:sz w:val="24"/>
                <w:lang w:val="en-US"/>
              </w:rPr>
              <w:t>Annex B</w:t>
            </w:r>
            <w:r w:rsidRPr="001108D5">
              <w:rPr>
                <w:color w:val="000000"/>
                <w:sz w:val="24"/>
                <w:lang w:val="en-US"/>
              </w:rPr>
              <w:t xml:space="preserve">). </w:t>
            </w:r>
            <w:proofErr w:type="spellStart"/>
            <w:r w:rsidRPr="001108D5">
              <w:rPr>
                <w:sz w:val="24"/>
                <w:lang w:val="es-ES"/>
              </w:rPr>
              <w:t>For</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w:t>
            </w:r>
            <w:proofErr w:type="spellStart"/>
            <w:r w:rsidRPr="001108D5">
              <w:rPr>
                <w:sz w:val="24"/>
                <w:lang w:val="es-ES"/>
              </w:rPr>
              <w:t>purpose</w:t>
            </w:r>
            <w:proofErr w:type="spellEnd"/>
            <w:r w:rsidRPr="001108D5">
              <w:rPr>
                <w:sz w:val="24"/>
                <w:lang w:val="es-ES"/>
              </w:rPr>
              <w:t xml:space="preserve"> </w:t>
            </w:r>
            <w:proofErr w:type="spellStart"/>
            <w:r w:rsidRPr="001108D5">
              <w:rPr>
                <w:sz w:val="24"/>
                <w:lang w:val="es-ES"/>
              </w:rPr>
              <w:t>of</w:t>
            </w:r>
            <w:proofErr w:type="spellEnd"/>
            <w:r w:rsidRPr="001108D5">
              <w:rPr>
                <w:sz w:val="24"/>
                <w:lang w:val="es-ES"/>
              </w:rPr>
              <w:t xml:space="preserve"> </w:t>
            </w:r>
            <w:proofErr w:type="spellStart"/>
            <w:r w:rsidRPr="001108D5">
              <w:rPr>
                <w:sz w:val="24"/>
                <w:lang w:val="es-ES"/>
              </w:rPr>
              <w:t>this</w:t>
            </w:r>
            <w:proofErr w:type="spellEnd"/>
            <w:r w:rsidRPr="001108D5">
              <w:rPr>
                <w:sz w:val="24"/>
                <w:lang w:val="es-ES"/>
              </w:rPr>
              <w:t xml:space="preserve"> </w:t>
            </w:r>
            <w:proofErr w:type="spellStart"/>
            <w:r w:rsidRPr="001108D5">
              <w:rPr>
                <w:sz w:val="24"/>
                <w:lang w:val="es-ES"/>
              </w:rPr>
              <w:t>Undertaking</w:t>
            </w:r>
            <w:proofErr w:type="spellEnd"/>
            <w:r w:rsidRPr="001108D5">
              <w:rPr>
                <w:sz w:val="24"/>
                <w:lang w:val="es-ES"/>
              </w:rPr>
              <w:t>, “</w:t>
            </w:r>
            <w:proofErr w:type="spellStart"/>
            <w:r w:rsidRPr="001108D5">
              <w:rPr>
                <w:b/>
                <w:sz w:val="24"/>
                <w:lang w:val="es-ES"/>
              </w:rPr>
              <w:t>Tradeable</w:t>
            </w:r>
            <w:proofErr w:type="spellEnd"/>
            <w:r w:rsidRPr="001108D5">
              <w:rPr>
                <w:b/>
                <w:sz w:val="24"/>
                <w:lang w:val="es-ES"/>
              </w:rPr>
              <w:t xml:space="preserve"> </w:t>
            </w:r>
            <w:proofErr w:type="spellStart"/>
            <w:r w:rsidRPr="001108D5">
              <w:rPr>
                <w:b/>
                <w:sz w:val="24"/>
                <w:lang w:val="es-ES"/>
              </w:rPr>
              <w:t>Authorised</w:t>
            </w:r>
            <w:proofErr w:type="spellEnd"/>
            <w:r w:rsidRPr="001108D5">
              <w:rPr>
                <w:b/>
                <w:sz w:val="24"/>
                <w:lang w:val="es-ES"/>
              </w:rPr>
              <w:t xml:space="preserve"> </w:t>
            </w:r>
            <w:proofErr w:type="spellStart"/>
            <w:r w:rsidRPr="001108D5">
              <w:rPr>
                <w:b/>
                <w:sz w:val="24"/>
                <w:lang w:val="es-ES"/>
              </w:rPr>
              <w:t>ITMOs</w:t>
            </w:r>
            <w:proofErr w:type="spellEnd"/>
            <w:r w:rsidRPr="001108D5">
              <w:rPr>
                <w:sz w:val="24"/>
                <w:lang w:val="es-ES"/>
              </w:rPr>
              <w:t xml:space="preserve">” </w:t>
            </w:r>
            <w:proofErr w:type="spellStart"/>
            <w:r w:rsidRPr="001108D5">
              <w:rPr>
                <w:sz w:val="24"/>
                <w:lang w:val="es-ES"/>
              </w:rPr>
              <w:t>means</w:t>
            </w:r>
            <w:proofErr w:type="spellEnd"/>
            <w:r w:rsidRPr="001108D5">
              <w:rPr>
                <w:sz w:val="24"/>
                <w:lang w:val="es-ES"/>
              </w:rPr>
              <w:t xml:space="preserve"> </w:t>
            </w:r>
            <w:proofErr w:type="spellStart"/>
            <w:r w:rsidRPr="001108D5">
              <w:rPr>
                <w:sz w:val="24"/>
                <w:lang w:val="es-ES"/>
              </w:rPr>
              <w:t>all</w:t>
            </w:r>
            <w:proofErr w:type="spellEnd"/>
            <w:r w:rsidRPr="001108D5">
              <w:rPr>
                <w:sz w:val="24"/>
                <w:lang w:val="es-ES"/>
              </w:rPr>
              <w:t xml:space="preserve"> </w:t>
            </w:r>
            <w:proofErr w:type="spellStart"/>
            <w:r w:rsidRPr="001108D5">
              <w:rPr>
                <w:sz w:val="24"/>
                <w:lang w:val="es-ES"/>
              </w:rPr>
              <w:t>MOs</w:t>
            </w:r>
            <w:proofErr w:type="spellEnd"/>
            <w:r w:rsidRPr="001108D5">
              <w:rPr>
                <w:sz w:val="24"/>
                <w:lang w:val="es-ES"/>
              </w:rPr>
              <w:t xml:space="preserve"> </w:t>
            </w:r>
            <w:proofErr w:type="spellStart"/>
            <w:r w:rsidRPr="001108D5">
              <w:rPr>
                <w:sz w:val="24"/>
                <w:lang w:val="es-ES"/>
              </w:rPr>
              <w:t>authorised</w:t>
            </w:r>
            <w:proofErr w:type="spellEnd"/>
            <w:r w:rsidRPr="001108D5">
              <w:rPr>
                <w:sz w:val="24"/>
                <w:lang w:val="es-ES"/>
              </w:rPr>
              <w:t xml:space="preserve"> </w:t>
            </w:r>
            <w:proofErr w:type="spellStart"/>
            <w:r w:rsidRPr="001108D5">
              <w:rPr>
                <w:sz w:val="24"/>
                <w:lang w:val="es-ES"/>
              </w:rPr>
              <w:t>under</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Singapore-</w:t>
            </w:r>
            <w:proofErr w:type="spellStart"/>
            <w:r w:rsidRPr="001108D5">
              <w:rPr>
                <w:sz w:val="24"/>
                <w:lang w:val="es-ES"/>
              </w:rPr>
              <w:t>Peru</w:t>
            </w:r>
            <w:proofErr w:type="spellEnd"/>
            <w:r w:rsidRPr="001108D5">
              <w:rPr>
                <w:sz w:val="24"/>
                <w:lang w:val="es-ES"/>
              </w:rPr>
              <w:t xml:space="preserve"> IA and </w:t>
            </w:r>
            <w:proofErr w:type="spellStart"/>
            <w:r w:rsidRPr="001108D5">
              <w:rPr>
                <w:sz w:val="24"/>
                <w:lang w:val="es-ES"/>
              </w:rPr>
              <w:t>excludes</w:t>
            </w:r>
            <w:proofErr w:type="spellEnd"/>
            <w:r w:rsidRPr="001108D5">
              <w:rPr>
                <w:sz w:val="24"/>
                <w:lang w:val="es-ES"/>
              </w:rPr>
              <w:t xml:space="preserve"> (a) </w:t>
            </w:r>
            <w:proofErr w:type="spellStart"/>
            <w:r w:rsidRPr="001108D5">
              <w:rPr>
                <w:sz w:val="24"/>
                <w:lang w:val="es-ES"/>
              </w:rPr>
              <w:t>Overall</w:t>
            </w:r>
            <w:proofErr w:type="spellEnd"/>
            <w:r w:rsidRPr="001108D5">
              <w:rPr>
                <w:sz w:val="24"/>
                <w:lang w:val="es-ES"/>
              </w:rPr>
              <w:t xml:space="preserve"> </w:t>
            </w:r>
            <w:proofErr w:type="spellStart"/>
            <w:r w:rsidRPr="001108D5">
              <w:rPr>
                <w:sz w:val="24"/>
                <w:lang w:val="es-ES"/>
              </w:rPr>
              <w:t>Mitigation</w:t>
            </w:r>
            <w:proofErr w:type="spellEnd"/>
            <w:r w:rsidRPr="001108D5">
              <w:rPr>
                <w:sz w:val="24"/>
                <w:lang w:val="es-ES"/>
              </w:rPr>
              <w:t xml:space="preserve"> in Global </w:t>
            </w:r>
            <w:proofErr w:type="spellStart"/>
            <w:r w:rsidRPr="001108D5">
              <w:rPr>
                <w:sz w:val="24"/>
                <w:lang w:val="es-ES"/>
              </w:rPr>
              <w:t>Emissions</w:t>
            </w:r>
            <w:proofErr w:type="spellEnd"/>
            <w:r w:rsidRPr="001108D5">
              <w:rPr>
                <w:sz w:val="24"/>
                <w:lang w:val="es-ES"/>
              </w:rPr>
              <w:t xml:space="preserve"> (“</w:t>
            </w:r>
            <w:r w:rsidRPr="001108D5">
              <w:rPr>
                <w:b/>
                <w:sz w:val="24"/>
                <w:lang w:val="es-ES"/>
              </w:rPr>
              <w:t>OMGE</w:t>
            </w:r>
            <w:r w:rsidRPr="001108D5">
              <w:rPr>
                <w:sz w:val="24"/>
                <w:lang w:val="es-ES"/>
              </w:rPr>
              <w:t xml:space="preserve">”) </w:t>
            </w:r>
            <w:proofErr w:type="spellStart"/>
            <w:r w:rsidRPr="001108D5">
              <w:rPr>
                <w:sz w:val="24"/>
                <w:lang w:val="es-ES"/>
              </w:rPr>
              <w:t>units</w:t>
            </w:r>
            <w:proofErr w:type="spellEnd"/>
            <w:r w:rsidRPr="001108D5">
              <w:rPr>
                <w:sz w:val="24"/>
                <w:lang w:val="es-ES"/>
              </w:rPr>
              <w:t xml:space="preserve">, (b) Share </w:t>
            </w:r>
            <w:proofErr w:type="spellStart"/>
            <w:r w:rsidRPr="001108D5">
              <w:rPr>
                <w:sz w:val="24"/>
                <w:lang w:val="es-ES"/>
              </w:rPr>
              <w:t>of</w:t>
            </w:r>
            <w:proofErr w:type="spellEnd"/>
            <w:r w:rsidRPr="001108D5">
              <w:rPr>
                <w:sz w:val="24"/>
                <w:lang w:val="es-ES"/>
              </w:rPr>
              <w:t xml:space="preserve"> </w:t>
            </w:r>
            <w:proofErr w:type="spellStart"/>
            <w:r w:rsidRPr="001108D5">
              <w:rPr>
                <w:sz w:val="24"/>
                <w:lang w:val="es-ES"/>
              </w:rPr>
              <w:t>Proceeds</w:t>
            </w:r>
            <w:proofErr w:type="spellEnd"/>
            <w:r w:rsidRPr="001108D5">
              <w:rPr>
                <w:sz w:val="24"/>
                <w:lang w:val="es-ES"/>
              </w:rPr>
              <w:t xml:space="preserve"> (“</w:t>
            </w:r>
            <w:r w:rsidRPr="001108D5">
              <w:rPr>
                <w:b/>
                <w:sz w:val="24"/>
                <w:lang w:val="es-ES"/>
              </w:rPr>
              <w:t>SOP</w:t>
            </w:r>
            <w:r w:rsidRPr="001108D5">
              <w:rPr>
                <w:sz w:val="24"/>
                <w:lang w:val="es-ES"/>
              </w:rPr>
              <w:t xml:space="preserve">”) </w:t>
            </w:r>
            <w:proofErr w:type="spellStart"/>
            <w:r w:rsidRPr="001108D5">
              <w:rPr>
                <w:sz w:val="24"/>
                <w:lang w:val="es-ES"/>
              </w:rPr>
              <w:t>units</w:t>
            </w:r>
            <w:proofErr w:type="spellEnd"/>
            <w:r w:rsidRPr="001108D5">
              <w:rPr>
                <w:sz w:val="24"/>
                <w:lang w:val="es-ES"/>
              </w:rPr>
              <w:t xml:space="preserve">, and (c) </w:t>
            </w:r>
            <w:proofErr w:type="spellStart"/>
            <w:r w:rsidRPr="001108D5">
              <w:rPr>
                <w:sz w:val="24"/>
                <w:lang w:val="es-ES"/>
              </w:rPr>
              <w:t>verified</w:t>
            </w:r>
            <w:proofErr w:type="spellEnd"/>
            <w:r w:rsidRPr="001108D5">
              <w:rPr>
                <w:sz w:val="24"/>
                <w:lang w:val="es-ES"/>
              </w:rPr>
              <w:t xml:space="preserve"> </w:t>
            </w:r>
            <w:proofErr w:type="spellStart"/>
            <w:r w:rsidRPr="001108D5">
              <w:rPr>
                <w:sz w:val="24"/>
                <w:lang w:val="es-ES"/>
              </w:rPr>
              <w:t>MOs</w:t>
            </w:r>
            <w:proofErr w:type="spellEnd"/>
            <w:r w:rsidRPr="001108D5">
              <w:rPr>
                <w:sz w:val="24"/>
                <w:lang w:val="es-ES"/>
              </w:rPr>
              <w:t xml:space="preserve"> </w:t>
            </w:r>
            <w:proofErr w:type="spellStart"/>
            <w:r w:rsidRPr="001108D5">
              <w:rPr>
                <w:sz w:val="24"/>
                <w:lang w:val="es-ES"/>
              </w:rPr>
              <w:t>that</w:t>
            </w:r>
            <w:proofErr w:type="spellEnd"/>
            <w:r w:rsidRPr="001108D5">
              <w:rPr>
                <w:sz w:val="24"/>
                <w:lang w:val="es-ES"/>
              </w:rPr>
              <w:t xml:space="preserve"> are </w:t>
            </w:r>
            <w:proofErr w:type="spellStart"/>
            <w:r w:rsidRPr="001108D5">
              <w:rPr>
                <w:sz w:val="24"/>
                <w:lang w:val="es-ES"/>
              </w:rPr>
              <w:t>not</w:t>
            </w:r>
            <w:proofErr w:type="spellEnd"/>
            <w:r w:rsidRPr="001108D5">
              <w:rPr>
                <w:sz w:val="24"/>
                <w:lang w:val="es-ES"/>
              </w:rPr>
              <w:t xml:space="preserve"> </w:t>
            </w:r>
            <w:proofErr w:type="spellStart"/>
            <w:r w:rsidRPr="001108D5">
              <w:rPr>
                <w:sz w:val="24"/>
                <w:lang w:val="es-ES"/>
              </w:rPr>
              <w:t>authorised</w:t>
            </w:r>
            <w:proofErr w:type="spellEnd"/>
            <w:r w:rsidRPr="001108D5">
              <w:rPr>
                <w:sz w:val="24"/>
                <w:lang w:val="es-ES"/>
              </w:rPr>
              <w:t xml:space="preserve"> </w:t>
            </w:r>
            <w:proofErr w:type="spellStart"/>
            <w:r w:rsidRPr="001108D5">
              <w:rPr>
                <w:sz w:val="24"/>
                <w:lang w:val="es-ES"/>
              </w:rPr>
              <w:t>for</w:t>
            </w:r>
            <w:proofErr w:type="spellEnd"/>
            <w:r w:rsidRPr="001108D5">
              <w:rPr>
                <w:sz w:val="24"/>
                <w:lang w:val="es-ES"/>
              </w:rPr>
              <w:t xml:space="preserve"> </w:t>
            </w:r>
            <w:proofErr w:type="spellStart"/>
            <w:r w:rsidRPr="001108D5">
              <w:rPr>
                <w:sz w:val="24"/>
                <w:lang w:val="es-ES"/>
              </w:rPr>
              <w:t>international</w:t>
            </w:r>
            <w:proofErr w:type="spellEnd"/>
            <w:r w:rsidRPr="001108D5">
              <w:rPr>
                <w:sz w:val="24"/>
                <w:lang w:val="es-ES"/>
              </w:rPr>
              <w:t xml:space="preserve"> transfer in </w:t>
            </w:r>
            <w:proofErr w:type="spellStart"/>
            <w:r w:rsidRPr="001108D5">
              <w:rPr>
                <w:sz w:val="24"/>
                <w:lang w:val="es-ES"/>
              </w:rPr>
              <w:t>accordance</w:t>
            </w:r>
            <w:proofErr w:type="spellEnd"/>
            <w:r w:rsidRPr="001108D5">
              <w:rPr>
                <w:sz w:val="24"/>
                <w:lang w:val="es-ES"/>
              </w:rPr>
              <w:t xml:space="preserve"> </w:t>
            </w:r>
            <w:proofErr w:type="spellStart"/>
            <w:r w:rsidRPr="001108D5">
              <w:rPr>
                <w:sz w:val="24"/>
                <w:lang w:val="es-ES"/>
              </w:rPr>
              <w:t>with</w:t>
            </w:r>
            <w:proofErr w:type="spellEnd"/>
            <w:r w:rsidRPr="001108D5">
              <w:rPr>
                <w:sz w:val="24"/>
                <w:lang w:val="es-ES"/>
              </w:rPr>
              <w:t xml:space="preserve"> </w:t>
            </w:r>
            <w:proofErr w:type="spellStart"/>
            <w:r w:rsidRPr="001108D5">
              <w:rPr>
                <w:sz w:val="24"/>
                <w:lang w:val="es-ES"/>
              </w:rPr>
              <w:t>Peru’s</w:t>
            </w:r>
            <w:proofErr w:type="spellEnd"/>
            <w:r w:rsidRPr="001108D5">
              <w:rPr>
                <w:sz w:val="24"/>
                <w:lang w:val="es-ES"/>
              </w:rPr>
              <w:t xml:space="preserve"> </w:t>
            </w:r>
            <w:proofErr w:type="spellStart"/>
            <w:r w:rsidRPr="001108D5">
              <w:rPr>
                <w:sz w:val="24"/>
                <w:lang w:val="es-ES"/>
              </w:rPr>
              <w:t>domestic</w:t>
            </w:r>
            <w:proofErr w:type="spellEnd"/>
            <w:r w:rsidRPr="001108D5">
              <w:rPr>
                <w:sz w:val="24"/>
                <w:lang w:val="es-ES"/>
              </w:rPr>
              <w:t xml:space="preserve"> </w:t>
            </w:r>
            <w:proofErr w:type="spellStart"/>
            <w:r w:rsidRPr="001108D5">
              <w:rPr>
                <w:sz w:val="24"/>
                <w:lang w:val="es-ES"/>
              </w:rPr>
              <w:t>framework</w:t>
            </w:r>
            <w:proofErr w:type="spellEnd"/>
            <w:r w:rsidRPr="001108D5">
              <w:rPr>
                <w:sz w:val="24"/>
                <w:lang w:val="es-ES"/>
              </w:rPr>
              <w:t>.</w:t>
            </w:r>
            <w:r w:rsidRPr="001108D5">
              <w:rPr>
                <w:color w:val="000000"/>
                <w:sz w:val="24"/>
                <w:lang w:val="es-ES"/>
              </w:rPr>
              <w:t xml:space="preserve">; </w:t>
            </w:r>
            <w:r w:rsidR="00646883" w:rsidRPr="001108D5">
              <w:rPr>
                <w:color w:val="000000"/>
                <w:sz w:val="24"/>
                <w:lang w:val="es-ES"/>
              </w:rPr>
              <w:t xml:space="preserve">/ </w:t>
            </w:r>
            <w:r w:rsidR="00646883" w:rsidRPr="001108D5">
              <w:rPr>
                <w:color w:val="002060"/>
                <w:sz w:val="24"/>
                <w:lang w:val="es-ES"/>
              </w:rPr>
              <w:t xml:space="preserve">Nos comprometemos a que si la Actividad de Mitigación propuesta es autorizada </w:t>
            </w:r>
            <w:r w:rsidR="00B23002" w:rsidRPr="00BF196C">
              <w:rPr>
                <w:color w:val="002060"/>
                <w:sz w:val="24"/>
                <w:szCs w:val="24"/>
                <w:lang w:val="es-ES"/>
              </w:rPr>
              <w:t>bajo</w:t>
            </w:r>
            <w:r w:rsidR="00646883" w:rsidRPr="00BF196C">
              <w:rPr>
                <w:color w:val="002060"/>
                <w:sz w:val="24"/>
                <w:szCs w:val="24"/>
                <w:lang w:val="es-ES"/>
              </w:rPr>
              <w:t xml:space="preserve"> el</w:t>
            </w:r>
            <w:r w:rsidR="00646883" w:rsidRPr="001108D5">
              <w:rPr>
                <w:color w:val="002060"/>
                <w:sz w:val="24"/>
                <w:lang w:val="es-ES"/>
              </w:rPr>
              <w:t xml:space="preserve"> IA Singapur</w:t>
            </w:r>
            <w:r w:rsidR="00CA3008" w:rsidRPr="00BF196C">
              <w:rPr>
                <w:color w:val="002060"/>
                <w:sz w:val="24"/>
                <w:szCs w:val="24"/>
                <w:lang w:val="es-ES"/>
              </w:rPr>
              <w:t>-</w:t>
            </w:r>
            <w:r w:rsidR="00646883" w:rsidRPr="001108D5">
              <w:rPr>
                <w:color w:val="002060"/>
                <w:sz w:val="24"/>
                <w:lang w:val="es-ES"/>
              </w:rPr>
              <w:t>Perú y los Resultados de Mitigación ("</w:t>
            </w:r>
            <w:proofErr w:type="spellStart"/>
            <w:r w:rsidR="00646883" w:rsidRPr="001108D5">
              <w:rPr>
                <w:b/>
                <w:color w:val="002060"/>
                <w:sz w:val="24"/>
                <w:lang w:val="es-ES"/>
              </w:rPr>
              <w:t>MOs</w:t>
            </w:r>
            <w:proofErr w:type="spellEnd"/>
            <w:r w:rsidR="00646883" w:rsidRPr="001108D5">
              <w:rPr>
                <w:color w:val="002060"/>
                <w:sz w:val="24"/>
                <w:lang w:val="es-ES"/>
              </w:rPr>
              <w:t xml:space="preserve">") derivados de dicha Actividad de Mitigación son posteriormente autorizados </w:t>
            </w:r>
            <w:r w:rsidR="00B23002" w:rsidRPr="00BF196C">
              <w:rPr>
                <w:color w:val="002060"/>
                <w:sz w:val="24"/>
                <w:szCs w:val="24"/>
                <w:lang w:val="es-ES"/>
              </w:rPr>
              <w:t>bajo el</w:t>
            </w:r>
            <w:r w:rsidR="00646883" w:rsidRPr="001108D5">
              <w:rPr>
                <w:color w:val="002060"/>
                <w:sz w:val="24"/>
                <w:lang w:val="es-ES"/>
              </w:rPr>
              <w:t xml:space="preserve"> IA Singapur</w:t>
            </w:r>
            <w:r w:rsidR="008A617D" w:rsidRPr="00BF196C">
              <w:rPr>
                <w:color w:val="002060"/>
                <w:sz w:val="24"/>
                <w:szCs w:val="24"/>
                <w:lang w:val="es-ES"/>
              </w:rPr>
              <w:t>-</w:t>
            </w:r>
            <w:r w:rsidR="00646883" w:rsidRPr="001108D5">
              <w:rPr>
                <w:color w:val="002060"/>
                <w:sz w:val="24"/>
                <w:lang w:val="es-ES"/>
              </w:rPr>
              <w:t xml:space="preserve">Perú, nos aseguraremos de que, dentro de los 24 meses siguientes a </w:t>
            </w:r>
            <w:r w:rsidR="00B23002" w:rsidRPr="00BF196C">
              <w:rPr>
                <w:color w:val="002060"/>
                <w:sz w:val="24"/>
                <w:szCs w:val="24"/>
                <w:lang w:val="es-ES"/>
              </w:rPr>
              <w:t>dicha</w:t>
            </w:r>
            <w:r w:rsidR="00646883" w:rsidRPr="001108D5">
              <w:rPr>
                <w:color w:val="002060"/>
                <w:sz w:val="24"/>
                <w:lang w:val="es-ES"/>
              </w:rPr>
              <w:t xml:space="preserve"> autorización de </w:t>
            </w:r>
            <w:proofErr w:type="spellStart"/>
            <w:r w:rsidR="00646883" w:rsidRPr="001108D5">
              <w:rPr>
                <w:color w:val="002060"/>
                <w:sz w:val="24"/>
                <w:lang w:val="es-ES"/>
              </w:rPr>
              <w:t>MOs</w:t>
            </w:r>
            <w:proofErr w:type="spellEnd"/>
            <w:r w:rsidR="00646883" w:rsidRPr="001108D5">
              <w:rPr>
                <w:color w:val="002060"/>
                <w:sz w:val="24"/>
                <w:lang w:val="es-ES"/>
              </w:rPr>
              <w:t xml:space="preserve">, la totalidad de los </w:t>
            </w:r>
            <w:proofErr w:type="spellStart"/>
            <w:r w:rsidR="00646883" w:rsidRPr="00BF196C">
              <w:rPr>
                <w:color w:val="002060"/>
                <w:sz w:val="24"/>
                <w:szCs w:val="24"/>
                <w:lang w:val="es-ES"/>
              </w:rPr>
              <w:t>ITMO</w:t>
            </w:r>
            <w:r w:rsidR="00B23002" w:rsidRPr="00BF196C">
              <w:rPr>
                <w:color w:val="002060"/>
                <w:sz w:val="24"/>
                <w:szCs w:val="24"/>
                <w:lang w:val="es-ES"/>
              </w:rPr>
              <w:t>s</w:t>
            </w:r>
            <w:proofErr w:type="spellEnd"/>
            <w:r w:rsidR="00646883" w:rsidRPr="001108D5">
              <w:rPr>
                <w:color w:val="002060"/>
                <w:sz w:val="24"/>
                <w:lang w:val="es-ES"/>
              </w:rPr>
              <w:t xml:space="preserve"> Autorizados </w:t>
            </w:r>
            <w:r w:rsidR="00373656" w:rsidRPr="00BF196C">
              <w:rPr>
                <w:color w:val="002060"/>
                <w:sz w:val="24"/>
                <w:szCs w:val="24"/>
                <w:lang w:val="es-ES"/>
              </w:rPr>
              <w:t>Negociables</w:t>
            </w:r>
            <w:r w:rsidR="00373656" w:rsidRPr="001108D5">
              <w:rPr>
                <w:color w:val="002060"/>
                <w:sz w:val="24"/>
                <w:lang w:val="es-ES"/>
              </w:rPr>
              <w:t xml:space="preserve"> </w:t>
            </w:r>
            <w:r w:rsidR="00646883" w:rsidRPr="001108D5">
              <w:rPr>
                <w:color w:val="002060"/>
                <w:sz w:val="24"/>
                <w:lang w:val="es-ES"/>
              </w:rPr>
              <w:t xml:space="preserve">sean vendidos o transferidos a Entidades Elegibles de buena fe, tal como se establece en el Apéndice 1 del Formulario Etapa A (reproducido en el </w:t>
            </w:r>
            <w:r w:rsidR="00646883" w:rsidRPr="001108D5">
              <w:rPr>
                <w:b/>
                <w:color w:val="002060"/>
                <w:sz w:val="24"/>
                <w:lang w:val="es-ES"/>
              </w:rPr>
              <w:t>Anexo B</w:t>
            </w:r>
            <w:r w:rsidR="00646883" w:rsidRPr="001108D5">
              <w:rPr>
                <w:color w:val="002060"/>
                <w:sz w:val="24"/>
                <w:lang w:val="es-ES"/>
              </w:rPr>
              <w:t>). A los efectos del presente Compromiso, "</w:t>
            </w:r>
            <w:proofErr w:type="spellStart"/>
            <w:r w:rsidR="00646883" w:rsidRPr="00BF196C">
              <w:rPr>
                <w:b/>
                <w:bCs/>
                <w:color w:val="002060"/>
                <w:sz w:val="24"/>
                <w:szCs w:val="24"/>
                <w:lang w:val="es-ES"/>
              </w:rPr>
              <w:t>ITMO</w:t>
            </w:r>
            <w:r w:rsidR="00B23002" w:rsidRPr="00BF196C">
              <w:rPr>
                <w:b/>
                <w:bCs/>
                <w:color w:val="002060"/>
                <w:sz w:val="24"/>
                <w:szCs w:val="24"/>
                <w:lang w:val="es-ES"/>
              </w:rPr>
              <w:t>s</w:t>
            </w:r>
            <w:proofErr w:type="spellEnd"/>
            <w:r w:rsidR="00646883" w:rsidRPr="001108D5">
              <w:rPr>
                <w:b/>
                <w:color w:val="002060"/>
                <w:sz w:val="24"/>
                <w:lang w:val="es-ES"/>
              </w:rPr>
              <w:t xml:space="preserve"> Autorizados </w:t>
            </w:r>
            <w:r w:rsidR="00373656" w:rsidRPr="00BF196C">
              <w:rPr>
                <w:b/>
                <w:bCs/>
                <w:color w:val="002060"/>
                <w:sz w:val="24"/>
                <w:szCs w:val="24"/>
                <w:lang w:val="es-ES"/>
              </w:rPr>
              <w:t>Negociables</w:t>
            </w:r>
            <w:r w:rsidR="00646883" w:rsidRPr="00BF196C">
              <w:rPr>
                <w:color w:val="002060"/>
                <w:sz w:val="24"/>
                <w:szCs w:val="24"/>
                <w:lang w:val="es-ES"/>
              </w:rPr>
              <w:t xml:space="preserve">" </w:t>
            </w:r>
            <w:r w:rsidR="00B23002" w:rsidRPr="00BF196C">
              <w:rPr>
                <w:color w:val="002060"/>
                <w:sz w:val="24"/>
                <w:szCs w:val="24"/>
                <w:lang w:val="es-ES"/>
              </w:rPr>
              <w:t>significa</w:t>
            </w:r>
            <w:r w:rsidR="00646883" w:rsidRPr="001108D5">
              <w:rPr>
                <w:color w:val="002060"/>
                <w:sz w:val="24"/>
                <w:lang w:val="es-ES"/>
              </w:rPr>
              <w:t xml:space="preserve"> a todos los </w:t>
            </w:r>
            <w:proofErr w:type="spellStart"/>
            <w:r w:rsidR="00646883" w:rsidRPr="001108D5">
              <w:rPr>
                <w:color w:val="002060"/>
                <w:sz w:val="24"/>
                <w:lang w:val="es-ES"/>
              </w:rPr>
              <w:t>MOs</w:t>
            </w:r>
            <w:proofErr w:type="spellEnd"/>
            <w:r w:rsidR="00646883" w:rsidRPr="001108D5">
              <w:rPr>
                <w:color w:val="002060"/>
                <w:sz w:val="24"/>
                <w:lang w:val="es-ES"/>
              </w:rPr>
              <w:t xml:space="preserve"> autorizados </w:t>
            </w:r>
            <w:r w:rsidR="00B23002" w:rsidRPr="00BF196C">
              <w:rPr>
                <w:color w:val="002060"/>
                <w:sz w:val="24"/>
                <w:szCs w:val="24"/>
                <w:lang w:val="es-ES"/>
              </w:rPr>
              <w:t>bajo</w:t>
            </w:r>
            <w:r w:rsidR="00646883" w:rsidRPr="00BF196C">
              <w:rPr>
                <w:color w:val="002060"/>
                <w:sz w:val="24"/>
                <w:szCs w:val="24"/>
                <w:lang w:val="es-ES"/>
              </w:rPr>
              <w:t xml:space="preserve"> el</w:t>
            </w:r>
            <w:r w:rsidR="00646883" w:rsidRPr="001108D5">
              <w:rPr>
                <w:color w:val="002060"/>
                <w:sz w:val="24"/>
                <w:lang w:val="es-ES"/>
              </w:rPr>
              <w:t xml:space="preserve"> IA Singapur</w:t>
            </w:r>
            <w:r w:rsidR="008A617D" w:rsidRPr="00BF196C">
              <w:rPr>
                <w:color w:val="002060"/>
                <w:sz w:val="24"/>
                <w:szCs w:val="24"/>
                <w:lang w:val="es-ES"/>
              </w:rPr>
              <w:t>-</w:t>
            </w:r>
            <w:r w:rsidR="00646883" w:rsidRPr="001108D5">
              <w:rPr>
                <w:color w:val="002060"/>
                <w:sz w:val="24"/>
                <w:lang w:val="es-ES"/>
              </w:rPr>
              <w:t>Perú y excluye (a) unidades de Mitigación General en las Emisiones Globales ("</w:t>
            </w:r>
            <w:r w:rsidR="00646883" w:rsidRPr="001108D5">
              <w:rPr>
                <w:b/>
                <w:color w:val="002060"/>
                <w:sz w:val="24"/>
                <w:lang w:val="es-ES"/>
              </w:rPr>
              <w:t>OMGE</w:t>
            </w:r>
            <w:r w:rsidR="00646883" w:rsidRPr="001108D5">
              <w:rPr>
                <w:color w:val="002060"/>
                <w:sz w:val="24"/>
                <w:lang w:val="es-ES"/>
              </w:rPr>
              <w:t xml:space="preserve">"), (b) unidades de </w:t>
            </w:r>
            <w:r w:rsidR="00B23002" w:rsidRPr="00BF196C">
              <w:rPr>
                <w:color w:val="002060"/>
                <w:sz w:val="24"/>
                <w:szCs w:val="24"/>
                <w:lang w:val="es-ES"/>
              </w:rPr>
              <w:t>Participación en los</w:t>
            </w:r>
            <w:r w:rsidR="00646883" w:rsidRPr="001108D5">
              <w:rPr>
                <w:color w:val="002060"/>
                <w:sz w:val="24"/>
                <w:lang w:val="es-ES"/>
              </w:rPr>
              <w:t xml:space="preserve"> Ingresos ("</w:t>
            </w:r>
            <w:r w:rsidR="00646883" w:rsidRPr="001108D5">
              <w:rPr>
                <w:b/>
                <w:color w:val="002060"/>
                <w:sz w:val="24"/>
                <w:lang w:val="es-ES"/>
              </w:rPr>
              <w:t>SOP</w:t>
            </w:r>
            <w:r w:rsidR="00646883" w:rsidRPr="001108D5">
              <w:rPr>
                <w:color w:val="002060"/>
                <w:sz w:val="24"/>
                <w:lang w:val="es-ES"/>
              </w:rPr>
              <w:t xml:space="preserve">"), y (c) </w:t>
            </w:r>
            <w:proofErr w:type="spellStart"/>
            <w:r w:rsidR="00646883" w:rsidRPr="001108D5">
              <w:rPr>
                <w:color w:val="002060"/>
                <w:sz w:val="24"/>
                <w:lang w:val="es-ES"/>
              </w:rPr>
              <w:t>MOs</w:t>
            </w:r>
            <w:proofErr w:type="spellEnd"/>
            <w:r w:rsidR="00646883" w:rsidRPr="001108D5">
              <w:rPr>
                <w:color w:val="002060"/>
                <w:sz w:val="24"/>
                <w:lang w:val="es-ES"/>
              </w:rPr>
              <w:t xml:space="preserve"> verificados que no estén autorizados para</w:t>
            </w:r>
            <w:r w:rsidR="00B23002" w:rsidRPr="001108D5">
              <w:rPr>
                <w:color w:val="002060"/>
                <w:sz w:val="24"/>
                <w:lang w:val="es-ES"/>
              </w:rPr>
              <w:t xml:space="preserve"> </w:t>
            </w:r>
            <w:r w:rsidR="00B23002" w:rsidRPr="00BF196C">
              <w:rPr>
                <w:color w:val="002060"/>
                <w:sz w:val="24"/>
                <w:szCs w:val="24"/>
                <w:lang w:val="es-ES"/>
              </w:rPr>
              <w:t>la</w:t>
            </w:r>
            <w:r w:rsidR="00646883" w:rsidRPr="00BF196C">
              <w:rPr>
                <w:color w:val="002060"/>
                <w:sz w:val="24"/>
                <w:szCs w:val="24"/>
                <w:lang w:val="es-ES"/>
              </w:rPr>
              <w:t xml:space="preserve"> </w:t>
            </w:r>
            <w:r w:rsidR="00646883" w:rsidRPr="001108D5">
              <w:rPr>
                <w:color w:val="002060"/>
                <w:sz w:val="24"/>
                <w:lang w:val="es-ES"/>
              </w:rPr>
              <w:t>transferencia internacional de conformidad con el marco nacional del Perú.</w:t>
            </w:r>
          </w:p>
          <w:p w14:paraId="65DB7EE1" w14:textId="77777777" w:rsidR="0061428B" w:rsidRPr="001108D5" w:rsidRDefault="0061428B" w:rsidP="00204517">
            <w:pPr>
              <w:pStyle w:val="ListParagraph"/>
              <w:rPr>
                <w:color w:val="000000"/>
                <w:sz w:val="24"/>
                <w:lang w:val="es-ES"/>
              </w:rPr>
            </w:pPr>
          </w:p>
          <w:p w14:paraId="6F3134EE" w14:textId="170B631F" w:rsidR="0061428B" w:rsidRPr="001108D5" w:rsidRDefault="0061428B" w:rsidP="002D0E15">
            <w:pPr>
              <w:pStyle w:val="ListParagraph"/>
              <w:numPr>
                <w:ilvl w:val="1"/>
                <w:numId w:val="16"/>
              </w:numPr>
              <w:pBdr>
                <w:top w:val="nil"/>
                <w:left w:val="nil"/>
                <w:bottom w:val="nil"/>
                <w:right w:val="nil"/>
                <w:between w:val="nil"/>
              </w:pBdr>
              <w:autoSpaceDE/>
              <w:autoSpaceDN/>
              <w:ind w:left="720" w:hanging="720"/>
              <w:jc w:val="both"/>
              <w:rPr>
                <w:color w:val="000000"/>
                <w:sz w:val="24"/>
                <w:lang w:val="es-ES"/>
              </w:rPr>
            </w:pPr>
            <w:proofErr w:type="spellStart"/>
            <w:r w:rsidRPr="001108D5">
              <w:rPr>
                <w:color w:val="000000"/>
                <w:sz w:val="24"/>
                <w:lang w:val="es-ES"/>
              </w:rPr>
              <w:t>Further</w:t>
            </w:r>
            <w:proofErr w:type="spellEnd"/>
            <w:r w:rsidRPr="001108D5">
              <w:rPr>
                <w:color w:val="000000"/>
                <w:sz w:val="24"/>
                <w:lang w:val="es-ES"/>
              </w:rPr>
              <w:t xml:space="preserve"> </w:t>
            </w:r>
            <w:proofErr w:type="spellStart"/>
            <w:r w:rsidRPr="001108D5">
              <w:rPr>
                <w:color w:val="000000"/>
                <w:sz w:val="24"/>
                <w:lang w:val="es-ES"/>
              </w:rPr>
              <w:t>to</w:t>
            </w:r>
            <w:proofErr w:type="spellEnd"/>
            <w:r w:rsidRPr="001108D5">
              <w:rPr>
                <w:color w:val="000000"/>
                <w:sz w:val="24"/>
                <w:lang w:val="es-ES"/>
              </w:rPr>
              <w:t xml:space="preserve"> </w:t>
            </w:r>
            <w:proofErr w:type="spellStart"/>
            <w:r w:rsidRPr="001108D5">
              <w:rPr>
                <w:color w:val="000000"/>
                <w:sz w:val="24"/>
                <w:lang w:val="es-ES"/>
              </w:rPr>
              <w:t>paragraph</w:t>
            </w:r>
            <w:proofErr w:type="spellEnd"/>
            <w:r w:rsidRPr="001108D5">
              <w:rPr>
                <w:color w:val="000000"/>
                <w:sz w:val="24"/>
                <w:lang w:val="es-ES"/>
              </w:rPr>
              <w:t xml:space="preserve"> 3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1</w:t>
            </w:r>
            <w:r w:rsidRPr="001108D5">
              <w:rPr>
                <w:color w:val="000000"/>
                <w:sz w:val="24"/>
                <w:vertAlign w:val="superscript"/>
                <w:lang w:val="es-ES"/>
              </w:rPr>
              <w:t>st</w:t>
            </w:r>
            <w:r w:rsidRPr="001108D5">
              <w:rPr>
                <w:color w:val="000000"/>
                <w:sz w:val="24"/>
                <w:lang w:val="es-ES"/>
              </w:rPr>
              <w:t xml:space="preserve"> </w:t>
            </w:r>
            <w:proofErr w:type="spellStart"/>
            <w:r w:rsidRPr="001108D5">
              <w:rPr>
                <w:color w:val="000000"/>
                <w:sz w:val="24"/>
                <w:lang w:val="es-ES"/>
              </w:rPr>
              <w:t>Undertaking</w:t>
            </w:r>
            <w:proofErr w:type="spellEnd"/>
            <w:r w:rsidRPr="001108D5">
              <w:rPr>
                <w:color w:val="000000"/>
                <w:sz w:val="24"/>
                <w:lang w:val="es-ES"/>
              </w:rPr>
              <w:t xml:space="preserve">, </w:t>
            </w:r>
            <w:proofErr w:type="spellStart"/>
            <w:r w:rsidRPr="001108D5">
              <w:rPr>
                <w:color w:val="000000"/>
                <w:sz w:val="24"/>
                <w:lang w:val="es-ES"/>
              </w:rPr>
              <w:t>we</w:t>
            </w:r>
            <w:proofErr w:type="spellEnd"/>
            <w:r w:rsidRPr="001108D5">
              <w:rPr>
                <w:color w:val="000000"/>
                <w:sz w:val="24"/>
                <w:lang w:val="es-ES"/>
              </w:rPr>
              <w:t xml:space="preserve"> </w:t>
            </w:r>
            <w:proofErr w:type="spellStart"/>
            <w:r w:rsidRPr="001108D5">
              <w:rPr>
                <w:color w:val="000000"/>
                <w:sz w:val="24"/>
                <w:lang w:val="es-ES"/>
              </w:rPr>
              <w:t>have</w:t>
            </w:r>
            <w:proofErr w:type="spellEnd"/>
            <w:r w:rsidRPr="001108D5">
              <w:rPr>
                <w:color w:val="000000"/>
                <w:sz w:val="24"/>
                <w:lang w:val="es-ES"/>
              </w:rPr>
              <w:t xml:space="preserve"> </w:t>
            </w:r>
            <w:proofErr w:type="spellStart"/>
            <w:r w:rsidRPr="001108D5">
              <w:rPr>
                <w:color w:val="000000"/>
                <w:sz w:val="24"/>
                <w:lang w:val="es-ES"/>
              </w:rPr>
              <w:t>now</w:t>
            </w:r>
            <w:proofErr w:type="spellEnd"/>
            <w:r w:rsidRPr="001108D5">
              <w:rPr>
                <w:color w:val="000000"/>
                <w:sz w:val="24"/>
                <w:lang w:val="es-ES"/>
              </w:rPr>
              <w:t xml:space="preserve"> </w:t>
            </w:r>
            <w:proofErr w:type="spellStart"/>
            <w:r w:rsidRPr="001108D5">
              <w:rPr>
                <w:color w:val="000000"/>
                <w:sz w:val="24"/>
                <w:lang w:val="es-ES"/>
              </w:rPr>
              <w:t>been</w:t>
            </w:r>
            <w:proofErr w:type="spellEnd"/>
            <w:r w:rsidRPr="001108D5">
              <w:rPr>
                <w:color w:val="000000"/>
                <w:sz w:val="24"/>
                <w:lang w:val="es-ES"/>
              </w:rPr>
              <w:t xml:space="preserve"> </w:t>
            </w:r>
            <w:proofErr w:type="spellStart"/>
            <w:r w:rsidRPr="001108D5">
              <w:rPr>
                <w:color w:val="000000"/>
                <w:sz w:val="24"/>
                <w:lang w:val="es-ES"/>
              </w:rPr>
              <w:t>provided</w:t>
            </w:r>
            <w:proofErr w:type="spellEnd"/>
            <w:r w:rsidRPr="001108D5">
              <w:rPr>
                <w:color w:val="000000"/>
                <w:sz w:val="24"/>
                <w:lang w:val="es-ES"/>
              </w:rPr>
              <w:t xml:space="preserve"> </w:t>
            </w:r>
            <w:proofErr w:type="spellStart"/>
            <w:r w:rsidRPr="001108D5">
              <w:rPr>
                <w:color w:val="000000"/>
                <w:sz w:val="24"/>
                <w:lang w:val="es-ES"/>
              </w:rPr>
              <w:t>with</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w:t>
            </w:r>
            <w:proofErr w:type="spellStart"/>
            <w:r w:rsidRPr="001108D5">
              <w:rPr>
                <w:color w:val="000000"/>
                <w:sz w:val="24"/>
                <w:lang w:val="es-ES"/>
              </w:rPr>
              <w:t>terms</w:t>
            </w:r>
            <w:proofErr w:type="spellEnd"/>
            <w:r w:rsidRPr="001108D5">
              <w:rPr>
                <w:color w:val="000000"/>
                <w:sz w:val="24"/>
                <w:lang w:val="es-ES"/>
              </w:rPr>
              <w:t xml:space="preserve"> </w:t>
            </w:r>
            <w:proofErr w:type="spellStart"/>
            <w:r w:rsidRPr="001108D5">
              <w:rPr>
                <w:color w:val="000000"/>
                <w:sz w:val="24"/>
                <w:lang w:val="es-ES"/>
              </w:rPr>
              <w:t>specified</w:t>
            </w:r>
            <w:proofErr w:type="spellEnd"/>
            <w:r w:rsidRPr="001108D5">
              <w:rPr>
                <w:color w:val="000000"/>
                <w:sz w:val="24"/>
                <w:lang w:val="es-ES"/>
              </w:rPr>
              <w:t xml:space="preserve"> </w:t>
            </w:r>
            <w:proofErr w:type="spellStart"/>
            <w:r w:rsidRPr="001108D5">
              <w:rPr>
                <w:color w:val="000000"/>
                <w:sz w:val="24"/>
                <w:lang w:val="es-ES"/>
              </w:rPr>
              <w:t>by</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Singapore </w:t>
            </w:r>
            <w:proofErr w:type="spellStart"/>
            <w:r w:rsidRPr="001108D5">
              <w:rPr>
                <w:color w:val="000000"/>
                <w:sz w:val="24"/>
                <w:lang w:val="es-ES"/>
              </w:rPr>
              <w:t>Government</w:t>
            </w:r>
            <w:proofErr w:type="spellEnd"/>
            <w:r w:rsidRPr="001108D5">
              <w:rPr>
                <w:color w:val="000000"/>
                <w:sz w:val="24"/>
                <w:lang w:val="es-ES"/>
              </w:rPr>
              <w:t xml:space="preserve"> </w:t>
            </w:r>
            <w:proofErr w:type="spellStart"/>
            <w:r w:rsidRPr="001108D5">
              <w:rPr>
                <w:color w:val="000000"/>
                <w:sz w:val="24"/>
                <w:lang w:val="es-ES"/>
              </w:rPr>
              <w:t>for</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w:t>
            </w:r>
            <w:proofErr w:type="spellStart"/>
            <w:r w:rsidRPr="001108D5">
              <w:rPr>
                <w:color w:val="000000"/>
                <w:sz w:val="24"/>
                <w:lang w:val="es-ES"/>
              </w:rPr>
              <w:t>binding</w:t>
            </w:r>
            <w:proofErr w:type="spellEnd"/>
            <w:r w:rsidRPr="001108D5">
              <w:rPr>
                <w:color w:val="000000"/>
                <w:sz w:val="24"/>
                <w:lang w:val="es-ES"/>
              </w:rPr>
              <w:t xml:space="preserve"> </w:t>
            </w:r>
            <w:proofErr w:type="spellStart"/>
            <w:r w:rsidRPr="001108D5">
              <w:rPr>
                <w:color w:val="000000"/>
                <w:sz w:val="24"/>
                <w:lang w:val="es-ES"/>
              </w:rPr>
              <w:t>offer</w:t>
            </w:r>
            <w:proofErr w:type="spellEnd"/>
            <w:r w:rsidRPr="001108D5">
              <w:rPr>
                <w:color w:val="000000"/>
                <w:sz w:val="24"/>
                <w:lang w:val="es-ES"/>
              </w:rPr>
              <w:t xml:space="preserve"> (as set </w:t>
            </w:r>
            <w:proofErr w:type="spellStart"/>
            <w:r w:rsidRPr="001108D5">
              <w:rPr>
                <w:color w:val="000000"/>
                <w:sz w:val="24"/>
                <w:lang w:val="es-ES"/>
              </w:rPr>
              <w:t>out</w:t>
            </w:r>
            <w:proofErr w:type="spellEnd"/>
            <w:r w:rsidRPr="001108D5">
              <w:rPr>
                <w:color w:val="000000"/>
                <w:sz w:val="24"/>
                <w:lang w:val="es-ES"/>
              </w:rPr>
              <w:t xml:space="preserve"> in </w:t>
            </w:r>
            <w:proofErr w:type="spellStart"/>
            <w:r w:rsidRPr="001108D5">
              <w:rPr>
                <w:b/>
                <w:color w:val="000000"/>
                <w:sz w:val="24"/>
                <w:lang w:val="es-ES"/>
              </w:rPr>
              <w:t>Annex</w:t>
            </w:r>
            <w:proofErr w:type="spellEnd"/>
            <w:r w:rsidRPr="001108D5">
              <w:rPr>
                <w:b/>
                <w:color w:val="000000"/>
                <w:sz w:val="24"/>
                <w:lang w:val="es-ES"/>
              </w:rPr>
              <w:t xml:space="preserve"> C</w:t>
            </w:r>
            <w:r w:rsidRPr="001108D5">
              <w:rPr>
                <w:color w:val="000000"/>
                <w:sz w:val="24"/>
                <w:lang w:val="es-ES"/>
              </w:rPr>
              <w:t xml:space="preserve">) </w:t>
            </w:r>
            <w:proofErr w:type="spellStart"/>
            <w:r w:rsidRPr="001108D5">
              <w:rPr>
                <w:color w:val="000000"/>
                <w:sz w:val="24"/>
                <w:lang w:val="es-ES"/>
              </w:rPr>
              <w:t>that</w:t>
            </w:r>
            <w:proofErr w:type="spellEnd"/>
            <w:r w:rsidRPr="001108D5">
              <w:rPr>
                <w:color w:val="000000"/>
                <w:sz w:val="24"/>
                <w:lang w:val="es-ES"/>
              </w:rPr>
              <w:t xml:space="preserve"> </w:t>
            </w:r>
            <w:proofErr w:type="spellStart"/>
            <w:r w:rsidRPr="001108D5">
              <w:rPr>
                <w:color w:val="000000"/>
                <w:sz w:val="24"/>
                <w:lang w:val="es-ES"/>
              </w:rPr>
              <w:t>we</w:t>
            </w:r>
            <w:proofErr w:type="spellEnd"/>
            <w:r w:rsidRPr="001108D5">
              <w:rPr>
                <w:color w:val="000000"/>
                <w:sz w:val="24"/>
                <w:lang w:val="es-ES"/>
              </w:rPr>
              <w:t xml:space="preserve"> are </w:t>
            </w:r>
            <w:proofErr w:type="spellStart"/>
            <w:r w:rsidRPr="001108D5">
              <w:rPr>
                <w:color w:val="000000"/>
                <w:sz w:val="24"/>
                <w:lang w:val="es-ES"/>
              </w:rPr>
              <w:t>required</w:t>
            </w:r>
            <w:proofErr w:type="spellEnd"/>
            <w:r w:rsidRPr="001108D5">
              <w:rPr>
                <w:color w:val="000000"/>
                <w:sz w:val="24"/>
                <w:lang w:val="es-ES"/>
              </w:rPr>
              <w:t xml:space="preserve"> </w:t>
            </w:r>
            <w:proofErr w:type="spellStart"/>
            <w:r w:rsidRPr="001108D5">
              <w:rPr>
                <w:color w:val="000000"/>
                <w:sz w:val="24"/>
                <w:lang w:val="es-ES"/>
              </w:rPr>
              <w:t>to</w:t>
            </w:r>
            <w:proofErr w:type="spellEnd"/>
            <w:r w:rsidRPr="001108D5">
              <w:rPr>
                <w:color w:val="000000"/>
                <w:sz w:val="24"/>
                <w:lang w:val="es-ES"/>
              </w:rPr>
              <w:t xml:space="preserve"> </w:t>
            </w:r>
            <w:proofErr w:type="spellStart"/>
            <w:r w:rsidRPr="001108D5">
              <w:rPr>
                <w:color w:val="000000"/>
                <w:sz w:val="24"/>
                <w:lang w:val="es-ES"/>
              </w:rPr>
              <w:t>provide</w:t>
            </w:r>
            <w:proofErr w:type="spellEnd"/>
            <w:r w:rsidRPr="001108D5">
              <w:rPr>
                <w:color w:val="000000"/>
                <w:sz w:val="24"/>
                <w:lang w:val="es-ES"/>
              </w:rPr>
              <w:t xml:space="preserve"> </w:t>
            </w:r>
            <w:proofErr w:type="spellStart"/>
            <w:r w:rsidRPr="001108D5">
              <w:rPr>
                <w:color w:val="000000"/>
                <w:sz w:val="24"/>
                <w:lang w:val="es-ES"/>
              </w:rPr>
              <w:t>to</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Singapore </w:t>
            </w:r>
            <w:proofErr w:type="spellStart"/>
            <w:r w:rsidRPr="001108D5">
              <w:rPr>
                <w:color w:val="000000"/>
                <w:sz w:val="24"/>
                <w:lang w:val="es-ES"/>
              </w:rPr>
              <w:t>Government</w:t>
            </w:r>
            <w:proofErr w:type="spellEnd"/>
            <w:r w:rsidRPr="001108D5">
              <w:rPr>
                <w:color w:val="000000"/>
                <w:sz w:val="24"/>
                <w:lang w:val="es-ES"/>
              </w:rPr>
              <w:t xml:space="preserve"> </w:t>
            </w:r>
            <w:proofErr w:type="spellStart"/>
            <w:r w:rsidRPr="001108D5">
              <w:rPr>
                <w:color w:val="000000"/>
                <w:sz w:val="24"/>
                <w:lang w:val="es-ES"/>
              </w:rPr>
              <w:t>for</w:t>
            </w:r>
            <w:proofErr w:type="spellEnd"/>
            <w:r w:rsidRPr="001108D5">
              <w:rPr>
                <w:color w:val="000000"/>
                <w:sz w:val="24"/>
                <w:lang w:val="es-ES"/>
              </w:rPr>
              <w:t xml:space="preserve"> </w:t>
            </w:r>
            <w:proofErr w:type="spellStart"/>
            <w:r w:rsidRPr="001108D5">
              <w:rPr>
                <w:color w:val="000000"/>
                <w:sz w:val="24"/>
                <w:lang w:val="es-ES"/>
              </w:rPr>
              <w:t>its</w:t>
            </w:r>
            <w:proofErr w:type="spellEnd"/>
            <w:r w:rsidRPr="001108D5">
              <w:rPr>
                <w:color w:val="000000"/>
                <w:sz w:val="24"/>
                <w:lang w:val="es-ES"/>
              </w:rPr>
              <w:t xml:space="preserve"> </w:t>
            </w:r>
            <w:proofErr w:type="spellStart"/>
            <w:r w:rsidRPr="001108D5">
              <w:rPr>
                <w:color w:val="000000"/>
                <w:sz w:val="24"/>
                <w:lang w:val="es-ES"/>
              </w:rPr>
              <w:t>purchase</w:t>
            </w:r>
            <w:proofErr w:type="spellEnd"/>
            <w:r w:rsidRPr="001108D5">
              <w:rPr>
                <w:color w:val="000000"/>
                <w:sz w:val="24"/>
                <w:lang w:val="es-ES"/>
              </w:rPr>
              <w:t xml:space="preserve">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w:t>
            </w:r>
            <w:r w:rsidR="00373656" w:rsidRPr="00BF196C">
              <w:rPr>
                <w:color w:val="000000"/>
                <w:sz w:val="24"/>
                <w:szCs w:val="24"/>
                <w:lang w:val="es-ES"/>
              </w:rPr>
              <w:t>Negociables</w:t>
            </w:r>
            <w:r w:rsidRPr="001108D5">
              <w:rPr>
                <w:sz w:val="24"/>
                <w:lang w:val="es-ES"/>
              </w:rPr>
              <w:t xml:space="preserve"> </w:t>
            </w:r>
            <w:proofErr w:type="spellStart"/>
            <w:r w:rsidRPr="001108D5">
              <w:rPr>
                <w:sz w:val="24"/>
                <w:lang w:val="es-ES"/>
              </w:rPr>
              <w:t>Authorised</w:t>
            </w:r>
            <w:proofErr w:type="spellEnd"/>
            <w:r w:rsidRPr="001108D5">
              <w:rPr>
                <w:b/>
                <w:sz w:val="24"/>
                <w:lang w:val="es-ES"/>
              </w:rPr>
              <w:t xml:space="preserve"> </w:t>
            </w:r>
            <w:proofErr w:type="spellStart"/>
            <w:r w:rsidRPr="001108D5">
              <w:rPr>
                <w:color w:val="000000"/>
                <w:sz w:val="24"/>
                <w:lang w:val="es-ES"/>
              </w:rPr>
              <w:t>ITMOs</w:t>
            </w:r>
            <w:proofErr w:type="spellEnd"/>
            <w:r w:rsidRPr="001108D5">
              <w:rPr>
                <w:color w:val="000000"/>
                <w:sz w:val="24"/>
                <w:lang w:val="es-ES"/>
              </w:rPr>
              <w:t>.</w:t>
            </w:r>
            <w:r w:rsidR="00646883" w:rsidRPr="001108D5">
              <w:rPr>
                <w:color w:val="000000"/>
                <w:sz w:val="24"/>
                <w:lang w:val="es-ES"/>
              </w:rPr>
              <w:t xml:space="preserve"> </w:t>
            </w:r>
            <w:r w:rsidR="00A716A4" w:rsidRPr="001108D5">
              <w:rPr>
                <w:color w:val="000000"/>
                <w:sz w:val="24"/>
                <w:lang w:val="es-ES"/>
              </w:rPr>
              <w:t xml:space="preserve">/ </w:t>
            </w:r>
            <w:r w:rsidR="00A716A4" w:rsidRPr="00BF196C">
              <w:rPr>
                <w:color w:val="000000"/>
                <w:sz w:val="24"/>
                <w:szCs w:val="24"/>
                <w:lang w:val="es-ES"/>
              </w:rPr>
              <w:t>Adicionalmente</w:t>
            </w:r>
            <w:r w:rsidR="00646883" w:rsidRPr="001108D5">
              <w:rPr>
                <w:color w:val="002060"/>
                <w:sz w:val="24"/>
                <w:lang w:val="es-ES"/>
              </w:rPr>
              <w:t xml:space="preserve"> al párrafo 3 del </w:t>
            </w:r>
            <w:r w:rsidR="00A716A4" w:rsidRPr="00BF196C">
              <w:rPr>
                <w:color w:val="002060"/>
                <w:sz w:val="24"/>
                <w:szCs w:val="24"/>
                <w:lang w:val="es-ES"/>
              </w:rPr>
              <w:t>1</w:t>
            </w:r>
            <w:r w:rsidR="00A716A4" w:rsidRPr="00BF196C">
              <w:rPr>
                <w:color w:val="002060"/>
                <w:sz w:val="24"/>
                <w:szCs w:val="24"/>
                <w:vertAlign w:val="superscript"/>
                <w:lang w:val="es-ES"/>
              </w:rPr>
              <w:t>er</w:t>
            </w:r>
            <w:r w:rsidR="00646883" w:rsidRPr="001108D5">
              <w:rPr>
                <w:color w:val="002060"/>
                <w:sz w:val="24"/>
                <w:lang w:val="es-ES"/>
              </w:rPr>
              <w:t xml:space="preserve"> Compromiso, ahora se nos han proporcionado los términos especificados por el Gobierno de Singapur para la oferta vinculante (según </w:t>
            </w:r>
            <w:r w:rsidR="00F92AD6" w:rsidRPr="00BF196C">
              <w:rPr>
                <w:color w:val="002060"/>
                <w:sz w:val="24"/>
                <w:szCs w:val="24"/>
                <w:lang w:val="es-ES"/>
              </w:rPr>
              <w:t>lo</w:t>
            </w:r>
            <w:r w:rsidR="00646883" w:rsidRPr="00BF196C">
              <w:rPr>
                <w:color w:val="002060"/>
                <w:sz w:val="24"/>
                <w:szCs w:val="24"/>
                <w:lang w:val="es-ES"/>
              </w:rPr>
              <w:t xml:space="preserve"> establec</w:t>
            </w:r>
            <w:r w:rsidR="00F92AD6" w:rsidRPr="00BF196C">
              <w:rPr>
                <w:color w:val="002060"/>
                <w:sz w:val="24"/>
                <w:szCs w:val="24"/>
                <w:lang w:val="es-ES"/>
              </w:rPr>
              <w:t>ido</w:t>
            </w:r>
            <w:r w:rsidR="00646883" w:rsidRPr="001108D5">
              <w:rPr>
                <w:color w:val="002060"/>
                <w:sz w:val="24"/>
                <w:lang w:val="es-ES"/>
              </w:rPr>
              <w:t xml:space="preserve"> en el </w:t>
            </w:r>
            <w:r w:rsidR="00646883" w:rsidRPr="001108D5">
              <w:rPr>
                <w:b/>
                <w:color w:val="002060"/>
                <w:sz w:val="24"/>
                <w:lang w:val="es-ES"/>
              </w:rPr>
              <w:t>Anexo C</w:t>
            </w:r>
            <w:r w:rsidR="00646883" w:rsidRPr="001108D5">
              <w:rPr>
                <w:color w:val="002060"/>
                <w:sz w:val="24"/>
                <w:lang w:val="es-ES"/>
              </w:rPr>
              <w:t xml:space="preserve">) que </w:t>
            </w:r>
            <w:r w:rsidR="007D6B9E" w:rsidRPr="001108D5">
              <w:rPr>
                <w:color w:val="002060"/>
                <w:sz w:val="24"/>
                <w:lang w:val="es-ES"/>
              </w:rPr>
              <w:t>debemos</w:t>
            </w:r>
            <w:r w:rsidR="00646883" w:rsidRPr="001108D5">
              <w:rPr>
                <w:color w:val="002060"/>
                <w:sz w:val="24"/>
                <w:lang w:val="es-ES"/>
              </w:rPr>
              <w:t xml:space="preserve"> </w:t>
            </w:r>
            <w:r w:rsidR="007D6B9E" w:rsidRPr="00BF196C">
              <w:rPr>
                <w:color w:val="002060"/>
                <w:sz w:val="24"/>
                <w:szCs w:val="24"/>
                <w:lang w:val="es-ES"/>
              </w:rPr>
              <w:t>proporcionar</w:t>
            </w:r>
            <w:r w:rsidR="00646883" w:rsidRPr="001108D5">
              <w:rPr>
                <w:color w:val="002060"/>
                <w:sz w:val="24"/>
                <w:lang w:val="es-ES"/>
              </w:rPr>
              <w:t xml:space="preserve"> al Gobierno de Singapur para su </w:t>
            </w:r>
            <w:r w:rsidR="00D3242A" w:rsidRPr="00BF196C">
              <w:rPr>
                <w:color w:val="002060"/>
                <w:sz w:val="24"/>
                <w:szCs w:val="24"/>
                <w:lang w:val="es-ES"/>
              </w:rPr>
              <w:t>adquisición</w:t>
            </w:r>
            <w:r w:rsidR="00646883" w:rsidRPr="001108D5">
              <w:rPr>
                <w:color w:val="002060"/>
                <w:sz w:val="24"/>
                <w:lang w:val="es-ES"/>
              </w:rPr>
              <w:t xml:space="preserve"> de los </w:t>
            </w:r>
            <w:proofErr w:type="spellStart"/>
            <w:r w:rsidR="00646883" w:rsidRPr="00BF196C">
              <w:rPr>
                <w:color w:val="002060"/>
                <w:sz w:val="24"/>
                <w:szCs w:val="24"/>
                <w:lang w:val="es-ES"/>
              </w:rPr>
              <w:t>ITMO</w:t>
            </w:r>
            <w:r w:rsidR="00D3242A" w:rsidRPr="00BF196C">
              <w:rPr>
                <w:color w:val="002060"/>
                <w:sz w:val="24"/>
                <w:szCs w:val="24"/>
                <w:lang w:val="es-ES"/>
              </w:rPr>
              <w:t>s</w:t>
            </w:r>
            <w:proofErr w:type="spellEnd"/>
            <w:r w:rsidR="00646883" w:rsidRPr="001108D5">
              <w:rPr>
                <w:color w:val="002060"/>
                <w:sz w:val="24"/>
                <w:lang w:val="es-ES"/>
              </w:rPr>
              <w:t xml:space="preserve"> Autorizados </w:t>
            </w:r>
            <w:r w:rsidR="00D3242A" w:rsidRPr="00BF196C">
              <w:rPr>
                <w:color w:val="002060"/>
                <w:sz w:val="24"/>
                <w:szCs w:val="24"/>
                <w:lang w:val="es-ES"/>
              </w:rPr>
              <w:t>Negociables</w:t>
            </w:r>
            <w:r w:rsidR="00646883" w:rsidRPr="001108D5">
              <w:rPr>
                <w:color w:val="002060"/>
                <w:sz w:val="24"/>
                <w:lang w:val="es-ES"/>
              </w:rPr>
              <w:t>.</w:t>
            </w:r>
          </w:p>
          <w:p w14:paraId="4DC8885E" w14:textId="77777777" w:rsidR="0061428B" w:rsidRPr="001108D5" w:rsidRDefault="0061428B" w:rsidP="00204517">
            <w:pPr>
              <w:pStyle w:val="ListParagraph"/>
              <w:pBdr>
                <w:top w:val="nil"/>
                <w:left w:val="nil"/>
                <w:bottom w:val="nil"/>
                <w:right w:val="nil"/>
                <w:between w:val="nil"/>
              </w:pBdr>
              <w:ind w:left="720"/>
              <w:jc w:val="both"/>
              <w:rPr>
                <w:color w:val="000000"/>
                <w:sz w:val="24"/>
                <w:lang w:val="es-ES"/>
              </w:rPr>
            </w:pPr>
          </w:p>
          <w:p w14:paraId="21246C5F" w14:textId="173D743A" w:rsidR="0061428B" w:rsidRPr="001108D5" w:rsidRDefault="0061428B" w:rsidP="002D0E15">
            <w:pPr>
              <w:pStyle w:val="ListParagraph"/>
              <w:numPr>
                <w:ilvl w:val="1"/>
                <w:numId w:val="16"/>
              </w:numPr>
              <w:pBdr>
                <w:top w:val="nil"/>
                <w:left w:val="nil"/>
                <w:bottom w:val="nil"/>
                <w:right w:val="nil"/>
                <w:between w:val="nil"/>
              </w:pBdr>
              <w:autoSpaceDE/>
              <w:autoSpaceDN/>
              <w:ind w:left="720" w:hanging="720"/>
              <w:jc w:val="both"/>
              <w:rPr>
                <w:color w:val="000000"/>
                <w:sz w:val="24"/>
                <w:lang w:val="es-ES"/>
              </w:rPr>
            </w:pPr>
            <w:proofErr w:type="spellStart"/>
            <w:r w:rsidRPr="001108D5">
              <w:rPr>
                <w:color w:val="000000"/>
                <w:sz w:val="24"/>
                <w:lang w:val="es-ES"/>
              </w:rPr>
              <w:t>Further</w:t>
            </w:r>
            <w:proofErr w:type="spellEnd"/>
            <w:r w:rsidRPr="001108D5">
              <w:rPr>
                <w:color w:val="000000"/>
                <w:sz w:val="24"/>
                <w:lang w:val="es-ES"/>
              </w:rPr>
              <w:t>:</w:t>
            </w:r>
            <w:r w:rsidR="00646883" w:rsidRPr="001108D5">
              <w:rPr>
                <w:color w:val="000000"/>
                <w:sz w:val="24"/>
                <w:lang w:val="es-ES"/>
              </w:rPr>
              <w:t xml:space="preserve"> / </w:t>
            </w:r>
            <w:r w:rsidR="00646883" w:rsidRPr="001108D5">
              <w:rPr>
                <w:color w:val="002060"/>
                <w:sz w:val="24"/>
                <w:lang w:val="es-ES"/>
              </w:rPr>
              <w:t>Además:</w:t>
            </w:r>
          </w:p>
          <w:p w14:paraId="0D5E3369" w14:textId="77777777" w:rsidR="0061428B" w:rsidRPr="001108D5" w:rsidRDefault="0061428B" w:rsidP="00204517">
            <w:pPr>
              <w:pStyle w:val="ListParagraph"/>
              <w:ind w:left="731" w:hanging="709"/>
              <w:rPr>
                <w:i/>
                <w:color w:val="000000"/>
                <w:sz w:val="24"/>
                <w:lang w:val="es-ES"/>
              </w:rPr>
            </w:pPr>
          </w:p>
          <w:p w14:paraId="209EB6BB" w14:textId="440686B2" w:rsidR="00646883" w:rsidRPr="001108D5" w:rsidRDefault="0061428B" w:rsidP="00646883">
            <w:pPr>
              <w:pStyle w:val="ListParagraph"/>
              <w:ind w:left="699"/>
              <w:jc w:val="both"/>
              <w:rPr>
                <w:i/>
                <w:color w:val="943634" w:themeColor="accent2" w:themeShade="BF"/>
                <w:sz w:val="24"/>
                <w:lang w:val="es-ES"/>
              </w:rPr>
            </w:pPr>
            <w:r w:rsidRPr="001108D5">
              <w:rPr>
                <w:i/>
                <w:color w:val="FF0000"/>
                <w:sz w:val="24"/>
                <w:lang w:val="es-ES"/>
              </w:rPr>
              <w:t>(</w:t>
            </w:r>
            <w:proofErr w:type="spellStart"/>
            <w:r w:rsidRPr="001108D5">
              <w:rPr>
                <w:i/>
                <w:color w:val="FF0000"/>
                <w:sz w:val="24"/>
                <w:lang w:val="es-ES"/>
              </w:rPr>
              <w:t>The</w:t>
            </w:r>
            <w:proofErr w:type="spellEnd"/>
            <w:r w:rsidRPr="001108D5">
              <w:rPr>
                <w:i/>
                <w:color w:val="FF0000"/>
                <w:sz w:val="24"/>
                <w:lang w:val="es-ES"/>
              </w:rPr>
              <w:t xml:space="preserve"> </w:t>
            </w:r>
            <w:proofErr w:type="spellStart"/>
            <w:r w:rsidRPr="001108D5">
              <w:rPr>
                <w:i/>
                <w:color w:val="FF0000"/>
                <w:sz w:val="24"/>
                <w:lang w:val="es-ES"/>
              </w:rPr>
              <w:t>checkbox</w:t>
            </w:r>
            <w:proofErr w:type="spellEnd"/>
            <w:r w:rsidRPr="001108D5">
              <w:rPr>
                <w:i/>
                <w:color w:val="FF0000"/>
                <w:sz w:val="24"/>
                <w:lang w:val="es-ES"/>
              </w:rPr>
              <w:t xml:space="preserve"> </w:t>
            </w:r>
            <w:proofErr w:type="spellStart"/>
            <w:r w:rsidRPr="001108D5">
              <w:rPr>
                <w:i/>
                <w:color w:val="FF0000"/>
                <w:sz w:val="24"/>
                <w:lang w:val="es-ES"/>
              </w:rPr>
              <w:t>below</w:t>
            </w:r>
            <w:proofErr w:type="spellEnd"/>
            <w:r w:rsidRPr="001108D5">
              <w:rPr>
                <w:i/>
                <w:color w:val="FF0000"/>
                <w:sz w:val="24"/>
                <w:lang w:val="es-ES"/>
              </w:rPr>
              <w:t xml:space="preserve"> </w:t>
            </w:r>
            <w:proofErr w:type="spellStart"/>
            <w:r w:rsidRPr="001108D5">
              <w:rPr>
                <w:i/>
                <w:color w:val="FF0000"/>
                <w:sz w:val="24"/>
                <w:lang w:val="es-ES"/>
              </w:rPr>
              <w:t>is</w:t>
            </w:r>
            <w:proofErr w:type="spellEnd"/>
            <w:r w:rsidRPr="001108D5">
              <w:rPr>
                <w:i/>
                <w:color w:val="FF0000"/>
                <w:sz w:val="24"/>
                <w:lang w:val="es-ES"/>
              </w:rPr>
              <w:t xml:space="preserve"> </w:t>
            </w:r>
            <w:proofErr w:type="spellStart"/>
            <w:r w:rsidRPr="001108D5">
              <w:rPr>
                <w:i/>
                <w:color w:val="FF0000"/>
                <w:sz w:val="24"/>
                <w:lang w:val="es-ES"/>
              </w:rPr>
              <w:t>for</w:t>
            </w:r>
            <w:proofErr w:type="spellEnd"/>
            <w:r w:rsidRPr="001108D5">
              <w:rPr>
                <w:i/>
                <w:color w:val="FF0000"/>
                <w:sz w:val="24"/>
                <w:lang w:val="es-ES"/>
              </w:rPr>
              <w:t xml:space="preserve"> </w:t>
            </w:r>
            <w:proofErr w:type="spellStart"/>
            <w:r w:rsidRPr="001108D5">
              <w:rPr>
                <w:i/>
                <w:color w:val="FF0000"/>
                <w:sz w:val="24"/>
                <w:lang w:val="es-ES"/>
              </w:rPr>
              <w:t>selection</w:t>
            </w:r>
            <w:proofErr w:type="spellEnd"/>
            <w:r w:rsidRPr="001108D5">
              <w:rPr>
                <w:i/>
                <w:color w:val="FF0000"/>
                <w:sz w:val="24"/>
                <w:lang w:val="es-ES"/>
              </w:rPr>
              <w:t xml:space="preserve"> </w:t>
            </w:r>
            <w:proofErr w:type="spellStart"/>
            <w:r w:rsidRPr="001108D5">
              <w:rPr>
                <w:i/>
                <w:color w:val="FF0000"/>
                <w:sz w:val="24"/>
                <w:lang w:val="es-ES"/>
              </w:rPr>
              <w:t>by</w:t>
            </w:r>
            <w:proofErr w:type="spellEnd"/>
            <w:r w:rsidRPr="001108D5">
              <w:rPr>
                <w:i/>
                <w:color w:val="FF0000"/>
                <w:sz w:val="24"/>
                <w:lang w:val="es-ES"/>
              </w:rPr>
              <w:t xml:space="preserve"> a Project </w:t>
            </w:r>
            <w:proofErr w:type="spellStart"/>
            <w:r w:rsidRPr="001108D5">
              <w:rPr>
                <w:i/>
                <w:color w:val="FF0000"/>
                <w:sz w:val="24"/>
                <w:lang w:val="es-ES"/>
              </w:rPr>
              <w:t>Applicant</w:t>
            </w:r>
            <w:proofErr w:type="spellEnd"/>
            <w:r w:rsidRPr="001108D5">
              <w:rPr>
                <w:i/>
                <w:color w:val="FF0000"/>
                <w:sz w:val="24"/>
                <w:lang w:val="es-ES"/>
              </w:rPr>
              <w:t xml:space="preserve"> </w:t>
            </w:r>
            <w:proofErr w:type="spellStart"/>
            <w:r w:rsidRPr="001108D5">
              <w:rPr>
                <w:i/>
                <w:color w:val="FF0000"/>
                <w:sz w:val="24"/>
                <w:lang w:val="es-ES"/>
              </w:rPr>
              <w:t>that</w:t>
            </w:r>
            <w:proofErr w:type="spellEnd"/>
            <w:r w:rsidRPr="001108D5">
              <w:rPr>
                <w:i/>
                <w:color w:val="FF0000"/>
                <w:sz w:val="24"/>
                <w:lang w:val="es-ES"/>
              </w:rPr>
              <w:t xml:space="preserve"> </w:t>
            </w:r>
            <w:proofErr w:type="spellStart"/>
            <w:r w:rsidRPr="001108D5">
              <w:rPr>
                <w:i/>
                <w:color w:val="FF0000"/>
                <w:sz w:val="24"/>
                <w:lang w:val="es-ES"/>
              </w:rPr>
              <w:t>is</w:t>
            </w:r>
            <w:proofErr w:type="spellEnd"/>
            <w:r w:rsidRPr="001108D5">
              <w:rPr>
                <w:i/>
                <w:color w:val="FF0000"/>
                <w:sz w:val="24"/>
                <w:lang w:val="es-ES"/>
              </w:rPr>
              <w:t xml:space="preserve"> </w:t>
            </w:r>
            <w:proofErr w:type="spellStart"/>
            <w:r w:rsidRPr="001108D5">
              <w:rPr>
                <w:b/>
                <w:i/>
                <w:color w:val="FF0000"/>
                <w:sz w:val="24"/>
                <w:lang w:val="es-ES"/>
              </w:rPr>
              <w:t>not</w:t>
            </w:r>
            <w:proofErr w:type="spellEnd"/>
            <w:r w:rsidRPr="001108D5">
              <w:rPr>
                <w:b/>
                <w:i/>
                <w:color w:val="FF0000"/>
                <w:sz w:val="24"/>
                <w:lang w:val="es-ES"/>
              </w:rPr>
              <w:t xml:space="preserve"> </w:t>
            </w:r>
            <w:proofErr w:type="spellStart"/>
            <w:r w:rsidRPr="001108D5">
              <w:rPr>
                <w:i/>
                <w:color w:val="FF0000"/>
                <w:sz w:val="24"/>
                <w:lang w:val="es-ES"/>
              </w:rPr>
              <w:t>liable</w:t>
            </w:r>
            <w:proofErr w:type="spellEnd"/>
            <w:r w:rsidRPr="001108D5">
              <w:rPr>
                <w:i/>
                <w:color w:val="FF0000"/>
                <w:sz w:val="24"/>
                <w:lang w:val="es-ES"/>
              </w:rPr>
              <w:t xml:space="preserve"> </w:t>
            </w:r>
            <w:proofErr w:type="spellStart"/>
            <w:r w:rsidRPr="001108D5">
              <w:rPr>
                <w:i/>
                <w:color w:val="FF0000"/>
                <w:sz w:val="24"/>
                <w:lang w:val="es-ES"/>
              </w:rPr>
              <w:t>to</w:t>
            </w:r>
            <w:proofErr w:type="spellEnd"/>
            <w:r w:rsidRPr="001108D5">
              <w:rPr>
                <w:i/>
                <w:color w:val="FF0000"/>
                <w:sz w:val="24"/>
                <w:lang w:val="es-ES"/>
              </w:rPr>
              <w:t xml:space="preserve"> </w:t>
            </w:r>
            <w:proofErr w:type="spellStart"/>
            <w:r w:rsidRPr="001108D5">
              <w:rPr>
                <w:i/>
                <w:color w:val="FF0000"/>
                <w:sz w:val="24"/>
                <w:lang w:val="es-ES"/>
              </w:rPr>
              <w:t>pay</w:t>
            </w:r>
            <w:proofErr w:type="spellEnd"/>
            <w:r w:rsidRPr="001108D5">
              <w:rPr>
                <w:i/>
                <w:color w:val="FF0000"/>
                <w:sz w:val="24"/>
                <w:lang w:val="es-ES"/>
              </w:rPr>
              <w:t xml:space="preserve"> </w:t>
            </w:r>
            <w:proofErr w:type="spellStart"/>
            <w:r w:rsidRPr="001108D5">
              <w:rPr>
                <w:i/>
                <w:color w:val="FF0000"/>
                <w:sz w:val="24"/>
                <w:lang w:val="es-ES"/>
              </w:rPr>
              <w:t>carbon</w:t>
            </w:r>
            <w:proofErr w:type="spellEnd"/>
            <w:r w:rsidRPr="001108D5">
              <w:rPr>
                <w:i/>
                <w:color w:val="FF0000"/>
                <w:sz w:val="24"/>
                <w:lang w:val="es-ES"/>
              </w:rPr>
              <w:t xml:space="preserve"> </w:t>
            </w:r>
            <w:proofErr w:type="spellStart"/>
            <w:r w:rsidRPr="001108D5">
              <w:rPr>
                <w:i/>
                <w:color w:val="FF0000"/>
                <w:sz w:val="24"/>
                <w:lang w:val="es-ES"/>
              </w:rPr>
              <w:t>tax</w:t>
            </w:r>
            <w:proofErr w:type="spellEnd"/>
            <w:r w:rsidRPr="001108D5">
              <w:rPr>
                <w:i/>
                <w:color w:val="FF0000"/>
                <w:sz w:val="24"/>
                <w:lang w:val="es-ES"/>
              </w:rPr>
              <w:t xml:space="preserve"> </w:t>
            </w:r>
            <w:proofErr w:type="spellStart"/>
            <w:r w:rsidRPr="001108D5">
              <w:rPr>
                <w:i/>
                <w:color w:val="FF0000"/>
                <w:sz w:val="24"/>
                <w:lang w:val="es-ES"/>
              </w:rPr>
              <w:t>under</w:t>
            </w:r>
            <w:proofErr w:type="spellEnd"/>
            <w:r w:rsidRPr="001108D5">
              <w:rPr>
                <w:i/>
                <w:color w:val="FF0000"/>
                <w:sz w:val="24"/>
                <w:lang w:val="es-ES"/>
              </w:rPr>
              <w:t xml:space="preserve"> </w:t>
            </w:r>
            <w:proofErr w:type="spellStart"/>
            <w:r w:rsidRPr="001108D5">
              <w:rPr>
                <w:i/>
                <w:color w:val="FF0000"/>
                <w:sz w:val="24"/>
                <w:lang w:val="es-ES"/>
              </w:rPr>
              <w:t>the</w:t>
            </w:r>
            <w:proofErr w:type="spellEnd"/>
            <w:r w:rsidRPr="001108D5">
              <w:rPr>
                <w:i/>
                <w:color w:val="FF0000"/>
                <w:sz w:val="24"/>
                <w:lang w:val="es-ES"/>
              </w:rPr>
              <w:t xml:space="preserve"> </w:t>
            </w:r>
            <w:proofErr w:type="spellStart"/>
            <w:r w:rsidRPr="001108D5">
              <w:rPr>
                <w:i/>
                <w:color w:val="FF0000"/>
                <w:sz w:val="24"/>
                <w:lang w:val="es-ES"/>
              </w:rPr>
              <w:t>Carbon</w:t>
            </w:r>
            <w:proofErr w:type="spellEnd"/>
            <w:r w:rsidRPr="001108D5">
              <w:rPr>
                <w:i/>
                <w:color w:val="FF0000"/>
                <w:sz w:val="24"/>
                <w:lang w:val="es-ES"/>
              </w:rPr>
              <w:t xml:space="preserve"> Pricing </w:t>
            </w:r>
            <w:proofErr w:type="spellStart"/>
            <w:r w:rsidRPr="001108D5">
              <w:rPr>
                <w:i/>
                <w:color w:val="FF0000"/>
                <w:sz w:val="24"/>
                <w:lang w:val="es-ES"/>
              </w:rPr>
              <w:t>Act</w:t>
            </w:r>
            <w:proofErr w:type="spellEnd"/>
            <w:r w:rsidRPr="001108D5">
              <w:rPr>
                <w:i/>
                <w:color w:val="FF0000"/>
                <w:sz w:val="24"/>
                <w:lang w:val="es-ES"/>
              </w:rPr>
              <w:t xml:space="preserve"> 2018.)</w:t>
            </w:r>
            <w:r w:rsidR="00646883" w:rsidRPr="001108D5">
              <w:rPr>
                <w:i/>
                <w:color w:val="FF0000"/>
                <w:sz w:val="24"/>
                <w:lang w:val="es-ES"/>
              </w:rPr>
              <w:t xml:space="preserve"> </w:t>
            </w:r>
            <w:r w:rsidR="00646883" w:rsidRPr="001108D5">
              <w:rPr>
                <w:i/>
                <w:color w:val="943634" w:themeColor="accent2" w:themeShade="BF"/>
                <w:sz w:val="24"/>
                <w:lang w:val="es-ES"/>
              </w:rPr>
              <w:t>/ (La casilla de verificación</w:t>
            </w:r>
            <w:r w:rsidR="00652D60" w:rsidRPr="001108D5">
              <w:rPr>
                <w:i/>
                <w:color w:val="943634" w:themeColor="accent2" w:themeShade="BF"/>
                <w:sz w:val="24"/>
                <w:lang w:val="es-ES"/>
              </w:rPr>
              <w:t xml:space="preserve"> que </w:t>
            </w:r>
            <w:r w:rsidR="00652D60" w:rsidRPr="00BF196C">
              <w:rPr>
                <w:i/>
                <w:iCs/>
                <w:color w:val="943634" w:themeColor="accent2" w:themeShade="BF"/>
                <w:sz w:val="24"/>
                <w:szCs w:val="24"/>
                <w:lang w:val="es-ES"/>
              </w:rPr>
              <w:t xml:space="preserve">aparece </w:t>
            </w:r>
            <w:r w:rsidR="00652D60" w:rsidRPr="00BF196C">
              <w:rPr>
                <w:i/>
                <w:iCs/>
                <w:color w:val="943634" w:themeColor="accent2" w:themeShade="BF"/>
                <w:sz w:val="24"/>
                <w:szCs w:val="24"/>
                <w:lang w:val="es-ES"/>
              </w:rPr>
              <w:lastRenderedPageBreak/>
              <w:t>a continuación debe ser seleccionada</w:t>
            </w:r>
            <w:r w:rsidR="00646883" w:rsidRPr="00BF196C">
              <w:rPr>
                <w:i/>
                <w:iCs/>
                <w:color w:val="943634" w:themeColor="accent2" w:themeShade="BF"/>
                <w:sz w:val="24"/>
                <w:szCs w:val="24"/>
                <w:lang w:val="es-ES"/>
              </w:rPr>
              <w:t xml:space="preserve"> </w:t>
            </w:r>
            <w:r w:rsidR="00652D60" w:rsidRPr="00BF196C">
              <w:rPr>
                <w:i/>
                <w:iCs/>
                <w:color w:val="943634" w:themeColor="accent2" w:themeShade="BF"/>
                <w:sz w:val="24"/>
                <w:szCs w:val="24"/>
                <w:lang w:val="es-ES"/>
              </w:rPr>
              <w:t>por</w:t>
            </w:r>
            <w:r w:rsidR="00652D60" w:rsidRPr="001108D5">
              <w:rPr>
                <w:i/>
                <w:color w:val="943634" w:themeColor="accent2" w:themeShade="BF"/>
                <w:sz w:val="24"/>
                <w:lang w:val="es-ES"/>
              </w:rPr>
              <w:t xml:space="preserve"> un</w:t>
            </w:r>
            <w:r w:rsidR="00646883" w:rsidRPr="001108D5">
              <w:rPr>
                <w:i/>
                <w:color w:val="943634" w:themeColor="accent2" w:themeShade="BF"/>
                <w:sz w:val="24"/>
                <w:lang w:val="es-ES"/>
              </w:rPr>
              <w:t xml:space="preserve"> Solicitante de Proyecto </w:t>
            </w:r>
            <w:r w:rsidR="00646883" w:rsidRPr="001108D5">
              <w:rPr>
                <w:b/>
                <w:i/>
                <w:color w:val="943634" w:themeColor="accent2" w:themeShade="BF"/>
                <w:sz w:val="24"/>
                <w:lang w:val="es-ES"/>
              </w:rPr>
              <w:t xml:space="preserve">que no </w:t>
            </w:r>
            <w:r w:rsidR="00646883" w:rsidRPr="00BF196C">
              <w:rPr>
                <w:b/>
                <w:bCs/>
                <w:i/>
                <w:iCs/>
                <w:color w:val="943634" w:themeColor="accent2" w:themeShade="BF"/>
                <w:sz w:val="24"/>
                <w:szCs w:val="24"/>
                <w:lang w:val="es-ES"/>
              </w:rPr>
              <w:t>est</w:t>
            </w:r>
            <w:r w:rsidR="00122E3F" w:rsidRPr="00BF196C">
              <w:rPr>
                <w:b/>
                <w:bCs/>
                <w:i/>
                <w:iCs/>
                <w:color w:val="943634" w:themeColor="accent2" w:themeShade="BF"/>
                <w:sz w:val="24"/>
                <w:szCs w:val="24"/>
                <w:lang w:val="es-ES"/>
              </w:rPr>
              <w:t>é</w:t>
            </w:r>
            <w:r w:rsidR="00646883" w:rsidRPr="001108D5">
              <w:rPr>
                <w:i/>
                <w:color w:val="943634" w:themeColor="accent2" w:themeShade="BF"/>
                <w:sz w:val="24"/>
                <w:lang w:val="es-ES"/>
              </w:rPr>
              <w:t xml:space="preserve"> sujeto al pago </w:t>
            </w:r>
            <w:r w:rsidR="00122E3F" w:rsidRPr="00BF196C">
              <w:rPr>
                <w:i/>
                <w:iCs/>
                <w:color w:val="943634" w:themeColor="accent2" w:themeShade="BF"/>
                <w:sz w:val="24"/>
                <w:szCs w:val="24"/>
                <w:lang w:val="es-ES"/>
              </w:rPr>
              <w:t>del impuesto</w:t>
            </w:r>
            <w:r w:rsidR="00646883" w:rsidRPr="001108D5">
              <w:rPr>
                <w:i/>
                <w:color w:val="943634" w:themeColor="accent2" w:themeShade="BF"/>
                <w:sz w:val="24"/>
                <w:lang w:val="es-ES"/>
              </w:rPr>
              <w:t xml:space="preserve"> sobre el carbono </w:t>
            </w:r>
            <w:r w:rsidR="00BB2DA6" w:rsidRPr="00BF196C">
              <w:rPr>
                <w:i/>
                <w:iCs/>
                <w:color w:val="943634" w:themeColor="accent2" w:themeShade="BF"/>
                <w:sz w:val="24"/>
                <w:szCs w:val="24"/>
                <w:lang w:val="es-ES"/>
              </w:rPr>
              <w:t>bajo</w:t>
            </w:r>
            <w:r w:rsidR="00646883" w:rsidRPr="001108D5">
              <w:rPr>
                <w:i/>
                <w:color w:val="943634" w:themeColor="accent2" w:themeShade="BF"/>
                <w:sz w:val="24"/>
                <w:lang w:val="es-ES"/>
              </w:rPr>
              <w:t xml:space="preserve"> la Ley de Precios del Carbono de 2018).</w:t>
            </w:r>
          </w:p>
          <w:p w14:paraId="62B45CFB" w14:textId="77777777" w:rsidR="00646883" w:rsidRPr="001108D5" w:rsidRDefault="00646883" w:rsidP="00204517">
            <w:pPr>
              <w:pStyle w:val="ListParagraph"/>
              <w:ind w:left="699"/>
              <w:jc w:val="both"/>
              <w:rPr>
                <w:i/>
                <w:color w:val="FF0000"/>
                <w:sz w:val="24"/>
                <w:lang w:val="es-ES"/>
              </w:rPr>
            </w:pPr>
          </w:p>
          <w:p w14:paraId="1BF77B40" w14:textId="4CEF67C3" w:rsidR="00646883" w:rsidRPr="001108D5" w:rsidRDefault="00452545" w:rsidP="00646883">
            <w:pPr>
              <w:pBdr>
                <w:top w:val="nil"/>
                <w:left w:val="nil"/>
                <w:bottom w:val="nil"/>
                <w:right w:val="nil"/>
                <w:between w:val="nil"/>
              </w:pBdr>
              <w:tabs>
                <w:tab w:val="left" w:pos="1440"/>
              </w:tabs>
              <w:spacing w:before="81"/>
              <w:ind w:left="1440" w:hanging="720"/>
              <w:jc w:val="both"/>
              <w:rPr>
                <w:rFonts w:asciiTheme="minorHAnsi" w:hAnsiTheme="minorHAnsi"/>
                <w:color w:val="000000"/>
                <w:sz w:val="24"/>
                <w:lang w:val="es-ES"/>
              </w:rPr>
            </w:pPr>
            <w:sdt>
              <w:sdtPr>
                <w:rPr>
                  <w:rFonts w:asciiTheme="minorHAnsi" w:hAnsiTheme="minorHAnsi"/>
                  <w:sz w:val="24"/>
                  <w:lang w:val="es-ES"/>
                </w:rPr>
                <w:id w:val="1694026737"/>
                <w14:checkbox>
                  <w14:checked w14:val="0"/>
                  <w14:checkedState w14:val="2612" w14:font="MS Gothic"/>
                  <w14:uncheckedState w14:val="2610" w14:font="MS Gothic"/>
                </w14:checkbox>
              </w:sdtPr>
              <w:sdtEndPr/>
              <w:sdtContent>
                <w:permStart w:id="915085164" w:edGrp="everyone"/>
                <w:permEnd w:id="915085164"/>
                <w:r w:rsidR="00132558">
                  <w:rPr>
                    <w:rFonts w:ascii="MS Gothic" w:eastAsia="MS Gothic" w:hAnsi="MS Gothic" w:hint="eastAsia"/>
                    <w:sz w:val="24"/>
                    <w:lang w:val="es-ES"/>
                  </w:rPr>
                  <w:t>☐</w:t>
                </w:r>
              </w:sdtContent>
            </w:sdt>
            <w:r w:rsidR="0061428B" w:rsidRPr="001108D5">
              <w:rPr>
                <w:rFonts w:asciiTheme="minorHAnsi" w:hAnsiTheme="minorHAnsi"/>
                <w:sz w:val="24"/>
                <w:lang w:val="es-ES"/>
              </w:rPr>
              <w:t xml:space="preserve">        </w:t>
            </w:r>
            <w:proofErr w:type="spellStart"/>
            <w:r w:rsidR="0061428B" w:rsidRPr="001108D5">
              <w:rPr>
                <w:rFonts w:asciiTheme="minorHAnsi" w:hAnsiTheme="minorHAnsi"/>
                <w:sz w:val="24"/>
                <w:lang w:val="es-ES"/>
              </w:rPr>
              <w:t>we</w:t>
            </w:r>
            <w:proofErr w:type="spellEnd"/>
            <w:r w:rsidR="0061428B" w:rsidRPr="001108D5">
              <w:rPr>
                <w:rFonts w:asciiTheme="minorHAnsi" w:hAnsiTheme="minorHAnsi"/>
                <w:sz w:val="24"/>
                <w:lang w:val="es-ES"/>
              </w:rPr>
              <w:t xml:space="preserve"> </w:t>
            </w:r>
            <w:proofErr w:type="spellStart"/>
            <w:r w:rsidR="0061428B" w:rsidRPr="001108D5">
              <w:rPr>
                <w:rFonts w:asciiTheme="minorHAnsi" w:hAnsiTheme="minorHAnsi"/>
                <w:color w:val="000000"/>
                <w:sz w:val="24"/>
                <w:lang w:val="es-ES"/>
              </w:rPr>
              <w:t>hereby</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enclose</w:t>
            </w:r>
            <w:proofErr w:type="spellEnd"/>
            <w:r w:rsidR="0061428B" w:rsidRPr="001108D5">
              <w:rPr>
                <w:rFonts w:asciiTheme="minorHAnsi" w:hAnsiTheme="minorHAnsi"/>
                <w:color w:val="000000"/>
                <w:sz w:val="24"/>
                <w:lang w:val="es-ES"/>
              </w:rPr>
              <w:t xml:space="preserve"> a </w:t>
            </w:r>
            <w:proofErr w:type="spellStart"/>
            <w:r w:rsidR="0061428B" w:rsidRPr="001108D5">
              <w:rPr>
                <w:rFonts w:asciiTheme="minorHAnsi" w:hAnsiTheme="minorHAnsi"/>
                <w:color w:val="000000"/>
                <w:sz w:val="24"/>
                <w:lang w:val="es-ES"/>
              </w:rPr>
              <w:t>binding</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offer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to</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 </w:t>
            </w:r>
            <w:proofErr w:type="spellStart"/>
            <w:r w:rsidR="0061428B" w:rsidRPr="001108D5">
              <w:rPr>
                <w:rFonts w:asciiTheme="minorHAnsi" w:hAnsiTheme="minorHAnsi"/>
                <w:color w:val="000000"/>
                <w:sz w:val="24"/>
                <w:lang w:val="es-ES"/>
              </w:rPr>
              <w:t>Government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for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 </w:t>
            </w:r>
            <w:proofErr w:type="spellStart"/>
            <w:r w:rsidR="0061428B" w:rsidRPr="001108D5">
              <w:rPr>
                <w:rFonts w:asciiTheme="minorHAnsi" w:hAnsiTheme="minorHAnsi"/>
                <w:color w:val="000000"/>
                <w:sz w:val="24"/>
                <w:lang w:val="es-ES"/>
              </w:rPr>
              <w:t>Government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to</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purchase</w:t>
            </w:r>
            <w:proofErr w:type="spellEnd"/>
            <w:r w:rsidR="0061428B" w:rsidRPr="001108D5">
              <w:rPr>
                <w:rFonts w:asciiTheme="minorHAnsi" w:hAnsiTheme="minorHAnsi"/>
                <w:color w:val="000000"/>
                <w:sz w:val="24"/>
                <w:lang w:val="es-ES"/>
              </w:rPr>
              <w:t xml:space="preserve"> at </w:t>
            </w:r>
            <w:proofErr w:type="spellStart"/>
            <w:r w:rsidR="0061428B" w:rsidRPr="001108D5">
              <w:rPr>
                <w:rFonts w:asciiTheme="minorHAnsi" w:hAnsiTheme="minorHAnsi"/>
                <w:color w:val="000000"/>
                <w:sz w:val="24"/>
                <w:lang w:val="es-ES"/>
              </w:rPr>
              <w:t>least</w:t>
            </w:r>
            <w:proofErr w:type="spellEnd"/>
            <w:r w:rsidR="0061428B" w:rsidRPr="001108D5">
              <w:rPr>
                <w:rFonts w:asciiTheme="minorHAnsi" w:hAnsiTheme="minorHAnsi"/>
                <w:color w:val="000000"/>
                <w:sz w:val="24"/>
                <w:lang w:val="es-ES"/>
              </w:rPr>
              <w:t xml:space="preserve"> 30%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each</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batch</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w:t>
            </w:r>
            <w:proofErr w:type="spellStart"/>
            <w:r w:rsidR="0061428B" w:rsidRPr="001108D5">
              <w:rPr>
                <w:sz w:val="24"/>
                <w:lang w:val="es-ES"/>
              </w:rPr>
              <w:t>Tradeable</w:t>
            </w:r>
            <w:proofErr w:type="spellEnd"/>
            <w:r w:rsidR="0061428B" w:rsidRPr="001108D5">
              <w:rPr>
                <w:sz w:val="24"/>
                <w:lang w:val="es-ES"/>
              </w:rPr>
              <w:t xml:space="preserve"> </w:t>
            </w:r>
            <w:proofErr w:type="spellStart"/>
            <w:r w:rsidR="0061428B" w:rsidRPr="001108D5">
              <w:rPr>
                <w:sz w:val="24"/>
                <w:lang w:val="es-ES"/>
              </w:rPr>
              <w:t>Authorised</w:t>
            </w:r>
            <w:proofErr w:type="spellEnd"/>
            <w:r w:rsidR="0061428B" w:rsidRPr="001108D5">
              <w:rPr>
                <w:b/>
                <w:sz w:val="24"/>
                <w:lang w:val="es-ES"/>
              </w:rPr>
              <w:t xml:space="preserve"> </w:t>
            </w:r>
            <w:proofErr w:type="spellStart"/>
            <w:r w:rsidR="0061428B" w:rsidRPr="001108D5">
              <w:rPr>
                <w:rFonts w:asciiTheme="minorHAnsi" w:hAnsiTheme="minorHAnsi"/>
                <w:color w:val="000000"/>
                <w:sz w:val="24"/>
                <w:lang w:val="es-ES"/>
              </w:rPr>
              <w:t>ITMOs</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that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may</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subsequently</w:t>
            </w:r>
            <w:proofErr w:type="spellEnd"/>
            <w:r w:rsidR="0061428B" w:rsidRPr="001108D5">
              <w:rPr>
                <w:rFonts w:asciiTheme="minorHAnsi" w:hAnsiTheme="minorHAnsi"/>
                <w:color w:val="000000"/>
                <w:sz w:val="24"/>
                <w:lang w:val="es-ES"/>
              </w:rPr>
              <w:t xml:space="preserve"> be </w:t>
            </w:r>
            <w:proofErr w:type="spellStart"/>
            <w:r w:rsidR="0061428B" w:rsidRPr="001108D5">
              <w:rPr>
                <w:rFonts w:asciiTheme="minorHAnsi" w:hAnsiTheme="minorHAnsi"/>
                <w:color w:val="000000"/>
                <w:sz w:val="24"/>
                <w:lang w:val="es-ES"/>
              </w:rPr>
              <w:t>authorised</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under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w:t>
            </w:r>
            <w:proofErr w:type="spellStart"/>
            <w:r w:rsidR="0061428B" w:rsidRPr="001108D5">
              <w:rPr>
                <w:rFonts w:asciiTheme="minorHAnsi" w:hAnsiTheme="minorHAnsi"/>
                <w:color w:val="000000"/>
                <w:sz w:val="24"/>
                <w:lang w:val="es-ES"/>
              </w:rPr>
              <w:t>Peru</w:t>
            </w:r>
            <w:proofErr w:type="spellEnd"/>
            <w:r w:rsidR="0061428B" w:rsidRPr="001108D5">
              <w:rPr>
                <w:rFonts w:asciiTheme="minorHAnsi" w:hAnsiTheme="minorHAnsi"/>
                <w:color w:val="000000"/>
                <w:sz w:val="24"/>
                <w:lang w:val="es-ES"/>
              </w:rPr>
              <w:t xml:space="preserve"> IA, </w:t>
            </w:r>
            <w:proofErr w:type="spellStart"/>
            <w:r w:rsidR="0061428B" w:rsidRPr="001108D5">
              <w:rPr>
                <w:rFonts w:asciiTheme="minorHAnsi" w:hAnsiTheme="minorHAnsi"/>
                <w:color w:val="000000"/>
                <w:sz w:val="24"/>
                <w:lang w:val="es-ES"/>
              </w:rPr>
              <w:t>on</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terms</w:t>
            </w:r>
            <w:proofErr w:type="spellEnd"/>
            <w:r w:rsidR="0061428B" w:rsidRPr="001108D5">
              <w:rPr>
                <w:rFonts w:asciiTheme="minorHAnsi" w:hAnsiTheme="minorHAnsi"/>
                <w:color w:val="000000"/>
                <w:sz w:val="24"/>
                <w:lang w:val="es-ES"/>
              </w:rPr>
              <w:t xml:space="preserve"> set </w:t>
            </w:r>
            <w:proofErr w:type="spellStart"/>
            <w:r w:rsidR="0061428B" w:rsidRPr="001108D5">
              <w:rPr>
                <w:rFonts w:asciiTheme="minorHAnsi" w:hAnsiTheme="minorHAnsi"/>
                <w:color w:val="000000"/>
                <w:sz w:val="24"/>
                <w:lang w:val="es-ES"/>
              </w:rPr>
              <w:t>out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b/>
                <w:color w:val="000000"/>
                <w:sz w:val="24"/>
                <w:lang w:val="es-ES"/>
              </w:rPr>
              <w:t>Annex</w:t>
            </w:r>
            <w:proofErr w:type="spellEnd"/>
            <w:r w:rsidR="0061428B" w:rsidRPr="001108D5">
              <w:rPr>
                <w:rFonts w:asciiTheme="minorHAnsi" w:hAnsiTheme="minorHAnsi"/>
                <w:b/>
                <w:color w:val="000000"/>
                <w:sz w:val="24"/>
                <w:lang w:val="es-ES"/>
              </w:rPr>
              <w:t xml:space="preserve"> C</w:t>
            </w:r>
            <w:r w:rsidR="0061428B" w:rsidRPr="001108D5">
              <w:rPr>
                <w:rFonts w:asciiTheme="minorHAnsi" w:hAnsiTheme="minorHAnsi"/>
                <w:color w:val="000000"/>
                <w:sz w:val="24"/>
                <w:lang w:val="es-ES"/>
              </w:rPr>
              <w:t>.</w:t>
            </w:r>
            <w:r w:rsidR="00646883" w:rsidRPr="001108D5">
              <w:rPr>
                <w:rFonts w:asciiTheme="minorHAnsi" w:hAnsiTheme="minorHAnsi"/>
                <w:color w:val="000000"/>
                <w:sz w:val="24"/>
                <w:lang w:val="es-ES"/>
              </w:rPr>
              <w:t xml:space="preserve"> </w:t>
            </w:r>
            <w:r w:rsidR="00646883" w:rsidRPr="001108D5">
              <w:rPr>
                <w:rFonts w:asciiTheme="minorHAnsi" w:hAnsiTheme="minorHAnsi"/>
                <w:color w:val="002060"/>
                <w:sz w:val="24"/>
                <w:lang w:val="es-ES"/>
              </w:rPr>
              <w:t xml:space="preserve">/ </w:t>
            </w:r>
            <w:r w:rsidR="000F5F22" w:rsidRPr="00BF196C">
              <w:rPr>
                <w:rFonts w:asciiTheme="minorHAnsi" w:hAnsiTheme="minorHAnsi" w:cstheme="minorHAnsi"/>
                <w:color w:val="002060"/>
                <w:sz w:val="24"/>
                <w:szCs w:val="24"/>
                <w:lang w:val="es-ES"/>
              </w:rPr>
              <w:t>p</w:t>
            </w:r>
            <w:r w:rsidR="00646883" w:rsidRPr="00BF196C">
              <w:rPr>
                <w:rFonts w:asciiTheme="minorHAnsi" w:hAnsiTheme="minorHAnsi" w:cstheme="minorHAnsi"/>
                <w:color w:val="002060"/>
                <w:sz w:val="24"/>
                <w:szCs w:val="24"/>
                <w:lang w:val="es-ES"/>
              </w:rPr>
              <w:t>or</w:t>
            </w:r>
            <w:r w:rsidR="00646883" w:rsidRPr="001108D5">
              <w:rPr>
                <w:rFonts w:asciiTheme="minorHAnsi" w:hAnsiTheme="minorHAnsi"/>
                <w:color w:val="002060"/>
                <w:sz w:val="24"/>
                <w:lang w:val="es-ES"/>
              </w:rPr>
              <w:t xml:space="preserve"> la presente, adjuntamos una oferta vinculante al Gobierno de Singapur para que este adquiera al menos el 30% de cada lote de los </w:t>
            </w:r>
            <w:proofErr w:type="spellStart"/>
            <w:r w:rsidR="00646883" w:rsidRPr="00BF196C">
              <w:rPr>
                <w:rFonts w:asciiTheme="minorHAnsi" w:hAnsiTheme="minorHAnsi" w:cstheme="minorHAnsi"/>
                <w:color w:val="002060"/>
                <w:sz w:val="24"/>
                <w:szCs w:val="24"/>
                <w:lang w:val="es-ES"/>
              </w:rPr>
              <w:t>ITMO</w:t>
            </w:r>
            <w:r w:rsidR="005C44A9"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5C44A9"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 xml:space="preserve"> que puedan ser autorizados posteriormente </w:t>
            </w:r>
            <w:r w:rsidR="000F5F22" w:rsidRPr="00BF196C">
              <w:rPr>
                <w:rFonts w:asciiTheme="minorHAnsi" w:hAnsiTheme="minorHAnsi" w:cstheme="minorHAnsi"/>
                <w:color w:val="002060"/>
                <w:sz w:val="24"/>
                <w:szCs w:val="24"/>
                <w:lang w:val="es-ES"/>
              </w:rPr>
              <w:t>bajo el</w:t>
            </w:r>
            <w:r w:rsidR="00646883" w:rsidRPr="001108D5">
              <w:rPr>
                <w:rFonts w:asciiTheme="minorHAnsi" w:hAnsiTheme="minorHAnsi"/>
                <w:color w:val="002060"/>
                <w:sz w:val="24"/>
                <w:lang w:val="es-ES"/>
              </w:rPr>
              <w:t xml:space="preserve"> IA Singapur</w:t>
            </w:r>
            <w:r w:rsidR="008A617D"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Perú, en los términos establecidos en el </w:t>
            </w:r>
            <w:r w:rsidR="00646883" w:rsidRPr="001108D5">
              <w:rPr>
                <w:rFonts w:asciiTheme="minorHAnsi" w:hAnsiTheme="minorHAnsi"/>
                <w:b/>
                <w:color w:val="002060"/>
                <w:sz w:val="24"/>
                <w:lang w:val="es-ES"/>
              </w:rPr>
              <w:t>Anexo C.</w:t>
            </w:r>
          </w:p>
          <w:p w14:paraId="0F6BC39E" w14:textId="77777777" w:rsidR="0061428B" w:rsidRPr="001108D5" w:rsidRDefault="0061428B" w:rsidP="00204517">
            <w:pPr>
              <w:pStyle w:val="ListParagraph"/>
              <w:ind w:left="731"/>
              <w:rPr>
                <w:i/>
                <w:color w:val="000000"/>
                <w:sz w:val="24"/>
                <w:lang w:val="es-ES"/>
              </w:rPr>
            </w:pPr>
          </w:p>
          <w:p w14:paraId="47E13158" w14:textId="07090689" w:rsidR="00646883" w:rsidRPr="001108D5" w:rsidRDefault="0061428B" w:rsidP="00646883">
            <w:pPr>
              <w:pStyle w:val="ListParagraph"/>
              <w:ind w:left="699"/>
              <w:jc w:val="both"/>
              <w:rPr>
                <w:i/>
                <w:color w:val="FF0000"/>
                <w:sz w:val="24"/>
                <w:lang w:val="es-ES"/>
              </w:rPr>
            </w:pPr>
            <w:r w:rsidRPr="001108D5">
              <w:rPr>
                <w:i/>
                <w:color w:val="FF0000"/>
                <w:sz w:val="24"/>
                <w:lang w:val="en-US"/>
              </w:rPr>
              <w:t xml:space="preserve">(The three checkboxes below are for selection by a Project Applicant that is </w:t>
            </w:r>
            <w:r w:rsidRPr="001108D5">
              <w:rPr>
                <w:b/>
                <w:i/>
                <w:color w:val="FF0000"/>
                <w:sz w:val="24"/>
                <w:lang w:val="en-US"/>
              </w:rPr>
              <w:t>liable</w:t>
            </w:r>
            <w:r w:rsidRPr="001108D5">
              <w:rPr>
                <w:i/>
                <w:color w:val="FF0000"/>
                <w:sz w:val="24"/>
                <w:lang w:val="en-US"/>
              </w:rPr>
              <w:t xml:space="preserve"> to pay carbon tax under the Carbon Pricing Act 2018. </w:t>
            </w:r>
            <w:proofErr w:type="spellStart"/>
            <w:r w:rsidRPr="001108D5">
              <w:rPr>
                <w:i/>
                <w:color w:val="FF0000"/>
                <w:sz w:val="24"/>
                <w:lang w:val="es-ES"/>
              </w:rPr>
              <w:t>Select</w:t>
            </w:r>
            <w:proofErr w:type="spellEnd"/>
            <w:r w:rsidRPr="001108D5">
              <w:rPr>
                <w:i/>
                <w:color w:val="FF0000"/>
                <w:sz w:val="24"/>
                <w:lang w:val="es-ES"/>
              </w:rPr>
              <w:t xml:space="preserve"> </w:t>
            </w:r>
            <w:proofErr w:type="spellStart"/>
            <w:r w:rsidRPr="001108D5">
              <w:rPr>
                <w:i/>
                <w:color w:val="FF0000"/>
                <w:sz w:val="24"/>
                <w:lang w:val="es-ES"/>
              </w:rPr>
              <w:t>only</w:t>
            </w:r>
            <w:proofErr w:type="spellEnd"/>
            <w:r w:rsidRPr="001108D5">
              <w:rPr>
                <w:i/>
                <w:color w:val="FF0000"/>
                <w:sz w:val="24"/>
                <w:lang w:val="es-ES"/>
              </w:rPr>
              <w:t xml:space="preserve"> </w:t>
            </w:r>
            <w:proofErr w:type="spellStart"/>
            <w:r w:rsidRPr="001108D5">
              <w:rPr>
                <w:b/>
                <w:i/>
                <w:color w:val="FF0000"/>
                <w:sz w:val="24"/>
                <w:lang w:val="es-ES"/>
              </w:rPr>
              <w:t>one</w:t>
            </w:r>
            <w:proofErr w:type="spellEnd"/>
            <w:r w:rsidRPr="001108D5">
              <w:rPr>
                <w:b/>
                <w:i/>
                <w:color w:val="FF0000"/>
                <w:sz w:val="24"/>
                <w:lang w:val="es-ES"/>
              </w:rPr>
              <w:t xml:space="preserve"> </w:t>
            </w:r>
            <w:proofErr w:type="spellStart"/>
            <w:r w:rsidRPr="001108D5">
              <w:rPr>
                <w:b/>
                <w:i/>
                <w:color w:val="FF0000"/>
                <w:sz w:val="24"/>
                <w:lang w:val="es-ES"/>
              </w:rPr>
              <w:t>checkbox</w:t>
            </w:r>
            <w:proofErr w:type="spellEnd"/>
            <w:r w:rsidRPr="001108D5">
              <w:rPr>
                <w:i/>
                <w:color w:val="FF0000"/>
                <w:sz w:val="24"/>
                <w:lang w:val="es-ES"/>
              </w:rPr>
              <w:t>.)</w:t>
            </w:r>
            <w:r w:rsidR="00646883" w:rsidRPr="001108D5">
              <w:rPr>
                <w:i/>
                <w:color w:val="FF0000"/>
                <w:sz w:val="24"/>
                <w:lang w:val="es-ES"/>
              </w:rPr>
              <w:t xml:space="preserve"> </w:t>
            </w:r>
            <w:r w:rsidR="00646883" w:rsidRPr="001108D5">
              <w:rPr>
                <w:i/>
                <w:color w:val="943634" w:themeColor="accent2" w:themeShade="BF"/>
                <w:sz w:val="24"/>
                <w:lang w:val="es-ES"/>
              </w:rPr>
              <w:t xml:space="preserve">/ (Las tres casillas de verificación siguientes son para que las seleccione un Solicitante de Proyecto que está </w:t>
            </w:r>
            <w:r w:rsidR="00646883" w:rsidRPr="001108D5">
              <w:rPr>
                <w:b/>
                <w:i/>
                <w:color w:val="943634" w:themeColor="accent2" w:themeShade="BF"/>
                <w:sz w:val="24"/>
                <w:lang w:val="es-ES"/>
              </w:rPr>
              <w:t>sujeto</w:t>
            </w:r>
            <w:r w:rsidR="00646883" w:rsidRPr="001108D5">
              <w:rPr>
                <w:i/>
                <w:color w:val="943634" w:themeColor="accent2" w:themeShade="BF"/>
                <w:sz w:val="24"/>
                <w:lang w:val="es-ES"/>
              </w:rPr>
              <w:t xml:space="preserve"> al pago de impuestos sobre el carbono en virtud de la Ley de Precios del Carbono de 2018. Seleccione solo </w:t>
            </w:r>
            <w:r w:rsidR="00646883" w:rsidRPr="001108D5">
              <w:rPr>
                <w:b/>
                <w:i/>
                <w:color w:val="943634" w:themeColor="accent2" w:themeShade="BF"/>
                <w:sz w:val="24"/>
                <w:lang w:val="es-ES"/>
              </w:rPr>
              <w:t>una casilla</w:t>
            </w:r>
            <w:r w:rsidR="00646883" w:rsidRPr="001108D5">
              <w:rPr>
                <w:i/>
                <w:color w:val="943634" w:themeColor="accent2" w:themeShade="BF"/>
                <w:sz w:val="24"/>
                <w:lang w:val="es-ES"/>
              </w:rPr>
              <w:t>).</w:t>
            </w:r>
          </w:p>
          <w:p w14:paraId="5481264F" w14:textId="4714EF00" w:rsidR="00646883" w:rsidRPr="001108D5" w:rsidRDefault="00452545" w:rsidP="00680B52">
            <w:pPr>
              <w:pBdr>
                <w:top w:val="nil"/>
                <w:left w:val="nil"/>
                <w:bottom w:val="nil"/>
                <w:right w:val="nil"/>
                <w:between w:val="nil"/>
              </w:pBdr>
              <w:spacing w:before="280" w:after="280"/>
              <w:ind w:left="1460" w:hanging="740"/>
              <w:jc w:val="both"/>
              <w:rPr>
                <w:rFonts w:asciiTheme="minorHAnsi" w:hAnsiTheme="minorHAnsi"/>
                <w:color w:val="002060"/>
                <w:sz w:val="24"/>
                <w:lang w:val="es-ES"/>
              </w:rPr>
            </w:pPr>
            <w:sdt>
              <w:sdtPr>
                <w:rPr>
                  <w:rFonts w:asciiTheme="minorHAnsi" w:hAnsiTheme="minorHAnsi"/>
                  <w:sz w:val="24"/>
                  <w:lang w:val="es-ES"/>
                </w:rPr>
                <w:id w:val="1436019334"/>
                <w14:checkbox>
                  <w14:checked w14:val="0"/>
                  <w14:checkedState w14:val="2612" w14:font="MS Gothic"/>
                  <w14:uncheckedState w14:val="2610" w14:font="MS Gothic"/>
                </w14:checkbox>
              </w:sdtPr>
              <w:sdtEndPr/>
              <w:sdtContent>
                <w:permStart w:id="1814038817" w:edGrp="everyone"/>
                <w:permEnd w:id="1814038817"/>
                <w:r w:rsidR="00132558">
                  <w:rPr>
                    <w:rFonts w:ascii="MS Gothic" w:eastAsia="MS Gothic" w:hAnsi="MS Gothic" w:hint="eastAsia"/>
                    <w:sz w:val="24"/>
                    <w:lang w:val="es-ES"/>
                  </w:rPr>
                  <w:t>☐</w:t>
                </w:r>
              </w:sdtContent>
            </w:sdt>
            <w:r w:rsidR="0061428B" w:rsidRPr="001108D5">
              <w:rPr>
                <w:rFonts w:asciiTheme="minorHAnsi" w:hAnsiTheme="minorHAnsi"/>
                <w:sz w:val="24"/>
                <w:lang w:val="es-ES"/>
              </w:rPr>
              <w:t xml:space="preserve">        </w:t>
            </w:r>
            <w:proofErr w:type="spellStart"/>
            <w:r w:rsidR="0061428B" w:rsidRPr="001108D5">
              <w:rPr>
                <w:rFonts w:asciiTheme="minorHAnsi" w:hAnsiTheme="minorHAnsi"/>
                <w:color w:val="000000"/>
                <w:sz w:val="24"/>
                <w:lang w:val="es-ES"/>
              </w:rPr>
              <w:t>we</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hereby</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enclose</w:t>
            </w:r>
            <w:proofErr w:type="spellEnd"/>
            <w:r w:rsidR="0061428B" w:rsidRPr="001108D5">
              <w:rPr>
                <w:rFonts w:asciiTheme="minorHAnsi" w:hAnsiTheme="minorHAnsi"/>
                <w:color w:val="000000"/>
                <w:sz w:val="24"/>
                <w:lang w:val="es-ES"/>
              </w:rPr>
              <w:t xml:space="preserve"> a </w:t>
            </w:r>
            <w:proofErr w:type="spellStart"/>
            <w:r w:rsidR="0061428B" w:rsidRPr="001108D5">
              <w:rPr>
                <w:rFonts w:asciiTheme="minorHAnsi" w:hAnsiTheme="minorHAnsi"/>
                <w:color w:val="000000"/>
                <w:sz w:val="24"/>
                <w:lang w:val="es-ES"/>
              </w:rPr>
              <w:t>binding</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offer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to</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 </w:t>
            </w:r>
            <w:proofErr w:type="spellStart"/>
            <w:r w:rsidR="0061428B" w:rsidRPr="001108D5">
              <w:rPr>
                <w:rFonts w:asciiTheme="minorHAnsi" w:hAnsiTheme="minorHAnsi"/>
                <w:color w:val="000000"/>
                <w:sz w:val="24"/>
                <w:lang w:val="es-ES"/>
              </w:rPr>
              <w:t>Government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for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 </w:t>
            </w:r>
            <w:proofErr w:type="spellStart"/>
            <w:r w:rsidR="0061428B" w:rsidRPr="001108D5">
              <w:rPr>
                <w:rFonts w:asciiTheme="minorHAnsi" w:hAnsiTheme="minorHAnsi"/>
                <w:color w:val="000000"/>
                <w:sz w:val="24"/>
                <w:lang w:val="es-ES"/>
              </w:rPr>
              <w:t>Government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to</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purchase</w:t>
            </w:r>
            <w:proofErr w:type="spellEnd"/>
            <w:r w:rsidR="0061428B" w:rsidRPr="001108D5">
              <w:rPr>
                <w:rFonts w:asciiTheme="minorHAnsi" w:hAnsiTheme="minorHAnsi"/>
                <w:color w:val="000000"/>
                <w:sz w:val="24"/>
                <w:lang w:val="es-ES"/>
              </w:rPr>
              <w:t xml:space="preserve"> at </w:t>
            </w:r>
            <w:proofErr w:type="spellStart"/>
            <w:r w:rsidR="0061428B" w:rsidRPr="001108D5">
              <w:rPr>
                <w:rFonts w:asciiTheme="minorHAnsi" w:hAnsiTheme="minorHAnsi"/>
                <w:color w:val="000000"/>
                <w:sz w:val="24"/>
                <w:lang w:val="es-ES"/>
              </w:rPr>
              <w:t>least</w:t>
            </w:r>
            <w:proofErr w:type="spellEnd"/>
            <w:r w:rsidR="0061428B" w:rsidRPr="001108D5">
              <w:rPr>
                <w:rFonts w:asciiTheme="minorHAnsi" w:hAnsiTheme="minorHAnsi"/>
                <w:color w:val="000000"/>
                <w:sz w:val="24"/>
                <w:lang w:val="es-ES"/>
              </w:rPr>
              <w:t xml:space="preserve"> 30%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each</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batch</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w:t>
            </w:r>
            <w:proofErr w:type="spellStart"/>
            <w:r w:rsidR="0061428B" w:rsidRPr="001108D5">
              <w:rPr>
                <w:sz w:val="24"/>
                <w:lang w:val="es-ES"/>
              </w:rPr>
              <w:t>Tradeable</w:t>
            </w:r>
            <w:proofErr w:type="spellEnd"/>
            <w:r w:rsidR="0061428B" w:rsidRPr="001108D5">
              <w:rPr>
                <w:sz w:val="24"/>
                <w:lang w:val="es-ES"/>
              </w:rPr>
              <w:t xml:space="preserve"> </w:t>
            </w:r>
            <w:proofErr w:type="spellStart"/>
            <w:r w:rsidR="0061428B" w:rsidRPr="001108D5">
              <w:rPr>
                <w:sz w:val="24"/>
                <w:lang w:val="es-ES"/>
              </w:rPr>
              <w:t>Authorised</w:t>
            </w:r>
            <w:proofErr w:type="spellEnd"/>
            <w:r w:rsidR="0061428B" w:rsidRPr="001108D5">
              <w:rPr>
                <w:b/>
                <w:sz w:val="24"/>
                <w:lang w:val="es-ES"/>
              </w:rPr>
              <w:t xml:space="preserve"> </w:t>
            </w:r>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ITMOs</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that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may</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subsequently</w:t>
            </w:r>
            <w:proofErr w:type="spellEnd"/>
            <w:r w:rsidR="0061428B" w:rsidRPr="001108D5">
              <w:rPr>
                <w:rFonts w:asciiTheme="minorHAnsi" w:hAnsiTheme="minorHAnsi"/>
                <w:color w:val="000000"/>
                <w:sz w:val="24"/>
                <w:lang w:val="es-ES"/>
              </w:rPr>
              <w:t xml:space="preserve"> be </w:t>
            </w:r>
            <w:proofErr w:type="spellStart"/>
            <w:r w:rsidR="0061428B" w:rsidRPr="001108D5">
              <w:rPr>
                <w:rFonts w:asciiTheme="minorHAnsi" w:hAnsiTheme="minorHAnsi"/>
                <w:color w:val="000000"/>
                <w:sz w:val="24"/>
                <w:lang w:val="es-ES"/>
              </w:rPr>
              <w:t>authorised</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under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w:t>
            </w:r>
            <w:proofErr w:type="spellStart"/>
            <w:r w:rsidR="0061428B" w:rsidRPr="001108D5">
              <w:rPr>
                <w:rFonts w:asciiTheme="minorHAnsi" w:hAnsiTheme="minorHAnsi"/>
                <w:color w:val="000000"/>
                <w:sz w:val="24"/>
                <w:lang w:val="es-ES"/>
              </w:rPr>
              <w:t>Peru</w:t>
            </w:r>
            <w:proofErr w:type="spellEnd"/>
            <w:r w:rsidR="0061428B" w:rsidRPr="001108D5">
              <w:rPr>
                <w:rFonts w:asciiTheme="minorHAnsi" w:hAnsiTheme="minorHAnsi"/>
                <w:color w:val="000000"/>
                <w:sz w:val="24"/>
                <w:lang w:val="es-ES"/>
              </w:rPr>
              <w:t xml:space="preserve"> IA, </w:t>
            </w:r>
            <w:proofErr w:type="spellStart"/>
            <w:r w:rsidR="0061428B" w:rsidRPr="001108D5">
              <w:rPr>
                <w:rFonts w:asciiTheme="minorHAnsi" w:hAnsiTheme="minorHAnsi"/>
                <w:color w:val="000000"/>
                <w:sz w:val="24"/>
                <w:lang w:val="es-ES"/>
              </w:rPr>
              <w:t>on</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terms</w:t>
            </w:r>
            <w:proofErr w:type="spellEnd"/>
            <w:r w:rsidR="0061428B" w:rsidRPr="001108D5">
              <w:rPr>
                <w:rFonts w:asciiTheme="minorHAnsi" w:hAnsiTheme="minorHAnsi"/>
                <w:color w:val="000000"/>
                <w:sz w:val="24"/>
                <w:lang w:val="es-ES"/>
              </w:rPr>
              <w:t xml:space="preserve"> set </w:t>
            </w:r>
            <w:proofErr w:type="spellStart"/>
            <w:r w:rsidR="0061428B" w:rsidRPr="001108D5">
              <w:rPr>
                <w:rFonts w:asciiTheme="minorHAnsi" w:hAnsiTheme="minorHAnsi"/>
                <w:color w:val="000000"/>
                <w:sz w:val="24"/>
                <w:lang w:val="es-ES"/>
              </w:rPr>
              <w:t>out</w:t>
            </w:r>
            <w:proofErr w:type="spellEnd"/>
            <w:r w:rsidR="0061428B" w:rsidRPr="001108D5">
              <w:rPr>
                <w:rFonts w:asciiTheme="minorHAnsi" w:hAnsiTheme="minorHAnsi"/>
                <w:color w:val="000000"/>
                <w:sz w:val="24"/>
                <w:lang w:val="es-ES"/>
              </w:rPr>
              <w:t xml:space="preserve"> in </w:t>
            </w:r>
            <w:proofErr w:type="spellStart"/>
            <w:r w:rsidR="0061428B" w:rsidRPr="001108D5">
              <w:rPr>
                <w:rFonts w:asciiTheme="minorHAnsi" w:hAnsiTheme="minorHAnsi"/>
                <w:b/>
                <w:color w:val="000000"/>
                <w:sz w:val="24"/>
                <w:lang w:val="es-ES"/>
              </w:rPr>
              <w:t>Annex</w:t>
            </w:r>
            <w:proofErr w:type="spellEnd"/>
            <w:r w:rsidR="0061428B" w:rsidRPr="001108D5">
              <w:rPr>
                <w:rFonts w:asciiTheme="minorHAnsi" w:hAnsiTheme="minorHAnsi"/>
                <w:b/>
                <w:color w:val="000000"/>
                <w:sz w:val="24"/>
                <w:lang w:val="es-ES"/>
              </w:rPr>
              <w:t xml:space="preserve"> C</w:t>
            </w:r>
            <w:r w:rsidR="0061428B" w:rsidRPr="001108D5">
              <w:rPr>
                <w:rFonts w:asciiTheme="minorHAnsi" w:hAnsiTheme="minorHAnsi"/>
                <w:color w:val="002060"/>
                <w:sz w:val="24"/>
                <w:lang w:val="es-ES"/>
              </w:rPr>
              <w:t>.</w:t>
            </w:r>
            <w:r w:rsidR="00646883" w:rsidRPr="001108D5">
              <w:rPr>
                <w:rFonts w:asciiTheme="minorHAnsi" w:hAnsiTheme="minorHAnsi"/>
                <w:color w:val="002060"/>
                <w:sz w:val="24"/>
                <w:lang w:val="es-ES"/>
              </w:rPr>
              <w:t xml:space="preserve"> / Por la presente, adjuntamos una oferta vinculante al Gobierno de Singapur para que este adquiera al menos el 30% de cada lote de los </w:t>
            </w:r>
            <w:proofErr w:type="spellStart"/>
            <w:r w:rsidR="00646883" w:rsidRPr="00BF196C">
              <w:rPr>
                <w:rFonts w:asciiTheme="minorHAnsi" w:hAnsiTheme="minorHAnsi" w:cstheme="minorHAnsi"/>
                <w:color w:val="002060"/>
                <w:sz w:val="24"/>
                <w:szCs w:val="24"/>
                <w:lang w:val="es-ES"/>
              </w:rPr>
              <w:t>ITMO</w:t>
            </w:r>
            <w:r w:rsidR="00101707"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8A617D"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 xml:space="preserve"> que puedan ser autorizados posteriormente en virtud del IA Singapur</w:t>
            </w:r>
            <w:r w:rsidR="009D1E35"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Perú, en los términos establecidos en el </w:t>
            </w:r>
            <w:r w:rsidR="00646883" w:rsidRPr="001108D5">
              <w:rPr>
                <w:rFonts w:asciiTheme="minorHAnsi" w:hAnsiTheme="minorHAnsi"/>
                <w:b/>
                <w:color w:val="002060"/>
                <w:sz w:val="24"/>
                <w:lang w:val="es-ES"/>
              </w:rPr>
              <w:t>Anexo C</w:t>
            </w:r>
            <w:r w:rsidR="00646883" w:rsidRPr="001108D5">
              <w:rPr>
                <w:rFonts w:asciiTheme="minorHAnsi" w:hAnsiTheme="minorHAnsi"/>
                <w:color w:val="002060"/>
                <w:sz w:val="24"/>
                <w:lang w:val="es-ES"/>
              </w:rPr>
              <w:t>.</w:t>
            </w:r>
          </w:p>
          <w:p w14:paraId="47D7BDC8" w14:textId="694DC569" w:rsidR="00646883" w:rsidRPr="001108D5" w:rsidRDefault="00452545" w:rsidP="00646883">
            <w:pPr>
              <w:pBdr>
                <w:top w:val="nil"/>
                <w:left w:val="nil"/>
                <w:bottom w:val="nil"/>
                <w:right w:val="nil"/>
                <w:between w:val="nil"/>
              </w:pBdr>
              <w:spacing w:before="280" w:after="280"/>
              <w:ind w:left="1440" w:hanging="720"/>
              <w:jc w:val="both"/>
              <w:rPr>
                <w:rFonts w:asciiTheme="minorHAnsi" w:hAnsiTheme="minorHAnsi"/>
                <w:color w:val="002060"/>
                <w:sz w:val="24"/>
                <w:lang w:val="es-ES"/>
              </w:rPr>
            </w:pPr>
            <w:sdt>
              <w:sdtPr>
                <w:rPr>
                  <w:rFonts w:asciiTheme="minorHAnsi" w:hAnsiTheme="minorHAnsi"/>
                  <w:sz w:val="24"/>
                  <w:lang w:val="es-ES"/>
                </w:rPr>
                <w:id w:val="1960609850"/>
                <w14:checkbox>
                  <w14:checked w14:val="0"/>
                  <w14:checkedState w14:val="2612" w14:font="MS Gothic"/>
                  <w14:uncheckedState w14:val="2610" w14:font="MS Gothic"/>
                </w14:checkbox>
              </w:sdtPr>
              <w:sdtEndPr/>
              <w:sdtContent>
                <w:permStart w:id="1275488154" w:edGrp="everyone"/>
                <w:permEnd w:id="1275488154"/>
                <w:r w:rsidR="00132558">
                  <w:rPr>
                    <w:rFonts w:ascii="MS Gothic" w:eastAsia="MS Gothic" w:hAnsi="MS Gothic" w:hint="eastAsia"/>
                    <w:sz w:val="24"/>
                    <w:lang w:val="es-ES"/>
                  </w:rPr>
                  <w:t>☐</w:t>
                </w:r>
              </w:sdtContent>
            </w:sdt>
            <w:r w:rsidR="0061428B" w:rsidRPr="001108D5">
              <w:rPr>
                <w:rFonts w:asciiTheme="minorHAnsi" w:hAnsiTheme="minorHAnsi"/>
                <w:sz w:val="24"/>
                <w:lang w:val="es-ES"/>
              </w:rPr>
              <w:t xml:space="preserve">         </w:t>
            </w:r>
            <w:proofErr w:type="spellStart"/>
            <w:r w:rsidR="0061428B" w:rsidRPr="001108D5">
              <w:rPr>
                <w:rFonts w:asciiTheme="minorHAnsi" w:hAnsiTheme="minorHAnsi"/>
                <w:color w:val="000000"/>
                <w:sz w:val="24"/>
                <w:lang w:val="es-ES"/>
              </w:rPr>
              <w:t>we</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undertake</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that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we</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will</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surrender</w:t>
            </w:r>
            <w:proofErr w:type="spellEnd"/>
            <w:r w:rsidR="0061428B" w:rsidRPr="001108D5">
              <w:rPr>
                <w:rFonts w:asciiTheme="minorHAnsi" w:hAnsiTheme="minorHAnsi"/>
                <w:color w:val="000000"/>
                <w:sz w:val="24"/>
                <w:lang w:val="es-ES"/>
              </w:rPr>
              <w:t xml:space="preserve"> at </w:t>
            </w:r>
            <w:proofErr w:type="spellStart"/>
            <w:r w:rsidR="0061428B" w:rsidRPr="001108D5">
              <w:rPr>
                <w:rFonts w:asciiTheme="minorHAnsi" w:hAnsiTheme="minorHAnsi"/>
                <w:color w:val="000000"/>
                <w:sz w:val="24"/>
                <w:lang w:val="es-ES"/>
              </w:rPr>
              <w:t>least</w:t>
            </w:r>
            <w:proofErr w:type="spellEnd"/>
            <w:r w:rsidR="0061428B" w:rsidRPr="001108D5">
              <w:rPr>
                <w:rFonts w:asciiTheme="minorHAnsi" w:hAnsiTheme="minorHAnsi"/>
                <w:color w:val="000000"/>
                <w:sz w:val="24"/>
                <w:lang w:val="es-ES"/>
              </w:rPr>
              <w:t xml:space="preserve"> 30%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each</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batch</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w:t>
            </w:r>
            <w:proofErr w:type="spellStart"/>
            <w:r w:rsidR="0061428B" w:rsidRPr="001108D5">
              <w:rPr>
                <w:sz w:val="24"/>
                <w:lang w:val="es-ES"/>
              </w:rPr>
              <w:t>Tradeable</w:t>
            </w:r>
            <w:proofErr w:type="spellEnd"/>
            <w:r w:rsidR="0061428B" w:rsidRPr="001108D5">
              <w:rPr>
                <w:sz w:val="24"/>
                <w:lang w:val="es-ES"/>
              </w:rPr>
              <w:t xml:space="preserve"> </w:t>
            </w:r>
            <w:proofErr w:type="spellStart"/>
            <w:r w:rsidR="0061428B" w:rsidRPr="001108D5">
              <w:rPr>
                <w:sz w:val="24"/>
                <w:lang w:val="es-ES"/>
              </w:rPr>
              <w:t>Authorised</w:t>
            </w:r>
            <w:proofErr w:type="spellEnd"/>
            <w:r w:rsidR="0061428B" w:rsidRPr="001108D5">
              <w:rPr>
                <w:b/>
                <w:sz w:val="24"/>
                <w:lang w:val="es-ES"/>
              </w:rPr>
              <w:t xml:space="preserve"> </w:t>
            </w:r>
            <w:proofErr w:type="spellStart"/>
            <w:r w:rsidR="0061428B" w:rsidRPr="001108D5">
              <w:rPr>
                <w:rFonts w:asciiTheme="minorHAnsi" w:hAnsiTheme="minorHAnsi"/>
                <w:color w:val="000000"/>
                <w:sz w:val="24"/>
                <w:lang w:val="es-ES"/>
              </w:rPr>
              <w:t>ITMOs</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that</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may</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subsequently</w:t>
            </w:r>
            <w:proofErr w:type="spellEnd"/>
            <w:r w:rsidR="0061428B" w:rsidRPr="001108D5">
              <w:rPr>
                <w:rFonts w:asciiTheme="minorHAnsi" w:hAnsiTheme="minorHAnsi"/>
                <w:color w:val="000000"/>
                <w:sz w:val="24"/>
                <w:lang w:val="es-ES"/>
              </w:rPr>
              <w:t xml:space="preserve"> be </w:t>
            </w:r>
            <w:proofErr w:type="spellStart"/>
            <w:r w:rsidR="0061428B" w:rsidRPr="001108D5">
              <w:rPr>
                <w:rFonts w:asciiTheme="minorHAnsi" w:hAnsiTheme="minorHAnsi"/>
                <w:color w:val="000000"/>
                <w:sz w:val="24"/>
                <w:lang w:val="es-ES"/>
              </w:rPr>
              <w:t>authorised</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under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Singapore-</w:t>
            </w:r>
            <w:proofErr w:type="spellStart"/>
            <w:r w:rsidR="0061428B" w:rsidRPr="001108D5">
              <w:rPr>
                <w:rFonts w:asciiTheme="minorHAnsi" w:hAnsiTheme="minorHAnsi"/>
                <w:color w:val="000000"/>
                <w:sz w:val="24"/>
                <w:lang w:val="es-ES"/>
              </w:rPr>
              <w:t>Peru</w:t>
            </w:r>
            <w:proofErr w:type="spellEnd"/>
            <w:r w:rsidR="0061428B" w:rsidRPr="001108D5">
              <w:rPr>
                <w:rFonts w:asciiTheme="minorHAnsi" w:hAnsiTheme="minorHAnsi"/>
                <w:color w:val="000000"/>
                <w:sz w:val="24"/>
                <w:lang w:val="es-ES"/>
              </w:rPr>
              <w:t xml:space="preserve"> IA </w:t>
            </w:r>
            <w:proofErr w:type="spellStart"/>
            <w:r w:rsidR="0061428B" w:rsidRPr="001108D5">
              <w:rPr>
                <w:rFonts w:asciiTheme="minorHAnsi" w:hAnsiTheme="minorHAnsi"/>
                <w:color w:val="000000"/>
                <w:sz w:val="24"/>
                <w:lang w:val="es-ES"/>
              </w:rPr>
              <w:t>towards</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our</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carbon</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tax</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liability</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within</w:t>
            </w:r>
            <w:proofErr w:type="spellEnd"/>
            <w:r w:rsidR="0061428B" w:rsidRPr="001108D5">
              <w:rPr>
                <w:rFonts w:asciiTheme="minorHAnsi" w:hAnsiTheme="minorHAnsi"/>
                <w:color w:val="000000"/>
                <w:sz w:val="24"/>
                <w:lang w:val="es-ES"/>
              </w:rPr>
              <w:t xml:space="preserve"> 24 </w:t>
            </w:r>
            <w:proofErr w:type="spellStart"/>
            <w:r w:rsidR="0061428B" w:rsidRPr="001108D5">
              <w:rPr>
                <w:rFonts w:asciiTheme="minorHAnsi" w:hAnsiTheme="minorHAnsi"/>
                <w:color w:val="000000"/>
                <w:sz w:val="24"/>
                <w:lang w:val="es-ES"/>
              </w:rPr>
              <w:t>months</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of</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the</w:t>
            </w:r>
            <w:proofErr w:type="spellEnd"/>
            <w:r w:rsidR="0061428B" w:rsidRPr="001108D5">
              <w:rPr>
                <w:rFonts w:asciiTheme="minorHAnsi" w:hAnsiTheme="minorHAnsi"/>
                <w:color w:val="000000"/>
                <w:sz w:val="24"/>
                <w:lang w:val="es-ES"/>
              </w:rPr>
              <w:t xml:space="preserve"> </w:t>
            </w:r>
            <w:proofErr w:type="spellStart"/>
            <w:r w:rsidR="0061428B" w:rsidRPr="001108D5">
              <w:rPr>
                <w:sz w:val="24"/>
                <w:lang w:val="es-ES"/>
              </w:rPr>
              <w:t>Tradeable</w:t>
            </w:r>
            <w:proofErr w:type="spellEnd"/>
            <w:r w:rsidR="0061428B" w:rsidRPr="001108D5">
              <w:rPr>
                <w:sz w:val="24"/>
                <w:lang w:val="es-ES"/>
              </w:rPr>
              <w:t xml:space="preserve"> </w:t>
            </w:r>
            <w:proofErr w:type="spellStart"/>
            <w:r w:rsidR="0061428B" w:rsidRPr="001108D5">
              <w:rPr>
                <w:sz w:val="24"/>
                <w:lang w:val="es-ES"/>
              </w:rPr>
              <w:t>Authorised</w:t>
            </w:r>
            <w:proofErr w:type="spellEnd"/>
            <w:r w:rsidR="0061428B" w:rsidRPr="001108D5">
              <w:rPr>
                <w:b/>
                <w:sz w:val="24"/>
                <w:lang w:val="es-ES"/>
              </w:rPr>
              <w:t xml:space="preserve"> </w:t>
            </w:r>
            <w:proofErr w:type="spellStart"/>
            <w:r w:rsidR="0061428B" w:rsidRPr="001108D5">
              <w:rPr>
                <w:rFonts w:asciiTheme="minorHAnsi" w:hAnsiTheme="minorHAnsi"/>
                <w:color w:val="000000"/>
                <w:sz w:val="24"/>
                <w:lang w:val="es-ES"/>
              </w:rPr>
              <w:t>ITMOs</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being</w:t>
            </w:r>
            <w:proofErr w:type="spellEnd"/>
            <w:r w:rsidR="0061428B" w:rsidRPr="001108D5">
              <w:rPr>
                <w:rFonts w:asciiTheme="minorHAnsi" w:hAnsiTheme="minorHAnsi"/>
                <w:color w:val="000000"/>
                <w:sz w:val="24"/>
                <w:lang w:val="es-ES"/>
              </w:rPr>
              <w:t xml:space="preserve"> </w:t>
            </w:r>
            <w:proofErr w:type="spellStart"/>
            <w:r w:rsidR="0061428B" w:rsidRPr="001108D5">
              <w:rPr>
                <w:rFonts w:asciiTheme="minorHAnsi" w:hAnsiTheme="minorHAnsi"/>
                <w:color w:val="000000"/>
                <w:sz w:val="24"/>
                <w:lang w:val="es-ES"/>
              </w:rPr>
              <w:t>authorised</w:t>
            </w:r>
            <w:proofErr w:type="spellEnd"/>
            <w:r w:rsidR="0061428B" w:rsidRPr="001108D5">
              <w:rPr>
                <w:rFonts w:asciiTheme="minorHAnsi" w:hAnsiTheme="minorHAnsi"/>
                <w:color w:val="002060"/>
                <w:sz w:val="24"/>
                <w:lang w:val="es-ES"/>
              </w:rPr>
              <w:t>.</w:t>
            </w:r>
            <w:r w:rsidR="00646883" w:rsidRPr="001108D5">
              <w:rPr>
                <w:rFonts w:asciiTheme="minorHAnsi" w:hAnsiTheme="minorHAnsi"/>
                <w:color w:val="002060"/>
                <w:sz w:val="24"/>
                <w:lang w:val="es-ES"/>
              </w:rPr>
              <w:t xml:space="preserve"> / Nos comprometemos a entregar al menos el 30% de cada lote de los </w:t>
            </w:r>
            <w:proofErr w:type="spellStart"/>
            <w:r w:rsidR="00646883" w:rsidRPr="00BF196C">
              <w:rPr>
                <w:rFonts w:asciiTheme="minorHAnsi" w:hAnsiTheme="minorHAnsi" w:cstheme="minorHAnsi"/>
                <w:color w:val="002060"/>
                <w:sz w:val="24"/>
                <w:szCs w:val="24"/>
                <w:lang w:val="es-ES"/>
              </w:rPr>
              <w:t>ITMO</w:t>
            </w:r>
            <w:r w:rsidR="00B03CFC"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B03CFC"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 xml:space="preserve"> que puedan ser autorizados posteriormente </w:t>
            </w:r>
            <w:r w:rsidR="00B03CFC" w:rsidRPr="00BF196C">
              <w:rPr>
                <w:rFonts w:asciiTheme="minorHAnsi" w:hAnsiTheme="minorHAnsi" w:cstheme="minorHAnsi"/>
                <w:color w:val="002060"/>
                <w:sz w:val="24"/>
                <w:szCs w:val="24"/>
                <w:lang w:val="es-ES"/>
              </w:rPr>
              <w:t>bajo el</w:t>
            </w:r>
            <w:r w:rsidR="00646883" w:rsidRPr="00BF196C">
              <w:rPr>
                <w:rFonts w:asciiTheme="minorHAnsi" w:hAnsiTheme="minorHAnsi" w:cstheme="minorHAnsi"/>
                <w:color w:val="002060"/>
                <w:sz w:val="24"/>
                <w:szCs w:val="24"/>
                <w:lang w:val="es-ES"/>
              </w:rPr>
              <w:t xml:space="preserve"> </w:t>
            </w:r>
            <w:r w:rsidR="00646883" w:rsidRPr="001108D5">
              <w:rPr>
                <w:rFonts w:asciiTheme="minorHAnsi" w:hAnsiTheme="minorHAnsi"/>
                <w:color w:val="002060"/>
                <w:sz w:val="24"/>
                <w:lang w:val="es-ES"/>
              </w:rPr>
              <w:t>IA Singapur</w:t>
            </w:r>
            <w:r w:rsidR="00B03CFC"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Perú para cubrir nuestra obligación tributaria </w:t>
            </w:r>
            <w:r w:rsidR="00B03CFC" w:rsidRPr="00BF196C">
              <w:rPr>
                <w:rFonts w:asciiTheme="minorHAnsi" w:hAnsiTheme="minorHAnsi" w:cstheme="minorHAnsi"/>
                <w:color w:val="002060"/>
                <w:sz w:val="24"/>
                <w:szCs w:val="24"/>
                <w:lang w:val="es-ES"/>
              </w:rPr>
              <w:t>en relación con</w:t>
            </w:r>
            <w:r w:rsidR="002475B1" w:rsidRPr="00BF196C">
              <w:rPr>
                <w:rFonts w:asciiTheme="minorHAnsi" w:hAnsiTheme="minorHAnsi" w:cstheme="minorHAnsi"/>
                <w:color w:val="002060"/>
                <w:sz w:val="24"/>
                <w:szCs w:val="24"/>
                <w:lang w:val="es-ES"/>
              </w:rPr>
              <w:t xml:space="preserve"> el impuesto </w:t>
            </w:r>
            <w:r w:rsidR="002475B1" w:rsidRPr="001108D5">
              <w:rPr>
                <w:rFonts w:asciiTheme="minorHAnsi" w:hAnsiTheme="minorHAnsi"/>
                <w:color w:val="002060"/>
                <w:sz w:val="24"/>
                <w:lang w:val="es-ES"/>
              </w:rPr>
              <w:t>sobre</w:t>
            </w:r>
            <w:r w:rsidR="00646883" w:rsidRPr="001108D5">
              <w:rPr>
                <w:rFonts w:asciiTheme="minorHAnsi" w:hAnsiTheme="minorHAnsi"/>
                <w:color w:val="002060"/>
                <w:sz w:val="24"/>
                <w:lang w:val="es-ES"/>
              </w:rPr>
              <w:t xml:space="preserve"> el carbono dentro de los 24 meses siguientes a la autorización de los </w:t>
            </w:r>
            <w:proofErr w:type="spellStart"/>
            <w:r w:rsidR="00646883" w:rsidRPr="00BF196C">
              <w:rPr>
                <w:rFonts w:asciiTheme="minorHAnsi" w:hAnsiTheme="minorHAnsi" w:cstheme="minorHAnsi"/>
                <w:color w:val="002060"/>
                <w:sz w:val="24"/>
                <w:szCs w:val="24"/>
                <w:lang w:val="es-ES"/>
              </w:rPr>
              <w:t>ITMO</w:t>
            </w:r>
            <w:r w:rsidR="002475B1"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2475B1"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w:t>
            </w:r>
          </w:p>
          <w:p w14:paraId="0CCCBB8D" w14:textId="16181562" w:rsidR="0061428B" w:rsidRPr="001108D5" w:rsidRDefault="00452545" w:rsidP="00204517">
            <w:pPr>
              <w:spacing w:before="280" w:after="280"/>
              <w:ind w:left="1440" w:hanging="720"/>
              <w:jc w:val="both"/>
              <w:rPr>
                <w:rFonts w:asciiTheme="minorHAnsi" w:hAnsiTheme="minorHAnsi"/>
                <w:sz w:val="24"/>
                <w:lang w:val="es-ES"/>
              </w:rPr>
            </w:pPr>
            <w:sdt>
              <w:sdtPr>
                <w:rPr>
                  <w:rFonts w:asciiTheme="minorHAnsi" w:hAnsiTheme="minorHAnsi"/>
                  <w:sz w:val="24"/>
                  <w:lang w:val="es-ES"/>
                </w:rPr>
                <w:id w:val="-2113192589"/>
                <w14:checkbox>
                  <w14:checked w14:val="0"/>
                  <w14:checkedState w14:val="2612" w14:font="MS Gothic"/>
                  <w14:uncheckedState w14:val="2610" w14:font="MS Gothic"/>
                </w14:checkbox>
              </w:sdtPr>
              <w:sdtEndPr/>
              <w:sdtContent>
                <w:permStart w:id="1345205496" w:edGrp="everyone"/>
                <w:permEnd w:id="1345205496"/>
                <w:r w:rsidR="00132558">
                  <w:rPr>
                    <w:rFonts w:ascii="MS Gothic" w:eastAsia="MS Gothic" w:hAnsi="MS Gothic" w:hint="eastAsia"/>
                    <w:sz w:val="24"/>
                    <w:lang w:val="es-ES"/>
                  </w:rPr>
                  <w:t>☐</w:t>
                </w:r>
              </w:sdtContent>
            </w:sdt>
            <w:r w:rsidR="0061428B" w:rsidRPr="001108D5">
              <w:rPr>
                <w:rFonts w:asciiTheme="minorHAnsi" w:hAnsiTheme="minorHAnsi"/>
                <w:sz w:val="24"/>
                <w:lang w:val="es-ES"/>
              </w:rPr>
              <w:t xml:space="preserve">          </w:t>
            </w:r>
            <w:proofErr w:type="spellStart"/>
            <w:r w:rsidR="0061428B" w:rsidRPr="001108D5">
              <w:rPr>
                <w:rFonts w:asciiTheme="minorHAnsi" w:hAnsiTheme="minorHAnsi"/>
                <w:sz w:val="24"/>
                <w:lang w:val="es-ES"/>
              </w:rPr>
              <w:t>we</w:t>
            </w:r>
            <w:proofErr w:type="spellEnd"/>
            <w:r w:rsidR="0061428B" w:rsidRPr="001108D5">
              <w:rPr>
                <w:rFonts w:asciiTheme="minorHAnsi" w:hAnsiTheme="minorHAnsi"/>
                <w:sz w:val="24"/>
                <w:lang w:val="es-ES"/>
              </w:rPr>
              <w:t>:</w:t>
            </w:r>
            <w:r w:rsidR="00646883" w:rsidRPr="001108D5">
              <w:rPr>
                <w:rFonts w:asciiTheme="minorHAnsi" w:hAnsiTheme="minorHAnsi"/>
                <w:sz w:val="24"/>
                <w:lang w:val="es-ES"/>
              </w:rPr>
              <w:t xml:space="preserve"> / </w:t>
            </w:r>
            <w:r w:rsidR="00646883" w:rsidRPr="001108D5">
              <w:rPr>
                <w:rFonts w:asciiTheme="minorHAnsi" w:hAnsiTheme="minorHAnsi"/>
                <w:color w:val="002060"/>
                <w:sz w:val="24"/>
                <w:lang w:val="es-ES"/>
              </w:rPr>
              <w:t>nosotros:</w:t>
            </w:r>
          </w:p>
          <w:p w14:paraId="6DF74183" w14:textId="7400EC22" w:rsidR="00646883" w:rsidRPr="001108D5" w:rsidRDefault="0061428B" w:rsidP="002D0E15">
            <w:pPr>
              <w:pStyle w:val="ListParagraph"/>
              <w:numPr>
                <w:ilvl w:val="2"/>
                <w:numId w:val="17"/>
              </w:numPr>
              <w:autoSpaceDE/>
              <w:autoSpaceDN/>
              <w:spacing w:before="280" w:after="280"/>
              <w:ind w:hanging="734"/>
              <w:jc w:val="both"/>
              <w:rPr>
                <w:rFonts w:asciiTheme="minorHAnsi" w:hAnsiTheme="minorHAnsi"/>
                <w:sz w:val="24"/>
                <w:lang w:val="es-ES"/>
              </w:rPr>
            </w:pPr>
            <w:proofErr w:type="spellStart"/>
            <w:r w:rsidRPr="001108D5">
              <w:rPr>
                <w:rFonts w:asciiTheme="minorHAnsi" w:hAnsiTheme="minorHAnsi"/>
                <w:sz w:val="24"/>
                <w:lang w:val="es-ES"/>
              </w:rPr>
              <w:t>hereby</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enclose</w:t>
            </w:r>
            <w:proofErr w:type="spellEnd"/>
            <w:r w:rsidRPr="001108D5">
              <w:rPr>
                <w:rFonts w:asciiTheme="minorHAnsi" w:hAnsiTheme="minorHAnsi"/>
                <w:sz w:val="24"/>
                <w:lang w:val="es-ES"/>
              </w:rPr>
              <w:t xml:space="preserve"> a </w:t>
            </w:r>
            <w:proofErr w:type="spellStart"/>
            <w:r w:rsidRPr="001108D5">
              <w:rPr>
                <w:rFonts w:asciiTheme="minorHAnsi" w:hAnsiTheme="minorHAnsi"/>
                <w:sz w:val="24"/>
                <w:lang w:val="es-ES"/>
              </w:rPr>
              <w:t>binding</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offer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to</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Singapore </w:t>
            </w:r>
            <w:proofErr w:type="spellStart"/>
            <w:r w:rsidRPr="001108D5">
              <w:rPr>
                <w:rFonts w:asciiTheme="minorHAnsi" w:hAnsiTheme="minorHAnsi"/>
                <w:sz w:val="24"/>
                <w:lang w:val="es-ES"/>
              </w:rPr>
              <w:t>Government</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for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Singapore </w:t>
            </w:r>
            <w:proofErr w:type="spellStart"/>
            <w:r w:rsidRPr="001108D5">
              <w:rPr>
                <w:rFonts w:asciiTheme="minorHAnsi" w:hAnsiTheme="minorHAnsi"/>
                <w:sz w:val="24"/>
                <w:lang w:val="es-ES"/>
              </w:rPr>
              <w:t>Government</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to</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purchase</w:t>
            </w:r>
            <w:proofErr w:type="spellEnd"/>
            <w:r w:rsidRPr="001108D5">
              <w:rPr>
                <w:rFonts w:asciiTheme="minorHAnsi" w:hAnsiTheme="minorHAnsi"/>
                <w:sz w:val="24"/>
                <w:lang w:val="es-ES"/>
              </w:rPr>
              <w:t xml:space="preserve"> at </w:t>
            </w:r>
            <w:proofErr w:type="spellStart"/>
            <w:r w:rsidRPr="001108D5">
              <w:rPr>
                <w:rFonts w:asciiTheme="minorHAnsi" w:hAnsiTheme="minorHAnsi"/>
                <w:sz w:val="24"/>
                <w:lang w:val="es-ES"/>
              </w:rPr>
              <w:t>least</w:t>
            </w:r>
            <w:proofErr w:type="spellEnd"/>
            <w:r w:rsidRPr="001108D5">
              <w:rPr>
                <w:rFonts w:asciiTheme="minorHAnsi" w:hAnsiTheme="minorHAnsi"/>
                <w:sz w:val="24"/>
                <w:lang w:val="es-ES"/>
              </w:rPr>
              <w:t xml:space="preserve"> _____ </w:t>
            </w:r>
            <w:r w:rsidRPr="001108D5">
              <w:rPr>
                <w:rFonts w:asciiTheme="minorHAnsi" w:hAnsiTheme="minorHAnsi"/>
                <w:color w:val="FF0000"/>
                <w:sz w:val="24"/>
                <w:lang w:val="es-ES"/>
              </w:rPr>
              <w:t>[</w:t>
            </w:r>
            <w:proofErr w:type="spellStart"/>
            <w:r w:rsidRPr="001108D5">
              <w:rPr>
                <w:rFonts w:asciiTheme="minorHAnsi" w:hAnsiTheme="minorHAnsi"/>
                <w:i/>
                <w:color w:val="FF0000"/>
                <w:sz w:val="24"/>
                <w:lang w:val="es-ES"/>
              </w:rPr>
              <w:t>specify</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percentage</w:t>
            </w:r>
            <w:proofErr w:type="spellEnd"/>
            <w:r w:rsidRPr="001108D5">
              <w:rPr>
                <w:rFonts w:asciiTheme="minorHAnsi" w:hAnsiTheme="minorHAnsi"/>
                <w:color w:val="FF0000"/>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each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batch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w:t>
            </w:r>
            <w:proofErr w:type="spellStart"/>
            <w:r w:rsidRPr="001108D5">
              <w:rPr>
                <w:sz w:val="24"/>
                <w:lang w:val="es-ES"/>
              </w:rPr>
              <w:t>Tradeable</w:t>
            </w:r>
            <w:proofErr w:type="spellEnd"/>
            <w:r w:rsidRPr="001108D5">
              <w:rPr>
                <w:sz w:val="24"/>
                <w:lang w:val="es-ES"/>
              </w:rPr>
              <w:t xml:space="preserve"> </w:t>
            </w:r>
            <w:proofErr w:type="spellStart"/>
            <w:r w:rsidRPr="001108D5">
              <w:rPr>
                <w:sz w:val="24"/>
                <w:lang w:val="es-ES"/>
              </w:rPr>
              <w:t>Authorised</w:t>
            </w:r>
            <w:proofErr w:type="spellEnd"/>
            <w:r w:rsidRPr="001108D5">
              <w:rPr>
                <w:b/>
                <w:sz w:val="24"/>
                <w:lang w:val="es-ES"/>
              </w:rPr>
              <w:t xml:space="preserve"> </w:t>
            </w:r>
            <w:proofErr w:type="spellStart"/>
            <w:r w:rsidRPr="001108D5">
              <w:rPr>
                <w:rFonts w:asciiTheme="minorHAnsi" w:hAnsiTheme="minorHAnsi"/>
                <w:sz w:val="24"/>
                <w:lang w:val="es-ES"/>
              </w:rPr>
              <w:t>ITMOs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w:t>
            </w:r>
            <w:r w:rsidRPr="001108D5">
              <w:rPr>
                <w:rFonts w:asciiTheme="minorHAnsi" w:hAnsiTheme="minorHAnsi"/>
                <w:color w:val="000000"/>
                <w:sz w:val="24"/>
                <w:lang w:val="es-ES"/>
              </w:rPr>
              <w:t>hat</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may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subsequently</w:t>
            </w:r>
            <w:proofErr w:type="spellEnd"/>
            <w:r w:rsidRPr="001108D5">
              <w:rPr>
                <w:rFonts w:asciiTheme="minorHAnsi" w:hAnsiTheme="minorHAnsi"/>
                <w:color w:val="000000"/>
                <w:sz w:val="24"/>
                <w:lang w:val="es-ES"/>
              </w:rPr>
              <w:t xml:space="preserve"> be </w:t>
            </w:r>
            <w:proofErr w:type="spellStart"/>
            <w:r w:rsidRPr="001108D5">
              <w:rPr>
                <w:rFonts w:asciiTheme="minorHAnsi" w:hAnsiTheme="minorHAnsi"/>
                <w:color w:val="000000"/>
                <w:sz w:val="24"/>
                <w:lang w:val="es-ES"/>
              </w:rPr>
              <w:t>authorised</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under</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the</w:t>
            </w:r>
            <w:proofErr w:type="spellEnd"/>
            <w:r w:rsidRPr="001108D5">
              <w:rPr>
                <w:rFonts w:asciiTheme="minorHAnsi" w:hAnsiTheme="minorHAnsi"/>
                <w:color w:val="000000"/>
                <w:sz w:val="24"/>
                <w:lang w:val="es-ES"/>
              </w:rPr>
              <w:t xml:space="preserve"> Singapore-</w:t>
            </w:r>
            <w:proofErr w:type="spellStart"/>
            <w:r w:rsidRPr="001108D5">
              <w:rPr>
                <w:rFonts w:asciiTheme="minorHAnsi" w:hAnsiTheme="minorHAnsi"/>
                <w:color w:val="000000"/>
                <w:sz w:val="24"/>
                <w:lang w:val="es-ES"/>
              </w:rPr>
              <w:t>Peru</w:t>
            </w:r>
            <w:proofErr w:type="spellEnd"/>
            <w:r w:rsidRPr="001108D5">
              <w:rPr>
                <w:rFonts w:asciiTheme="minorHAnsi" w:hAnsiTheme="minorHAnsi"/>
                <w:color w:val="000000"/>
                <w:sz w:val="24"/>
                <w:lang w:val="es-ES"/>
              </w:rPr>
              <w:t xml:space="preserve"> IA, </w:t>
            </w:r>
            <w:proofErr w:type="spellStart"/>
            <w:r w:rsidRPr="001108D5">
              <w:rPr>
                <w:rFonts w:asciiTheme="minorHAnsi" w:hAnsiTheme="minorHAnsi"/>
                <w:sz w:val="24"/>
                <w:lang w:val="es-ES"/>
              </w:rPr>
              <w:t>on</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terms</w:t>
            </w:r>
            <w:proofErr w:type="spellEnd"/>
            <w:r w:rsidRPr="001108D5">
              <w:rPr>
                <w:rFonts w:asciiTheme="minorHAnsi" w:hAnsiTheme="minorHAnsi"/>
                <w:sz w:val="24"/>
                <w:lang w:val="es-ES"/>
              </w:rPr>
              <w:t xml:space="preserve"> set </w:t>
            </w:r>
            <w:proofErr w:type="spellStart"/>
            <w:r w:rsidRPr="001108D5">
              <w:rPr>
                <w:rFonts w:asciiTheme="minorHAnsi" w:hAnsiTheme="minorHAnsi"/>
                <w:sz w:val="24"/>
                <w:lang w:val="es-ES"/>
              </w:rPr>
              <w:t>out</w:t>
            </w:r>
            <w:proofErr w:type="spellEnd"/>
            <w:r w:rsidRPr="001108D5">
              <w:rPr>
                <w:rFonts w:asciiTheme="minorHAnsi" w:hAnsiTheme="minorHAnsi"/>
                <w:sz w:val="24"/>
                <w:lang w:val="es-ES"/>
              </w:rPr>
              <w:t xml:space="preserve"> in </w:t>
            </w:r>
            <w:proofErr w:type="spellStart"/>
            <w:r w:rsidRPr="001108D5">
              <w:rPr>
                <w:rFonts w:asciiTheme="minorHAnsi" w:hAnsiTheme="minorHAnsi"/>
                <w:b/>
                <w:sz w:val="24"/>
                <w:lang w:val="es-ES"/>
              </w:rPr>
              <w:t>Annex</w:t>
            </w:r>
            <w:proofErr w:type="spellEnd"/>
            <w:r w:rsidRPr="001108D5">
              <w:rPr>
                <w:rFonts w:asciiTheme="minorHAnsi" w:hAnsiTheme="minorHAnsi"/>
                <w:b/>
                <w:sz w:val="24"/>
                <w:lang w:val="es-ES"/>
              </w:rPr>
              <w:t xml:space="preserve"> C</w:t>
            </w:r>
            <w:r w:rsidRPr="001108D5">
              <w:rPr>
                <w:rFonts w:asciiTheme="minorHAnsi" w:hAnsiTheme="minorHAnsi"/>
                <w:sz w:val="24"/>
                <w:lang w:val="es-ES"/>
              </w:rPr>
              <w:t xml:space="preserve">; </w:t>
            </w:r>
            <w:r w:rsidRPr="001108D5">
              <w:rPr>
                <w:rFonts w:asciiTheme="minorHAnsi" w:hAnsiTheme="minorHAnsi"/>
                <w:sz w:val="24"/>
                <w:u w:val="single"/>
                <w:lang w:val="es-ES"/>
              </w:rPr>
              <w:t>and</w:t>
            </w:r>
            <w:r w:rsidRPr="001108D5">
              <w:rPr>
                <w:rFonts w:asciiTheme="minorHAnsi" w:hAnsiTheme="minorHAnsi"/>
                <w:sz w:val="24"/>
                <w:lang w:val="es-ES"/>
              </w:rPr>
              <w:t xml:space="preserve"> </w:t>
            </w:r>
            <w:r w:rsidR="00646883" w:rsidRPr="001108D5">
              <w:rPr>
                <w:rFonts w:asciiTheme="minorHAnsi" w:hAnsiTheme="minorHAnsi"/>
                <w:sz w:val="24"/>
                <w:lang w:val="es-ES"/>
              </w:rPr>
              <w:t xml:space="preserve">/ </w:t>
            </w:r>
            <w:r w:rsidR="00997D24" w:rsidRPr="00BF196C">
              <w:rPr>
                <w:rFonts w:asciiTheme="minorHAnsi" w:hAnsiTheme="minorHAnsi" w:cstheme="minorHAnsi"/>
                <w:sz w:val="24"/>
                <w:szCs w:val="24"/>
                <w:lang w:val="es-ES"/>
              </w:rPr>
              <w:t>p</w:t>
            </w:r>
            <w:r w:rsidR="00646883" w:rsidRPr="00BF196C">
              <w:rPr>
                <w:rFonts w:asciiTheme="minorHAnsi" w:hAnsiTheme="minorHAnsi" w:cstheme="minorHAnsi"/>
                <w:color w:val="002060"/>
                <w:sz w:val="24"/>
                <w:szCs w:val="24"/>
                <w:lang w:val="es-ES"/>
              </w:rPr>
              <w:t>or</w:t>
            </w:r>
            <w:r w:rsidR="00646883" w:rsidRPr="001108D5">
              <w:rPr>
                <w:rFonts w:asciiTheme="minorHAnsi" w:hAnsiTheme="minorHAnsi"/>
                <w:color w:val="002060"/>
                <w:sz w:val="24"/>
                <w:lang w:val="es-ES"/>
              </w:rPr>
              <w:t xml:space="preserve"> la presente, adjuntamos una oferta vinculante al Gobierno de Singapur para que </w:t>
            </w:r>
            <w:r w:rsidR="00997D24" w:rsidRPr="00BF196C">
              <w:rPr>
                <w:rFonts w:asciiTheme="minorHAnsi" w:hAnsiTheme="minorHAnsi" w:cstheme="minorHAnsi"/>
                <w:color w:val="002060"/>
                <w:sz w:val="24"/>
                <w:szCs w:val="24"/>
                <w:lang w:val="es-ES"/>
              </w:rPr>
              <w:t>el Gobierno de Singapur</w:t>
            </w:r>
            <w:r w:rsidR="00646883" w:rsidRPr="00BF196C">
              <w:rPr>
                <w:rFonts w:asciiTheme="minorHAnsi" w:hAnsiTheme="minorHAnsi" w:cstheme="minorHAnsi"/>
                <w:color w:val="002060"/>
                <w:sz w:val="24"/>
                <w:szCs w:val="24"/>
                <w:lang w:val="es-ES"/>
              </w:rPr>
              <w:t xml:space="preserve"> </w:t>
            </w:r>
            <w:r w:rsidR="00646883" w:rsidRPr="001108D5">
              <w:rPr>
                <w:rFonts w:asciiTheme="minorHAnsi" w:hAnsiTheme="minorHAnsi"/>
                <w:color w:val="002060"/>
                <w:sz w:val="24"/>
                <w:lang w:val="es-ES"/>
              </w:rPr>
              <w:t xml:space="preserve">adquiera al menos el _____ </w:t>
            </w:r>
            <w:r w:rsidR="00646883" w:rsidRPr="001108D5">
              <w:rPr>
                <w:rFonts w:asciiTheme="minorHAnsi" w:hAnsiTheme="minorHAnsi"/>
                <w:i/>
                <w:color w:val="FF0000"/>
                <w:sz w:val="24"/>
                <w:lang w:val="es-ES"/>
              </w:rPr>
              <w:t>[especifique el porcentaje]</w:t>
            </w:r>
            <w:r w:rsidR="00646883" w:rsidRPr="001108D5">
              <w:rPr>
                <w:rFonts w:asciiTheme="minorHAnsi" w:hAnsiTheme="minorHAnsi"/>
                <w:color w:val="943634" w:themeColor="accent2" w:themeShade="BF"/>
                <w:sz w:val="24"/>
                <w:lang w:val="es-ES"/>
              </w:rPr>
              <w:t xml:space="preserve"> </w:t>
            </w:r>
            <w:r w:rsidR="00646883" w:rsidRPr="001108D5">
              <w:rPr>
                <w:rFonts w:asciiTheme="minorHAnsi" w:hAnsiTheme="minorHAnsi"/>
                <w:color w:val="002060"/>
                <w:sz w:val="24"/>
                <w:lang w:val="es-ES"/>
              </w:rPr>
              <w:t xml:space="preserve">de cada lote de los </w:t>
            </w:r>
            <w:proofErr w:type="spellStart"/>
            <w:r w:rsidR="00646883" w:rsidRPr="00BF196C">
              <w:rPr>
                <w:rFonts w:asciiTheme="minorHAnsi" w:hAnsiTheme="minorHAnsi" w:cstheme="minorHAnsi"/>
                <w:color w:val="002060"/>
                <w:sz w:val="24"/>
                <w:szCs w:val="24"/>
                <w:lang w:val="es-ES"/>
              </w:rPr>
              <w:t>ITMO</w:t>
            </w:r>
            <w:r w:rsidR="00E0432A"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E0432A"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 xml:space="preserve"> que puedan ser autorizados posteriormente </w:t>
            </w:r>
            <w:r w:rsidR="00E0432A" w:rsidRPr="00BF196C">
              <w:rPr>
                <w:rFonts w:asciiTheme="minorHAnsi" w:hAnsiTheme="minorHAnsi" w:cstheme="minorHAnsi"/>
                <w:color w:val="002060"/>
                <w:sz w:val="24"/>
                <w:szCs w:val="24"/>
                <w:lang w:val="es-ES"/>
              </w:rPr>
              <w:t>bajo el</w:t>
            </w:r>
            <w:r w:rsidR="00646883" w:rsidRPr="001108D5">
              <w:rPr>
                <w:rFonts w:asciiTheme="minorHAnsi" w:hAnsiTheme="minorHAnsi"/>
                <w:color w:val="002060"/>
                <w:sz w:val="24"/>
                <w:lang w:val="es-ES"/>
              </w:rPr>
              <w:t xml:space="preserve"> IA Singapur</w:t>
            </w:r>
            <w:r w:rsidR="00E0432A"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 Perú, en los términos establecidos en </w:t>
            </w:r>
            <w:r w:rsidR="00646883" w:rsidRPr="001108D5">
              <w:rPr>
                <w:rFonts w:asciiTheme="minorHAnsi" w:hAnsiTheme="minorHAnsi"/>
                <w:b/>
                <w:color w:val="002060"/>
                <w:sz w:val="24"/>
                <w:lang w:val="es-ES"/>
              </w:rPr>
              <w:t>el Anexo C</w:t>
            </w:r>
            <w:r w:rsidR="00646883" w:rsidRPr="001108D5">
              <w:rPr>
                <w:rFonts w:asciiTheme="minorHAnsi" w:hAnsiTheme="minorHAnsi"/>
                <w:color w:val="002060"/>
                <w:sz w:val="24"/>
                <w:lang w:val="es-ES"/>
              </w:rPr>
              <w:t>; y</w:t>
            </w:r>
          </w:p>
          <w:p w14:paraId="21B7EB9A" w14:textId="28A30B44" w:rsidR="00646883" w:rsidRPr="001108D5" w:rsidRDefault="0061428B" w:rsidP="002D0E15">
            <w:pPr>
              <w:pStyle w:val="ListParagraph"/>
              <w:numPr>
                <w:ilvl w:val="2"/>
                <w:numId w:val="17"/>
              </w:numPr>
              <w:autoSpaceDE/>
              <w:autoSpaceDN/>
              <w:spacing w:before="280" w:after="280"/>
              <w:ind w:hanging="734"/>
              <w:jc w:val="both"/>
              <w:rPr>
                <w:rFonts w:asciiTheme="minorHAnsi" w:hAnsiTheme="minorHAnsi"/>
                <w:sz w:val="24"/>
                <w:lang w:val="es-ES"/>
              </w:rPr>
            </w:pPr>
            <w:proofErr w:type="spellStart"/>
            <w:r w:rsidRPr="001108D5">
              <w:rPr>
                <w:rFonts w:asciiTheme="minorHAnsi" w:hAnsiTheme="minorHAnsi"/>
                <w:sz w:val="24"/>
                <w:lang w:val="es-ES"/>
              </w:rPr>
              <w:lastRenderedPageBreak/>
              <w:t>further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undertake</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that</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we</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will</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surrender</w:t>
            </w:r>
            <w:proofErr w:type="spellEnd"/>
            <w:r w:rsidRPr="001108D5">
              <w:rPr>
                <w:rFonts w:asciiTheme="minorHAnsi" w:hAnsiTheme="minorHAnsi"/>
                <w:sz w:val="24"/>
                <w:lang w:val="es-ES"/>
              </w:rPr>
              <w:t xml:space="preserve"> at </w:t>
            </w:r>
            <w:proofErr w:type="spellStart"/>
            <w:r w:rsidRPr="001108D5">
              <w:rPr>
                <w:rFonts w:asciiTheme="minorHAnsi" w:hAnsiTheme="minorHAnsi"/>
                <w:sz w:val="24"/>
                <w:lang w:val="es-ES"/>
              </w:rPr>
              <w:t>least</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another</w:t>
            </w:r>
            <w:proofErr w:type="spellEnd"/>
            <w:r w:rsidRPr="001108D5">
              <w:rPr>
                <w:rFonts w:asciiTheme="minorHAnsi" w:hAnsiTheme="minorHAnsi"/>
                <w:sz w:val="24"/>
                <w:lang w:val="es-ES"/>
              </w:rPr>
              <w:t xml:space="preserve"> _____ </w:t>
            </w:r>
            <w:r w:rsidRPr="001108D5">
              <w:rPr>
                <w:rFonts w:asciiTheme="minorHAnsi" w:hAnsiTheme="minorHAnsi"/>
                <w:color w:val="FF0000"/>
                <w:sz w:val="24"/>
                <w:lang w:val="es-ES"/>
              </w:rPr>
              <w:t>[</w:t>
            </w:r>
            <w:proofErr w:type="spellStart"/>
            <w:r w:rsidRPr="001108D5">
              <w:rPr>
                <w:rFonts w:asciiTheme="minorHAnsi" w:hAnsiTheme="minorHAnsi"/>
                <w:i/>
                <w:color w:val="FF0000"/>
                <w:sz w:val="24"/>
                <w:lang w:val="es-ES"/>
              </w:rPr>
              <w:t>specify</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percentage</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which</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together</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with</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the</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percentage</w:t>
            </w:r>
            <w:proofErr w:type="spellEnd"/>
            <w:r w:rsidRPr="001108D5">
              <w:rPr>
                <w:rFonts w:asciiTheme="minorHAnsi" w:hAnsiTheme="minorHAnsi"/>
                <w:i/>
                <w:color w:val="FF0000"/>
                <w:sz w:val="24"/>
                <w:lang w:val="es-ES"/>
              </w:rPr>
              <w:t xml:space="preserve"> </w:t>
            </w:r>
            <w:proofErr w:type="spellStart"/>
            <w:r w:rsidRPr="001108D5">
              <w:rPr>
                <w:rFonts w:asciiTheme="minorHAnsi" w:hAnsiTheme="minorHAnsi"/>
                <w:i/>
                <w:color w:val="FF0000"/>
                <w:sz w:val="24"/>
                <w:lang w:val="es-ES"/>
              </w:rPr>
              <w:t>specified</w:t>
            </w:r>
            <w:proofErr w:type="spellEnd"/>
            <w:r w:rsidRPr="001108D5">
              <w:rPr>
                <w:rFonts w:asciiTheme="minorHAnsi" w:hAnsiTheme="minorHAnsi"/>
                <w:i/>
                <w:color w:val="FF0000"/>
                <w:sz w:val="24"/>
                <w:lang w:val="es-ES"/>
              </w:rPr>
              <w:t xml:space="preserve"> in (a), </w:t>
            </w:r>
            <w:proofErr w:type="spellStart"/>
            <w:r w:rsidRPr="001108D5">
              <w:rPr>
                <w:rFonts w:asciiTheme="minorHAnsi" w:hAnsiTheme="minorHAnsi"/>
                <w:i/>
                <w:color w:val="FF0000"/>
                <w:sz w:val="24"/>
                <w:lang w:val="es-ES"/>
              </w:rPr>
              <w:t>is</w:t>
            </w:r>
            <w:proofErr w:type="spellEnd"/>
            <w:r w:rsidRPr="001108D5">
              <w:rPr>
                <w:rFonts w:asciiTheme="minorHAnsi" w:hAnsiTheme="minorHAnsi"/>
                <w:i/>
                <w:color w:val="FF0000"/>
                <w:sz w:val="24"/>
                <w:lang w:val="es-ES"/>
              </w:rPr>
              <w:t xml:space="preserve"> at </w:t>
            </w:r>
            <w:proofErr w:type="spellStart"/>
            <w:r w:rsidRPr="001108D5">
              <w:rPr>
                <w:rFonts w:asciiTheme="minorHAnsi" w:hAnsiTheme="minorHAnsi"/>
                <w:i/>
                <w:color w:val="FF0000"/>
                <w:sz w:val="24"/>
                <w:lang w:val="es-ES"/>
              </w:rPr>
              <w:t>least</w:t>
            </w:r>
            <w:proofErr w:type="spellEnd"/>
            <w:r w:rsidRPr="001108D5">
              <w:rPr>
                <w:rFonts w:asciiTheme="minorHAnsi" w:hAnsiTheme="minorHAnsi"/>
                <w:i/>
                <w:color w:val="FF0000"/>
                <w:sz w:val="24"/>
                <w:lang w:val="es-ES"/>
              </w:rPr>
              <w:t xml:space="preserve"> 30%</w:t>
            </w:r>
            <w:r w:rsidRPr="001108D5">
              <w:rPr>
                <w:rFonts w:asciiTheme="minorHAnsi" w:hAnsiTheme="minorHAnsi"/>
                <w:color w:val="FF0000"/>
                <w:sz w:val="24"/>
                <w:lang w:val="es-ES"/>
              </w:rPr>
              <w:t>]</w:t>
            </w:r>
            <w:r w:rsidRPr="001108D5">
              <w:rPr>
                <w:rFonts w:asciiTheme="minorHAnsi" w:hAnsiTheme="minorHAnsi"/>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each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batch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w:t>
            </w:r>
            <w:proofErr w:type="spellStart"/>
            <w:r w:rsidRPr="001108D5">
              <w:rPr>
                <w:sz w:val="24"/>
                <w:lang w:val="es-ES"/>
              </w:rPr>
              <w:t>Tradeable</w:t>
            </w:r>
            <w:proofErr w:type="spellEnd"/>
            <w:r w:rsidRPr="001108D5">
              <w:rPr>
                <w:sz w:val="24"/>
                <w:lang w:val="es-ES"/>
              </w:rPr>
              <w:t xml:space="preserve"> </w:t>
            </w:r>
            <w:proofErr w:type="spellStart"/>
            <w:r w:rsidRPr="001108D5">
              <w:rPr>
                <w:sz w:val="24"/>
                <w:lang w:val="es-ES"/>
              </w:rPr>
              <w:t>Authorised</w:t>
            </w:r>
            <w:proofErr w:type="spellEnd"/>
            <w:r w:rsidRPr="001108D5">
              <w:rPr>
                <w:b/>
                <w:sz w:val="24"/>
                <w:lang w:val="es-ES"/>
              </w:rPr>
              <w:t xml:space="preserve"> </w:t>
            </w:r>
            <w:proofErr w:type="spellStart"/>
            <w:r w:rsidRPr="001108D5">
              <w:rPr>
                <w:rFonts w:asciiTheme="minorHAnsi" w:hAnsiTheme="minorHAnsi"/>
                <w:sz w:val="24"/>
                <w:lang w:val="es-ES"/>
              </w:rPr>
              <w:t>ITMOs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w:t>
            </w:r>
            <w:r w:rsidRPr="001108D5">
              <w:rPr>
                <w:rFonts w:asciiTheme="minorHAnsi" w:hAnsiTheme="minorHAnsi"/>
                <w:color w:val="000000"/>
                <w:sz w:val="24"/>
                <w:lang w:val="es-ES"/>
              </w:rPr>
              <w:t>hat</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may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subsequently</w:t>
            </w:r>
            <w:proofErr w:type="spellEnd"/>
            <w:r w:rsidRPr="001108D5">
              <w:rPr>
                <w:rFonts w:asciiTheme="minorHAnsi" w:hAnsiTheme="minorHAnsi"/>
                <w:color w:val="000000"/>
                <w:sz w:val="24"/>
                <w:lang w:val="es-ES"/>
              </w:rPr>
              <w:t xml:space="preserve"> be </w:t>
            </w:r>
            <w:proofErr w:type="spellStart"/>
            <w:r w:rsidRPr="001108D5">
              <w:rPr>
                <w:rFonts w:asciiTheme="minorHAnsi" w:hAnsiTheme="minorHAnsi"/>
                <w:color w:val="000000"/>
                <w:sz w:val="24"/>
                <w:lang w:val="es-ES"/>
              </w:rPr>
              <w:t>authorised</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under</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the</w:t>
            </w:r>
            <w:proofErr w:type="spellEnd"/>
            <w:r w:rsidRPr="001108D5">
              <w:rPr>
                <w:rFonts w:asciiTheme="minorHAnsi" w:hAnsiTheme="minorHAnsi"/>
                <w:color w:val="000000"/>
                <w:sz w:val="24"/>
                <w:lang w:val="es-ES"/>
              </w:rPr>
              <w:t xml:space="preserve"> Singapore-</w:t>
            </w:r>
            <w:proofErr w:type="spellStart"/>
            <w:r w:rsidRPr="001108D5">
              <w:rPr>
                <w:rFonts w:asciiTheme="minorHAnsi" w:hAnsiTheme="minorHAnsi"/>
                <w:color w:val="000000"/>
                <w:sz w:val="24"/>
                <w:lang w:val="es-ES"/>
              </w:rPr>
              <w:t>Peru</w:t>
            </w:r>
            <w:proofErr w:type="spellEnd"/>
            <w:r w:rsidRPr="001108D5">
              <w:rPr>
                <w:rFonts w:asciiTheme="minorHAnsi" w:hAnsiTheme="minorHAnsi"/>
                <w:color w:val="000000"/>
                <w:sz w:val="24"/>
                <w:lang w:val="es-ES"/>
              </w:rPr>
              <w:t xml:space="preserve"> IA</w:t>
            </w:r>
            <w:r w:rsidRPr="001108D5">
              <w:rPr>
                <w:rFonts w:asciiTheme="minorHAnsi" w:hAnsiTheme="minorHAnsi"/>
                <w:sz w:val="24"/>
                <w:lang w:val="es-ES"/>
              </w:rPr>
              <w:t xml:space="preserve"> </w:t>
            </w:r>
            <w:proofErr w:type="spellStart"/>
            <w:r w:rsidRPr="001108D5">
              <w:rPr>
                <w:rFonts w:asciiTheme="minorHAnsi" w:hAnsiTheme="minorHAnsi"/>
                <w:sz w:val="24"/>
                <w:lang w:val="es-ES"/>
              </w:rPr>
              <w:t>towards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our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carbon</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tax</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liability</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within</w:t>
            </w:r>
            <w:proofErr w:type="spellEnd"/>
            <w:r w:rsidRPr="001108D5">
              <w:rPr>
                <w:rFonts w:asciiTheme="minorHAnsi" w:hAnsiTheme="minorHAnsi"/>
                <w:sz w:val="24"/>
                <w:lang w:val="es-ES"/>
              </w:rPr>
              <w:t xml:space="preserve"> 24 </w:t>
            </w:r>
            <w:proofErr w:type="spellStart"/>
            <w:r w:rsidRPr="001108D5">
              <w:rPr>
                <w:rFonts w:asciiTheme="minorHAnsi" w:hAnsiTheme="minorHAnsi"/>
                <w:sz w:val="24"/>
                <w:lang w:val="es-ES"/>
              </w:rPr>
              <w:t>months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w:t>
            </w:r>
            <w:proofErr w:type="spellStart"/>
            <w:r w:rsidRPr="001108D5">
              <w:rPr>
                <w:sz w:val="24"/>
                <w:lang w:val="es-ES"/>
              </w:rPr>
              <w:t>Tradeable</w:t>
            </w:r>
            <w:proofErr w:type="spellEnd"/>
            <w:r w:rsidRPr="001108D5">
              <w:rPr>
                <w:sz w:val="24"/>
                <w:lang w:val="es-ES"/>
              </w:rPr>
              <w:t xml:space="preserve"> </w:t>
            </w:r>
            <w:proofErr w:type="spellStart"/>
            <w:r w:rsidRPr="001108D5">
              <w:rPr>
                <w:sz w:val="24"/>
                <w:lang w:val="es-ES"/>
              </w:rPr>
              <w:t>Authorised</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ITMOs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being</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authorised</w:t>
            </w:r>
            <w:proofErr w:type="spellEnd"/>
            <w:r w:rsidRPr="001108D5">
              <w:rPr>
                <w:rFonts w:asciiTheme="minorHAnsi" w:hAnsiTheme="minorHAnsi"/>
                <w:sz w:val="24"/>
                <w:lang w:val="es-ES"/>
              </w:rPr>
              <w:t>,</w:t>
            </w:r>
            <w:r w:rsidR="00646883" w:rsidRPr="001108D5">
              <w:rPr>
                <w:rFonts w:asciiTheme="minorHAnsi" w:hAnsiTheme="minorHAnsi"/>
                <w:sz w:val="24"/>
                <w:lang w:val="es-ES"/>
              </w:rPr>
              <w:t xml:space="preserve"> / </w:t>
            </w:r>
            <w:r w:rsidR="00882C27" w:rsidRPr="00BF196C">
              <w:rPr>
                <w:rFonts w:asciiTheme="minorHAnsi" w:hAnsiTheme="minorHAnsi" w:cstheme="minorHAnsi"/>
                <w:color w:val="002060"/>
                <w:sz w:val="24"/>
                <w:szCs w:val="24"/>
                <w:lang w:val="es-ES"/>
              </w:rPr>
              <w:t>a</w:t>
            </w:r>
            <w:r w:rsidR="00646883" w:rsidRPr="00BF196C">
              <w:rPr>
                <w:rFonts w:asciiTheme="minorHAnsi" w:hAnsiTheme="minorHAnsi" w:cstheme="minorHAnsi"/>
                <w:color w:val="002060"/>
                <w:sz w:val="24"/>
                <w:szCs w:val="24"/>
                <w:lang w:val="es-ES"/>
              </w:rPr>
              <w:t>demás</w:t>
            </w:r>
            <w:r w:rsidR="00646883" w:rsidRPr="001108D5">
              <w:rPr>
                <w:rFonts w:asciiTheme="minorHAnsi" w:hAnsiTheme="minorHAnsi"/>
                <w:color w:val="002060"/>
                <w:sz w:val="24"/>
                <w:lang w:val="es-ES"/>
              </w:rPr>
              <w:t>, nos comprometemos a entregar al menos otro _____</w:t>
            </w:r>
            <w:r w:rsidR="00646883" w:rsidRPr="001108D5">
              <w:rPr>
                <w:rFonts w:asciiTheme="minorHAnsi" w:hAnsiTheme="minorHAnsi"/>
                <w:sz w:val="24"/>
                <w:lang w:val="es-ES"/>
              </w:rPr>
              <w:t xml:space="preserve"> </w:t>
            </w:r>
            <w:r w:rsidR="00646883" w:rsidRPr="001108D5">
              <w:rPr>
                <w:rFonts w:asciiTheme="minorHAnsi" w:hAnsiTheme="minorHAnsi"/>
                <w:i/>
                <w:color w:val="FF0000"/>
                <w:sz w:val="24"/>
                <w:lang w:val="es-ES"/>
              </w:rPr>
              <w:t>[especifique el porcentaje que, junto con el porcentaje especificado en(a), sea al menos del 30%]</w:t>
            </w:r>
            <w:r w:rsidR="00646883" w:rsidRPr="001108D5">
              <w:rPr>
                <w:rFonts w:asciiTheme="minorHAnsi" w:hAnsiTheme="minorHAnsi"/>
                <w:color w:val="943634" w:themeColor="accent2" w:themeShade="BF"/>
                <w:sz w:val="24"/>
                <w:lang w:val="es-ES"/>
              </w:rPr>
              <w:t xml:space="preserve"> </w:t>
            </w:r>
            <w:r w:rsidR="00646883" w:rsidRPr="001108D5">
              <w:rPr>
                <w:rFonts w:asciiTheme="minorHAnsi" w:hAnsiTheme="minorHAnsi"/>
                <w:color w:val="002060"/>
                <w:sz w:val="24"/>
                <w:lang w:val="es-ES"/>
              </w:rPr>
              <w:t xml:space="preserve">de cada lote de los </w:t>
            </w:r>
            <w:proofErr w:type="spellStart"/>
            <w:r w:rsidR="00646883" w:rsidRPr="00BF196C">
              <w:rPr>
                <w:rFonts w:asciiTheme="minorHAnsi" w:hAnsiTheme="minorHAnsi" w:cstheme="minorHAnsi"/>
                <w:color w:val="002060"/>
                <w:sz w:val="24"/>
                <w:szCs w:val="24"/>
                <w:lang w:val="es-ES"/>
              </w:rPr>
              <w:t>ITMO</w:t>
            </w:r>
            <w:r w:rsidR="00882C27"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882C27"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 xml:space="preserve"> que puedan ser autorizados posteriormente </w:t>
            </w:r>
            <w:r w:rsidR="00882C27" w:rsidRPr="00BF196C">
              <w:rPr>
                <w:rFonts w:asciiTheme="minorHAnsi" w:hAnsiTheme="minorHAnsi" w:cstheme="minorHAnsi"/>
                <w:color w:val="002060"/>
                <w:sz w:val="24"/>
                <w:szCs w:val="24"/>
                <w:lang w:val="es-ES"/>
              </w:rPr>
              <w:t>bajo el</w:t>
            </w:r>
            <w:r w:rsidR="00646883" w:rsidRPr="00BF196C">
              <w:rPr>
                <w:rFonts w:asciiTheme="minorHAnsi" w:hAnsiTheme="minorHAnsi" w:cstheme="minorHAnsi"/>
                <w:color w:val="002060"/>
                <w:sz w:val="24"/>
                <w:szCs w:val="24"/>
                <w:lang w:val="es-ES"/>
              </w:rPr>
              <w:t xml:space="preserve"> </w:t>
            </w:r>
            <w:r w:rsidR="00646883" w:rsidRPr="001108D5">
              <w:rPr>
                <w:rFonts w:asciiTheme="minorHAnsi" w:hAnsiTheme="minorHAnsi"/>
                <w:color w:val="002060"/>
                <w:sz w:val="24"/>
                <w:lang w:val="es-ES"/>
              </w:rPr>
              <w:t>IA Singapur</w:t>
            </w:r>
            <w:r w:rsidR="00882C27"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 Perú para cubrir nuestra obligación tributaria</w:t>
            </w:r>
            <w:r w:rsidR="00882C27" w:rsidRPr="001108D5">
              <w:rPr>
                <w:rFonts w:asciiTheme="minorHAnsi" w:hAnsiTheme="minorHAnsi"/>
                <w:color w:val="002060"/>
                <w:sz w:val="24"/>
                <w:lang w:val="es-ES"/>
              </w:rPr>
              <w:t xml:space="preserve"> </w:t>
            </w:r>
            <w:r w:rsidR="00882C27" w:rsidRPr="00BF196C">
              <w:rPr>
                <w:rFonts w:asciiTheme="minorHAnsi" w:hAnsiTheme="minorHAnsi" w:cstheme="minorHAnsi"/>
                <w:color w:val="002060"/>
                <w:sz w:val="24"/>
                <w:szCs w:val="24"/>
                <w:lang w:val="es-ES"/>
              </w:rPr>
              <w:t xml:space="preserve">en relación </w:t>
            </w:r>
            <w:r w:rsidR="00884D29" w:rsidRPr="00BF196C">
              <w:rPr>
                <w:rFonts w:asciiTheme="minorHAnsi" w:hAnsiTheme="minorHAnsi" w:cstheme="minorHAnsi"/>
                <w:color w:val="002060"/>
                <w:sz w:val="24"/>
                <w:szCs w:val="24"/>
                <w:lang w:val="es-ES"/>
              </w:rPr>
              <w:t>con el impuesto</w:t>
            </w:r>
            <w:r w:rsidR="00646883" w:rsidRPr="00BF196C">
              <w:rPr>
                <w:rFonts w:asciiTheme="minorHAnsi" w:hAnsiTheme="minorHAnsi" w:cstheme="minorHAnsi"/>
                <w:color w:val="002060"/>
                <w:sz w:val="24"/>
                <w:szCs w:val="24"/>
                <w:lang w:val="es-ES"/>
              </w:rPr>
              <w:t xml:space="preserve"> </w:t>
            </w:r>
            <w:r w:rsidR="00646883" w:rsidRPr="001108D5">
              <w:rPr>
                <w:rFonts w:asciiTheme="minorHAnsi" w:hAnsiTheme="minorHAnsi"/>
                <w:color w:val="002060"/>
                <w:sz w:val="24"/>
                <w:lang w:val="es-ES"/>
              </w:rPr>
              <w:t xml:space="preserve">sobre el carbono dentro de los 24 meses siguientes a la autorización de los </w:t>
            </w:r>
            <w:proofErr w:type="spellStart"/>
            <w:r w:rsidR="00646883" w:rsidRPr="00BF196C">
              <w:rPr>
                <w:rFonts w:asciiTheme="minorHAnsi" w:hAnsiTheme="minorHAnsi" w:cstheme="minorHAnsi"/>
                <w:color w:val="002060"/>
                <w:sz w:val="24"/>
                <w:szCs w:val="24"/>
                <w:lang w:val="es-ES"/>
              </w:rPr>
              <w:t>ITMO</w:t>
            </w:r>
            <w:r w:rsidR="00884D29"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884D29"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w:t>
            </w:r>
          </w:p>
          <w:p w14:paraId="3016BA7C" w14:textId="2CA330CD" w:rsidR="00646883" w:rsidRPr="001108D5" w:rsidRDefault="0061428B" w:rsidP="00646883">
            <w:pPr>
              <w:spacing w:before="280" w:after="280"/>
              <w:ind w:left="1426"/>
              <w:jc w:val="both"/>
              <w:rPr>
                <w:rFonts w:asciiTheme="minorHAnsi" w:hAnsiTheme="minorHAnsi"/>
                <w:color w:val="002060"/>
                <w:sz w:val="24"/>
                <w:lang w:val="es-ES"/>
              </w:rPr>
            </w:pPr>
            <w:proofErr w:type="spellStart"/>
            <w:r w:rsidRPr="001108D5">
              <w:rPr>
                <w:rFonts w:asciiTheme="minorHAnsi" w:hAnsiTheme="minorHAnsi"/>
                <w:sz w:val="24"/>
                <w:lang w:val="es-ES"/>
              </w:rPr>
              <w:t>such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that</w:t>
            </w:r>
            <w:proofErr w:type="spellEnd"/>
            <w:r w:rsidRPr="001108D5">
              <w:rPr>
                <w:rFonts w:asciiTheme="minorHAnsi" w:hAnsiTheme="minorHAnsi"/>
                <w:sz w:val="24"/>
                <w:lang w:val="es-ES"/>
              </w:rPr>
              <w:t xml:space="preserve"> a total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at </w:t>
            </w:r>
            <w:proofErr w:type="spellStart"/>
            <w:r w:rsidRPr="001108D5">
              <w:rPr>
                <w:rFonts w:asciiTheme="minorHAnsi" w:hAnsiTheme="minorHAnsi"/>
                <w:sz w:val="24"/>
                <w:lang w:val="es-ES"/>
              </w:rPr>
              <w:t>least</w:t>
            </w:r>
            <w:proofErr w:type="spellEnd"/>
            <w:r w:rsidRPr="001108D5">
              <w:rPr>
                <w:rFonts w:asciiTheme="minorHAnsi" w:hAnsiTheme="minorHAnsi"/>
                <w:sz w:val="24"/>
                <w:lang w:val="es-ES"/>
              </w:rPr>
              <w:t xml:space="preserve"> 30%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each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batch</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w:t>
            </w:r>
            <w:proofErr w:type="spellStart"/>
            <w:r w:rsidRPr="001108D5">
              <w:rPr>
                <w:sz w:val="24"/>
                <w:lang w:val="es-ES"/>
              </w:rPr>
              <w:t>Tradeable</w:t>
            </w:r>
            <w:proofErr w:type="spellEnd"/>
            <w:r w:rsidRPr="001108D5">
              <w:rPr>
                <w:sz w:val="24"/>
                <w:lang w:val="es-ES"/>
              </w:rPr>
              <w:t xml:space="preserve"> </w:t>
            </w:r>
            <w:proofErr w:type="spellStart"/>
            <w:r w:rsidRPr="001108D5">
              <w:rPr>
                <w:sz w:val="24"/>
                <w:lang w:val="es-ES"/>
              </w:rPr>
              <w:t>Authorised</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ITMOs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w:t>
            </w:r>
            <w:r w:rsidRPr="001108D5">
              <w:rPr>
                <w:rFonts w:asciiTheme="minorHAnsi" w:hAnsiTheme="minorHAnsi"/>
                <w:color w:val="000000"/>
                <w:sz w:val="24"/>
                <w:lang w:val="es-ES"/>
              </w:rPr>
              <w:t>hat</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may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subsequently</w:t>
            </w:r>
            <w:proofErr w:type="spellEnd"/>
            <w:r w:rsidRPr="001108D5">
              <w:rPr>
                <w:rFonts w:asciiTheme="minorHAnsi" w:hAnsiTheme="minorHAnsi"/>
                <w:color w:val="000000"/>
                <w:sz w:val="24"/>
                <w:lang w:val="es-ES"/>
              </w:rPr>
              <w:t xml:space="preserve"> be </w:t>
            </w:r>
            <w:proofErr w:type="spellStart"/>
            <w:r w:rsidRPr="001108D5">
              <w:rPr>
                <w:rFonts w:asciiTheme="minorHAnsi" w:hAnsiTheme="minorHAnsi"/>
                <w:color w:val="000000"/>
                <w:sz w:val="24"/>
                <w:lang w:val="es-ES"/>
              </w:rPr>
              <w:t>authorised</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under</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the</w:t>
            </w:r>
            <w:proofErr w:type="spellEnd"/>
            <w:r w:rsidRPr="001108D5">
              <w:rPr>
                <w:rFonts w:asciiTheme="minorHAnsi" w:hAnsiTheme="minorHAnsi"/>
                <w:color w:val="000000"/>
                <w:sz w:val="24"/>
                <w:lang w:val="es-ES"/>
              </w:rPr>
              <w:t xml:space="preserve"> Singapore-</w:t>
            </w:r>
            <w:proofErr w:type="spellStart"/>
            <w:r w:rsidRPr="001108D5">
              <w:rPr>
                <w:rFonts w:asciiTheme="minorHAnsi" w:hAnsiTheme="minorHAnsi"/>
                <w:color w:val="000000"/>
                <w:sz w:val="24"/>
                <w:lang w:val="es-ES"/>
              </w:rPr>
              <w:t>Peru</w:t>
            </w:r>
            <w:proofErr w:type="spellEnd"/>
            <w:r w:rsidRPr="001108D5">
              <w:rPr>
                <w:rFonts w:asciiTheme="minorHAnsi" w:hAnsiTheme="minorHAnsi"/>
                <w:color w:val="000000"/>
                <w:sz w:val="24"/>
                <w:lang w:val="es-ES"/>
              </w:rPr>
              <w:t xml:space="preserve"> IA</w:t>
            </w:r>
            <w:r w:rsidRPr="001108D5">
              <w:rPr>
                <w:rFonts w:asciiTheme="minorHAnsi" w:hAnsiTheme="minorHAnsi"/>
                <w:sz w:val="24"/>
                <w:lang w:val="es-ES"/>
              </w:rPr>
              <w:t xml:space="preserve"> are </w:t>
            </w:r>
            <w:proofErr w:type="spellStart"/>
            <w:r w:rsidRPr="001108D5">
              <w:rPr>
                <w:rFonts w:asciiTheme="minorHAnsi" w:hAnsiTheme="minorHAnsi"/>
                <w:sz w:val="24"/>
                <w:lang w:val="es-ES"/>
              </w:rPr>
              <w:t>either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offered</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to</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Singapore </w:t>
            </w:r>
            <w:proofErr w:type="spellStart"/>
            <w:r w:rsidRPr="001108D5">
              <w:rPr>
                <w:rFonts w:asciiTheme="minorHAnsi" w:hAnsiTheme="minorHAnsi"/>
                <w:sz w:val="24"/>
                <w:lang w:val="es-ES"/>
              </w:rPr>
              <w:t>Government</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for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purchase</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will</w:t>
            </w:r>
            <w:proofErr w:type="spellEnd"/>
            <w:r w:rsidRPr="001108D5">
              <w:rPr>
                <w:rFonts w:asciiTheme="minorHAnsi" w:hAnsiTheme="minorHAnsi"/>
                <w:sz w:val="24"/>
                <w:lang w:val="es-ES"/>
              </w:rPr>
              <w:t xml:space="preserve"> be </w:t>
            </w:r>
            <w:proofErr w:type="spellStart"/>
            <w:r w:rsidRPr="001108D5">
              <w:rPr>
                <w:rFonts w:asciiTheme="minorHAnsi" w:hAnsiTheme="minorHAnsi"/>
                <w:sz w:val="24"/>
                <w:lang w:val="es-ES"/>
              </w:rPr>
              <w:t>surrendered</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to</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Singapore </w:t>
            </w:r>
            <w:proofErr w:type="spellStart"/>
            <w:r w:rsidRPr="001108D5">
              <w:rPr>
                <w:rFonts w:asciiTheme="minorHAnsi" w:hAnsiTheme="minorHAnsi"/>
                <w:sz w:val="24"/>
                <w:lang w:val="es-ES"/>
              </w:rPr>
              <w:t>Government</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towards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our</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carbon</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tax</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liability</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within</w:t>
            </w:r>
            <w:proofErr w:type="spellEnd"/>
            <w:r w:rsidRPr="001108D5">
              <w:rPr>
                <w:rFonts w:asciiTheme="minorHAnsi" w:hAnsiTheme="minorHAnsi"/>
                <w:sz w:val="24"/>
                <w:lang w:val="es-ES"/>
              </w:rPr>
              <w:t xml:space="preserve"> 24 </w:t>
            </w:r>
            <w:proofErr w:type="spellStart"/>
            <w:r w:rsidRPr="001108D5">
              <w:rPr>
                <w:rFonts w:asciiTheme="minorHAnsi" w:hAnsiTheme="minorHAnsi"/>
                <w:sz w:val="24"/>
                <w:lang w:val="es-ES"/>
              </w:rPr>
              <w:t>months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of</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the</w:t>
            </w:r>
            <w:proofErr w:type="spellEnd"/>
            <w:r w:rsidRPr="001108D5">
              <w:rPr>
                <w:rFonts w:asciiTheme="minorHAnsi" w:hAnsiTheme="minorHAnsi"/>
                <w:sz w:val="24"/>
                <w:lang w:val="es-ES"/>
              </w:rPr>
              <w:t xml:space="preserve"> </w:t>
            </w:r>
            <w:proofErr w:type="spellStart"/>
            <w:r w:rsidRPr="001108D5">
              <w:rPr>
                <w:sz w:val="24"/>
                <w:lang w:val="es-ES"/>
              </w:rPr>
              <w:t>Tradeable</w:t>
            </w:r>
            <w:proofErr w:type="spellEnd"/>
            <w:r w:rsidRPr="001108D5">
              <w:rPr>
                <w:sz w:val="24"/>
                <w:lang w:val="es-ES"/>
              </w:rPr>
              <w:t xml:space="preserve"> </w:t>
            </w:r>
            <w:proofErr w:type="spellStart"/>
            <w:r w:rsidRPr="001108D5">
              <w:rPr>
                <w:sz w:val="24"/>
                <w:lang w:val="es-ES"/>
              </w:rPr>
              <w:t>Authorised</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ITMOs</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being</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authorised</w:t>
            </w:r>
            <w:proofErr w:type="spellEnd"/>
            <w:r w:rsidRPr="001108D5">
              <w:rPr>
                <w:rFonts w:asciiTheme="minorHAnsi" w:hAnsiTheme="minorHAnsi"/>
                <w:sz w:val="24"/>
                <w:lang w:val="es-ES"/>
              </w:rPr>
              <w:t>.</w:t>
            </w:r>
            <w:r w:rsidR="00646883" w:rsidRPr="001108D5">
              <w:rPr>
                <w:rFonts w:asciiTheme="minorHAnsi" w:hAnsiTheme="minorHAnsi"/>
                <w:sz w:val="24"/>
                <w:lang w:val="es-ES"/>
              </w:rPr>
              <w:t xml:space="preserve"> </w:t>
            </w:r>
            <w:r w:rsidR="00646883" w:rsidRPr="001108D5">
              <w:rPr>
                <w:rFonts w:asciiTheme="minorHAnsi" w:hAnsiTheme="minorHAnsi"/>
                <w:color w:val="002060"/>
                <w:sz w:val="24"/>
                <w:lang w:val="es-ES"/>
              </w:rPr>
              <w:t xml:space="preserve">/ de modo que un total de al menos el 30% de cada lote de los </w:t>
            </w:r>
            <w:proofErr w:type="spellStart"/>
            <w:r w:rsidR="00646883" w:rsidRPr="00BF196C">
              <w:rPr>
                <w:rFonts w:asciiTheme="minorHAnsi" w:hAnsiTheme="minorHAnsi" w:cstheme="minorHAnsi"/>
                <w:color w:val="002060"/>
                <w:sz w:val="24"/>
                <w:szCs w:val="24"/>
                <w:lang w:val="es-ES"/>
              </w:rPr>
              <w:t>ITMO</w:t>
            </w:r>
            <w:r w:rsidR="00B10591"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B10591"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 xml:space="preserve"> que puedan ser autorizados posteriormente </w:t>
            </w:r>
            <w:r w:rsidR="00401CB8" w:rsidRPr="00BF196C">
              <w:rPr>
                <w:rFonts w:asciiTheme="minorHAnsi" w:hAnsiTheme="minorHAnsi" w:cstheme="minorHAnsi"/>
                <w:color w:val="002060"/>
                <w:sz w:val="24"/>
                <w:szCs w:val="24"/>
                <w:lang w:val="es-ES"/>
              </w:rPr>
              <w:t>bajo el</w:t>
            </w:r>
            <w:r w:rsidR="00646883" w:rsidRPr="001108D5">
              <w:rPr>
                <w:rFonts w:asciiTheme="minorHAnsi" w:hAnsiTheme="minorHAnsi"/>
                <w:color w:val="002060"/>
                <w:sz w:val="24"/>
                <w:lang w:val="es-ES"/>
              </w:rPr>
              <w:t xml:space="preserve"> IA Singapur</w:t>
            </w:r>
            <w:r w:rsidR="00401CB8"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Perú sean ofrecidos al Gobierno de Singapur para su compra o sean entregados al Gobierno de Singapur para cubrir nuestra obligación tributaria </w:t>
            </w:r>
            <w:r w:rsidR="00401CB8" w:rsidRPr="00BF196C">
              <w:rPr>
                <w:rFonts w:asciiTheme="minorHAnsi" w:hAnsiTheme="minorHAnsi" w:cstheme="minorHAnsi"/>
                <w:color w:val="002060"/>
                <w:sz w:val="24"/>
                <w:szCs w:val="24"/>
                <w:lang w:val="es-ES"/>
              </w:rPr>
              <w:t xml:space="preserve">en relación con el impuesto </w:t>
            </w:r>
            <w:r w:rsidR="00401CB8" w:rsidRPr="001108D5">
              <w:rPr>
                <w:rFonts w:asciiTheme="minorHAnsi" w:hAnsiTheme="minorHAnsi"/>
                <w:color w:val="002060"/>
                <w:sz w:val="24"/>
                <w:lang w:val="es-ES"/>
              </w:rPr>
              <w:t>sobre</w:t>
            </w:r>
            <w:r w:rsidR="00646883" w:rsidRPr="001108D5">
              <w:rPr>
                <w:rFonts w:asciiTheme="minorHAnsi" w:hAnsiTheme="minorHAnsi"/>
                <w:color w:val="002060"/>
                <w:sz w:val="24"/>
                <w:lang w:val="es-ES"/>
              </w:rPr>
              <w:t xml:space="preserve"> el carbono, dentro de los 24 meses siguientes a la autorización de los </w:t>
            </w:r>
            <w:proofErr w:type="spellStart"/>
            <w:r w:rsidR="00646883" w:rsidRPr="00BF196C">
              <w:rPr>
                <w:rFonts w:asciiTheme="minorHAnsi" w:hAnsiTheme="minorHAnsi" w:cstheme="minorHAnsi"/>
                <w:color w:val="002060"/>
                <w:sz w:val="24"/>
                <w:szCs w:val="24"/>
                <w:lang w:val="es-ES"/>
              </w:rPr>
              <w:t>ITMO</w:t>
            </w:r>
            <w:r w:rsidR="00401CB8" w:rsidRPr="00BF196C">
              <w:rPr>
                <w:rFonts w:asciiTheme="minorHAnsi" w:hAnsiTheme="minorHAnsi" w:cstheme="minorHAnsi"/>
                <w:color w:val="002060"/>
                <w:sz w:val="24"/>
                <w:szCs w:val="24"/>
                <w:lang w:val="es-ES"/>
              </w:rPr>
              <w:t>s</w:t>
            </w:r>
            <w:proofErr w:type="spellEnd"/>
            <w:r w:rsidR="00646883" w:rsidRPr="001108D5">
              <w:rPr>
                <w:rFonts w:asciiTheme="minorHAnsi" w:hAnsiTheme="minorHAnsi"/>
                <w:color w:val="002060"/>
                <w:sz w:val="24"/>
                <w:lang w:val="es-ES"/>
              </w:rPr>
              <w:t xml:space="preserve"> Autorizados </w:t>
            </w:r>
            <w:r w:rsidR="00401CB8" w:rsidRPr="00BF196C">
              <w:rPr>
                <w:rFonts w:asciiTheme="minorHAnsi" w:hAnsiTheme="minorHAnsi" w:cstheme="minorHAnsi"/>
                <w:color w:val="002060"/>
                <w:sz w:val="24"/>
                <w:szCs w:val="24"/>
                <w:lang w:val="es-ES"/>
              </w:rPr>
              <w:t>Negociables</w:t>
            </w:r>
            <w:r w:rsidR="00646883" w:rsidRPr="001108D5">
              <w:rPr>
                <w:rFonts w:asciiTheme="minorHAnsi" w:hAnsiTheme="minorHAnsi"/>
                <w:color w:val="002060"/>
                <w:sz w:val="24"/>
                <w:lang w:val="es-ES"/>
              </w:rPr>
              <w:t>.</w:t>
            </w:r>
          </w:p>
          <w:p w14:paraId="46F15038" w14:textId="10D8A4B8" w:rsidR="00646883" w:rsidRPr="001108D5" w:rsidRDefault="0061428B" w:rsidP="002D0E15">
            <w:pPr>
              <w:pStyle w:val="ListParagraph"/>
              <w:numPr>
                <w:ilvl w:val="1"/>
                <w:numId w:val="16"/>
              </w:numPr>
              <w:pBdr>
                <w:top w:val="nil"/>
                <w:left w:val="nil"/>
                <w:bottom w:val="nil"/>
                <w:right w:val="nil"/>
                <w:between w:val="nil"/>
              </w:pBdr>
              <w:autoSpaceDE/>
              <w:autoSpaceDN/>
              <w:ind w:left="720" w:hanging="720"/>
              <w:jc w:val="both"/>
              <w:rPr>
                <w:color w:val="000000"/>
                <w:sz w:val="24"/>
                <w:lang w:val="es-ES"/>
              </w:rPr>
            </w:pPr>
            <w:proofErr w:type="spellStart"/>
            <w:r w:rsidRPr="001108D5">
              <w:rPr>
                <w:color w:val="000000"/>
                <w:sz w:val="24"/>
                <w:lang w:val="es-ES"/>
              </w:rPr>
              <w:t>We</w:t>
            </w:r>
            <w:proofErr w:type="spellEnd"/>
            <w:r w:rsidRPr="001108D5">
              <w:rPr>
                <w:color w:val="000000"/>
                <w:sz w:val="24"/>
                <w:lang w:val="es-ES"/>
              </w:rPr>
              <w:t xml:space="preserve"> </w:t>
            </w:r>
            <w:proofErr w:type="spellStart"/>
            <w:r w:rsidRPr="001108D5">
              <w:rPr>
                <w:color w:val="000000"/>
                <w:sz w:val="24"/>
                <w:lang w:val="es-ES"/>
              </w:rPr>
              <w:t>understand</w:t>
            </w:r>
            <w:proofErr w:type="spellEnd"/>
            <w:r w:rsidRPr="001108D5">
              <w:rPr>
                <w:color w:val="000000"/>
                <w:sz w:val="24"/>
                <w:lang w:val="es-ES"/>
              </w:rPr>
              <w:t xml:space="preserve"> and </w:t>
            </w:r>
            <w:proofErr w:type="spellStart"/>
            <w:r w:rsidRPr="001108D5">
              <w:rPr>
                <w:color w:val="000000"/>
                <w:sz w:val="24"/>
                <w:lang w:val="es-ES"/>
              </w:rPr>
              <w:t>agree</w:t>
            </w:r>
            <w:proofErr w:type="spellEnd"/>
            <w:r w:rsidRPr="001108D5">
              <w:rPr>
                <w:color w:val="000000"/>
                <w:sz w:val="24"/>
                <w:lang w:val="es-ES"/>
              </w:rPr>
              <w:t xml:space="preserve"> </w:t>
            </w:r>
            <w:proofErr w:type="spellStart"/>
            <w:r w:rsidRPr="001108D5">
              <w:rPr>
                <w:color w:val="000000"/>
                <w:sz w:val="24"/>
                <w:lang w:val="es-ES"/>
              </w:rPr>
              <w:t>that</w:t>
            </w:r>
            <w:proofErr w:type="spellEnd"/>
            <w:r w:rsidRPr="001108D5">
              <w:rPr>
                <w:color w:val="000000"/>
                <w:sz w:val="24"/>
                <w:lang w:val="es-ES"/>
              </w:rPr>
              <w:t xml:space="preserve"> </w:t>
            </w:r>
            <w:proofErr w:type="spellStart"/>
            <w:r w:rsidRPr="001108D5">
              <w:rPr>
                <w:color w:val="000000"/>
                <w:sz w:val="24"/>
                <w:lang w:val="es-ES"/>
              </w:rPr>
              <w:t>any</w:t>
            </w:r>
            <w:proofErr w:type="spellEnd"/>
            <w:r w:rsidRPr="001108D5">
              <w:rPr>
                <w:color w:val="000000"/>
                <w:sz w:val="24"/>
                <w:lang w:val="es-ES"/>
              </w:rPr>
              <w:t xml:space="preserve"> </w:t>
            </w:r>
            <w:proofErr w:type="spellStart"/>
            <w:r w:rsidRPr="001108D5">
              <w:rPr>
                <w:color w:val="000000"/>
                <w:sz w:val="24"/>
                <w:lang w:val="es-ES"/>
              </w:rPr>
              <w:t>breach</w:t>
            </w:r>
            <w:proofErr w:type="spellEnd"/>
            <w:r w:rsidRPr="001108D5">
              <w:rPr>
                <w:color w:val="000000"/>
                <w:sz w:val="24"/>
                <w:lang w:val="es-ES"/>
              </w:rPr>
              <w:t xml:space="preserve"> </w:t>
            </w:r>
            <w:proofErr w:type="spellStart"/>
            <w:r w:rsidRPr="001108D5">
              <w:rPr>
                <w:color w:val="000000"/>
                <w:sz w:val="24"/>
                <w:lang w:val="es-ES"/>
              </w:rPr>
              <w:t>or</w:t>
            </w:r>
            <w:proofErr w:type="spellEnd"/>
            <w:r w:rsidRPr="001108D5">
              <w:rPr>
                <w:color w:val="000000"/>
                <w:sz w:val="24"/>
                <w:lang w:val="es-ES"/>
              </w:rPr>
              <w:t xml:space="preserve"> </w:t>
            </w:r>
            <w:proofErr w:type="spellStart"/>
            <w:r w:rsidRPr="001108D5">
              <w:rPr>
                <w:color w:val="000000"/>
                <w:sz w:val="24"/>
                <w:lang w:val="es-ES"/>
              </w:rPr>
              <w:t>neglect</w:t>
            </w:r>
            <w:proofErr w:type="spellEnd"/>
            <w:r w:rsidRPr="001108D5">
              <w:rPr>
                <w:color w:val="000000"/>
                <w:sz w:val="24"/>
                <w:lang w:val="es-ES"/>
              </w:rPr>
              <w:t xml:space="preserve">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this</w:t>
            </w:r>
            <w:proofErr w:type="spellEnd"/>
            <w:r w:rsidRPr="001108D5">
              <w:rPr>
                <w:color w:val="000000"/>
                <w:sz w:val="24"/>
                <w:lang w:val="es-ES"/>
              </w:rPr>
              <w:t xml:space="preserve"> </w:t>
            </w:r>
            <w:proofErr w:type="spellStart"/>
            <w:r w:rsidRPr="001108D5">
              <w:rPr>
                <w:color w:val="000000"/>
                <w:sz w:val="24"/>
                <w:lang w:val="es-ES"/>
              </w:rPr>
              <w:t>undertaking</w:t>
            </w:r>
            <w:proofErr w:type="spellEnd"/>
            <w:r w:rsidRPr="001108D5">
              <w:rPr>
                <w:color w:val="000000"/>
                <w:sz w:val="24"/>
                <w:lang w:val="es-ES"/>
              </w:rPr>
              <w:t xml:space="preserve"> </w:t>
            </w:r>
            <w:proofErr w:type="spellStart"/>
            <w:r w:rsidRPr="001108D5">
              <w:rPr>
                <w:color w:val="000000"/>
                <w:sz w:val="24"/>
                <w:lang w:val="es-ES"/>
              </w:rPr>
              <w:t>may</w:t>
            </w:r>
            <w:proofErr w:type="spellEnd"/>
            <w:r w:rsidRPr="001108D5">
              <w:rPr>
                <w:color w:val="000000"/>
                <w:sz w:val="24"/>
                <w:lang w:val="es-ES"/>
              </w:rPr>
              <w:t xml:space="preserve"> lead </w:t>
            </w:r>
            <w:proofErr w:type="spellStart"/>
            <w:r w:rsidRPr="001108D5">
              <w:rPr>
                <w:color w:val="000000"/>
                <w:sz w:val="24"/>
                <w:lang w:val="es-ES"/>
              </w:rPr>
              <w:t>to</w:t>
            </w:r>
            <w:proofErr w:type="spellEnd"/>
            <w:r w:rsidRPr="001108D5">
              <w:rPr>
                <w:color w:val="000000"/>
                <w:sz w:val="24"/>
                <w:lang w:val="es-ES"/>
              </w:rPr>
              <w:t xml:space="preserve"> </w:t>
            </w:r>
            <w:proofErr w:type="spellStart"/>
            <w:r w:rsidRPr="001108D5">
              <w:rPr>
                <w:color w:val="000000"/>
                <w:sz w:val="24"/>
                <w:lang w:val="es-ES"/>
              </w:rPr>
              <w:t>consequences</w:t>
            </w:r>
            <w:proofErr w:type="spellEnd"/>
            <w:r w:rsidRPr="001108D5">
              <w:rPr>
                <w:color w:val="000000"/>
                <w:sz w:val="24"/>
                <w:lang w:val="es-ES"/>
              </w:rPr>
              <w:t xml:space="preserve"> </w:t>
            </w:r>
            <w:proofErr w:type="spellStart"/>
            <w:r w:rsidRPr="001108D5">
              <w:rPr>
                <w:color w:val="000000"/>
                <w:sz w:val="24"/>
                <w:lang w:val="es-ES"/>
              </w:rPr>
              <w:t>such</w:t>
            </w:r>
            <w:proofErr w:type="spellEnd"/>
            <w:r w:rsidRPr="001108D5">
              <w:rPr>
                <w:color w:val="000000"/>
                <w:sz w:val="24"/>
                <w:lang w:val="es-ES"/>
              </w:rPr>
              <w:t xml:space="preserve"> as </w:t>
            </w:r>
            <w:proofErr w:type="spellStart"/>
            <w:r w:rsidRPr="001108D5">
              <w:rPr>
                <w:color w:val="000000"/>
                <w:sz w:val="24"/>
                <w:lang w:val="es-ES"/>
              </w:rPr>
              <w:t>those</w:t>
            </w:r>
            <w:proofErr w:type="spellEnd"/>
            <w:r w:rsidRPr="001108D5">
              <w:rPr>
                <w:color w:val="000000"/>
                <w:sz w:val="24"/>
                <w:lang w:val="es-ES"/>
              </w:rPr>
              <w:t xml:space="preserve"> set </w:t>
            </w:r>
            <w:proofErr w:type="spellStart"/>
            <w:r w:rsidRPr="001108D5">
              <w:rPr>
                <w:color w:val="000000"/>
                <w:sz w:val="24"/>
                <w:lang w:val="es-ES"/>
              </w:rPr>
              <w:t>out</w:t>
            </w:r>
            <w:proofErr w:type="spellEnd"/>
            <w:r w:rsidRPr="001108D5">
              <w:rPr>
                <w:color w:val="000000"/>
                <w:sz w:val="24"/>
                <w:lang w:val="es-ES"/>
              </w:rPr>
              <w:t xml:space="preserve"> in </w:t>
            </w:r>
            <w:proofErr w:type="spellStart"/>
            <w:r w:rsidRPr="001108D5">
              <w:rPr>
                <w:color w:val="000000"/>
                <w:sz w:val="24"/>
                <w:lang w:val="es-ES"/>
              </w:rPr>
              <w:t>Appendix</w:t>
            </w:r>
            <w:proofErr w:type="spellEnd"/>
            <w:r w:rsidRPr="001108D5">
              <w:rPr>
                <w:color w:val="000000"/>
                <w:sz w:val="24"/>
                <w:lang w:val="es-ES"/>
              </w:rPr>
              <w:t xml:space="preserve"> 1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w:t>
            </w:r>
            <w:proofErr w:type="spellStart"/>
            <w:r w:rsidRPr="001108D5">
              <w:rPr>
                <w:color w:val="000000"/>
                <w:sz w:val="24"/>
                <w:lang w:val="es-ES"/>
              </w:rPr>
              <w:t>Stage</w:t>
            </w:r>
            <w:proofErr w:type="spellEnd"/>
            <w:r w:rsidRPr="001108D5">
              <w:rPr>
                <w:color w:val="000000"/>
                <w:sz w:val="24"/>
                <w:lang w:val="es-ES"/>
              </w:rPr>
              <w:t xml:space="preserve"> A </w:t>
            </w:r>
            <w:proofErr w:type="spellStart"/>
            <w:r w:rsidRPr="001108D5">
              <w:rPr>
                <w:color w:val="000000"/>
                <w:sz w:val="24"/>
                <w:lang w:val="es-ES"/>
              </w:rPr>
              <w:t>Form</w:t>
            </w:r>
            <w:proofErr w:type="spellEnd"/>
            <w:r w:rsidRPr="001108D5">
              <w:rPr>
                <w:color w:val="000000"/>
                <w:sz w:val="24"/>
                <w:lang w:val="es-ES"/>
              </w:rPr>
              <w:t xml:space="preserve">, </w:t>
            </w:r>
            <w:proofErr w:type="spellStart"/>
            <w:r w:rsidRPr="001108D5">
              <w:rPr>
                <w:color w:val="000000"/>
                <w:sz w:val="24"/>
                <w:lang w:val="es-ES"/>
              </w:rPr>
              <w:t>including</w:t>
            </w:r>
            <w:proofErr w:type="spellEnd"/>
            <w:r w:rsidRPr="001108D5">
              <w:rPr>
                <w:color w:val="000000"/>
                <w:sz w:val="24"/>
                <w:lang w:val="es-ES"/>
              </w:rPr>
              <w:t xml:space="preserve"> </w:t>
            </w:r>
            <w:proofErr w:type="spellStart"/>
            <w:r w:rsidRPr="001108D5">
              <w:rPr>
                <w:rFonts w:asciiTheme="minorHAnsi" w:hAnsiTheme="minorHAnsi"/>
                <w:color w:val="000000"/>
                <w:sz w:val="24"/>
                <w:lang w:val="es-ES"/>
              </w:rPr>
              <w:t>the</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revocation</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of</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authorisation</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of</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the</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Mitigation</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Activity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or</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of</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any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other</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mitigation</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activity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or</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w:t>
            </w:r>
            <w:proofErr w:type="spellStart"/>
            <w:r w:rsidRPr="001108D5">
              <w:rPr>
                <w:color w:val="000000"/>
                <w:sz w:val="24"/>
                <w:lang w:val="es-ES"/>
              </w:rPr>
              <w:t>suspension</w:t>
            </w:r>
            <w:proofErr w:type="spellEnd"/>
            <w:r w:rsidRPr="001108D5">
              <w:rPr>
                <w:color w:val="000000"/>
                <w:sz w:val="24"/>
                <w:lang w:val="es-ES"/>
              </w:rPr>
              <w:t xml:space="preserve">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authorisation</w:t>
            </w:r>
            <w:proofErr w:type="spellEnd"/>
            <w:r w:rsidRPr="001108D5">
              <w:rPr>
                <w:color w:val="000000"/>
                <w:sz w:val="24"/>
                <w:lang w:val="es-ES"/>
              </w:rPr>
              <w:t xml:space="preserve">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ITMOs</w:t>
            </w:r>
            <w:proofErr w:type="spellEnd"/>
            <w:r w:rsidRPr="001108D5">
              <w:rPr>
                <w:color w:val="000000"/>
                <w:sz w:val="24"/>
                <w:lang w:val="es-ES"/>
              </w:rPr>
              <w:t xml:space="preserve"> </w:t>
            </w:r>
            <w:proofErr w:type="spellStart"/>
            <w:r w:rsidRPr="001108D5">
              <w:rPr>
                <w:color w:val="000000"/>
                <w:sz w:val="24"/>
                <w:lang w:val="es-ES"/>
              </w:rPr>
              <w:t>from</w:t>
            </w:r>
            <w:proofErr w:type="spellEnd"/>
            <w:r w:rsidRPr="001108D5">
              <w:rPr>
                <w:color w:val="000000"/>
                <w:sz w:val="24"/>
                <w:lang w:val="es-ES"/>
              </w:rPr>
              <w:t xml:space="preserve"> </w:t>
            </w:r>
            <w:proofErr w:type="spellStart"/>
            <w:r w:rsidRPr="001108D5">
              <w:rPr>
                <w:color w:val="000000"/>
                <w:sz w:val="24"/>
                <w:lang w:val="es-ES"/>
              </w:rPr>
              <w:t>authorised</w:t>
            </w:r>
            <w:proofErr w:type="spellEnd"/>
            <w:r w:rsidRPr="001108D5">
              <w:rPr>
                <w:color w:val="000000"/>
                <w:sz w:val="24"/>
                <w:lang w:val="es-ES"/>
              </w:rPr>
              <w:t xml:space="preserve"> </w:t>
            </w:r>
            <w:proofErr w:type="spellStart"/>
            <w:r w:rsidRPr="001108D5">
              <w:rPr>
                <w:color w:val="000000"/>
                <w:sz w:val="24"/>
                <w:lang w:val="es-ES"/>
              </w:rPr>
              <w:t>mitigation</w:t>
            </w:r>
            <w:proofErr w:type="spellEnd"/>
            <w:r w:rsidRPr="001108D5">
              <w:rPr>
                <w:color w:val="000000"/>
                <w:sz w:val="24"/>
                <w:lang w:val="es-ES"/>
              </w:rPr>
              <w:t xml:space="preserve"> </w:t>
            </w:r>
            <w:proofErr w:type="spellStart"/>
            <w:r w:rsidRPr="001108D5">
              <w:rPr>
                <w:color w:val="000000"/>
                <w:sz w:val="24"/>
                <w:lang w:val="es-ES"/>
              </w:rPr>
              <w:t>activities</w:t>
            </w:r>
            <w:proofErr w:type="spellEnd"/>
            <w:r w:rsidRPr="001108D5">
              <w:rPr>
                <w:color w:val="000000"/>
                <w:sz w:val="24"/>
                <w:lang w:val="es-ES"/>
              </w:rPr>
              <w:t xml:space="preserve"> </w:t>
            </w:r>
            <w:proofErr w:type="spellStart"/>
            <w:r w:rsidRPr="001108D5">
              <w:rPr>
                <w:color w:val="000000"/>
                <w:sz w:val="24"/>
                <w:lang w:val="es-ES"/>
              </w:rPr>
              <w:t>or</w:t>
            </w:r>
            <w:proofErr w:type="spellEnd"/>
            <w:r w:rsidRPr="001108D5">
              <w:rPr>
                <w:color w:val="000000"/>
                <w:sz w:val="24"/>
                <w:lang w:val="es-ES"/>
              </w:rPr>
              <w:t xml:space="preserve"> </w:t>
            </w:r>
            <w:proofErr w:type="spellStart"/>
            <w:r w:rsidRPr="001108D5">
              <w:rPr>
                <w:color w:val="000000"/>
                <w:sz w:val="24"/>
                <w:lang w:val="es-ES"/>
              </w:rPr>
              <w:t>authorisation</w:t>
            </w:r>
            <w:proofErr w:type="spellEnd"/>
            <w:r w:rsidRPr="001108D5">
              <w:rPr>
                <w:color w:val="000000"/>
                <w:sz w:val="24"/>
                <w:lang w:val="es-ES"/>
              </w:rPr>
              <w:t xml:space="preserve"> </w:t>
            </w:r>
            <w:proofErr w:type="spellStart"/>
            <w:r w:rsidRPr="001108D5">
              <w:rPr>
                <w:color w:val="000000"/>
                <w:sz w:val="24"/>
                <w:lang w:val="es-ES"/>
              </w:rPr>
              <w:t>of</w:t>
            </w:r>
            <w:proofErr w:type="spellEnd"/>
            <w:r w:rsidRPr="001108D5">
              <w:rPr>
                <w:color w:val="000000"/>
                <w:sz w:val="24"/>
                <w:lang w:val="es-ES"/>
              </w:rPr>
              <w:t xml:space="preserve"> new </w:t>
            </w:r>
            <w:proofErr w:type="spellStart"/>
            <w:r w:rsidRPr="001108D5">
              <w:rPr>
                <w:color w:val="000000"/>
                <w:sz w:val="24"/>
                <w:lang w:val="es-ES"/>
              </w:rPr>
              <w:t>mitigation</w:t>
            </w:r>
            <w:proofErr w:type="spellEnd"/>
            <w:r w:rsidRPr="001108D5">
              <w:rPr>
                <w:color w:val="000000"/>
                <w:sz w:val="24"/>
                <w:lang w:val="es-ES"/>
              </w:rPr>
              <w:t xml:space="preserve"> </w:t>
            </w:r>
            <w:proofErr w:type="spellStart"/>
            <w:r w:rsidRPr="001108D5">
              <w:rPr>
                <w:color w:val="000000"/>
                <w:sz w:val="24"/>
                <w:lang w:val="es-ES"/>
              </w:rPr>
              <w:t>activities</w:t>
            </w:r>
            <w:proofErr w:type="spellEnd"/>
            <w:r w:rsidRPr="001108D5">
              <w:rPr>
                <w:color w:val="000000"/>
                <w:sz w:val="24"/>
                <w:lang w:val="es-ES"/>
              </w:rPr>
              <w:t xml:space="preserve"> </w:t>
            </w:r>
            <w:proofErr w:type="spellStart"/>
            <w:r w:rsidRPr="001108D5">
              <w:rPr>
                <w:color w:val="000000"/>
                <w:sz w:val="24"/>
                <w:lang w:val="es-ES"/>
              </w:rPr>
              <w:t>developed</w:t>
            </w:r>
            <w:proofErr w:type="spellEnd"/>
            <w:r w:rsidRPr="001108D5">
              <w:rPr>
                <w:color w:val="000000"/>
                <w:sz w:val="24"/>
                <w:lang w:val="es-ES"/>
              </w:rPr>
              <w:t xml:space="preserve"> </w:t>
            </w:r>
            <w:proofErr w:type="spellStart"/>
            <w:r w:rsidRPr="001108D5">
              <w:rPr>
                <w:color w:val="000000"/>
                <w:sz w:val="24"/>
                <w:lang w:val="es-ES"/>
              </w:rPr>
              <w:t>by</w:t>
            </w:r>
            <w:proofErr w:type="spellEnd"/>
            <w:r w:rsidRPr="001108D5">
              <w:rPr>
                <w:color w:val="000000"/>
                <w:sz w:val="24"/>
                <w:lang w:val="es-ES"/>
              </w:rPr>
              <w:t xml:space="preserve"> </w:t>
            </w:r>
            <w:proofErr w:type="spellStart"/>
            <w:r w:rsidRPr="001108D5">
              <w:rPr>
                <w:color w:val="000000"/>
                <w:sz w:val="24"/>
                <w:lang w:val="es-ES"/>
              </w:rPr>
              <w:t>us</w:t>
            </w:r>
            <w:proofErr w:type="spellEnd"/>
            <w:r w:rsidRPr="001108D5">
              <w:rPr>
                <w:color w:val="000000"/>
                <w:sz w:val="24"/>
                <w:lang w:val="es-ES"/>
              </w:rPr>
              <w:t xml:space="preserve"> </w:t>
            </w:r>
            <w:proofErr w:type="spellStart"/>
            <w:r w:rsidRPr="001108D5">
              <w:rPr>
                <w:color w:val="000000"/>
                <w:sz w:val="24"/>
                <w:lang w:val="es-ES"/>
              </w:rPr>
              <w:t>or</w:t>
            </w:r>
            <w:proofErr w:type="spellEnd"/>
            <w:r w:rsidRPr="001108D5">
              <w:rPr>
                <w:color w:val="000000"/>
                <w:sz w:val="24"/>
                <w:lang w:val="es-ES"/>
              </w:rPr>
              <w:t xml:space="preserve"> </w:t>
            </w:r>
            <w:proofErr w:type="spellStart"/>
            <w:r w:rsidRPr="001108D5">
              <w:rPr>
                <w:color w:val="000000"/>
                <w:sz w:val="24"/>
                <w:lang w:val="es-ES"/>
              </w:rPr>
              <w:t>any</w:t>
            </w:r>
            <w:proofErr w:type="spellEnd"/>
            <w:r w:rsidRPr="001108D5">
              <w:rPr>
                <w:color w:val="000000"/>
                <w:sz w:val="24"/>
                <w:lang w:val="es-ES"/>
              </w:rPr>
              <w:t xml:space="preserve"> </w:t>
            </w:r>
            <w:proofErr w:type="spellStart"/>
            <w:r w:rsidRPr="001108D5">
              <w:rPr>
                <w:color w:val="000000"/>
                <w:sz w:val="24"/>
                <w:lang w:val="es-ES"/>
              </w:rPr>
              <w:t>of</w:t>
            </w:r>
            <w:proofErr w:type="spellEnd"/>
            <w:r w:rsidRPr="001108D5">
              <w:rPr>
                <w:color w:val="000000"/>
                <w:sz w:val="24"/>
                <w:lang w:val="es-ES"/>
              </w:rPr>
              <w:t xml:space="preserve"> </w:t>
            </w:r>
            <w:proofErr w:type="spellStart"/>
            <w:r w:rsidRPr="001108D5">
              <w:rPr>
                <w:color w:val="000000"/>
                <w:sz w:val="24"/>
                <w:lang w:val="es-ES"/>
              </w:rPr>
              <w:t>our</w:t>
            </w:r>
            <w:proofErr w:type="spellEnd"/>
            <w:r w:rsidRPr="001108D5">
              <w:rPr>
                <w:color w:val="000000"/>
                <w:sz w:val="24"/>
                <w:lang w:val="es-ES"/>
              </w:rPr>
              <w:t xml:space="preserve"> </w:t>
            </w:r>
            <w:proofErr w:type="spellStart"/>
            <w:r w:rsidRPr="001108D5">
              <w:rPr>
                <w:color w:val="000000"/>
                <w:sz w:val="24"/>
                <w:lang w:val="es-ES"/>
              </w:rPr>
              <w:t>shareholders</w:t>
            </w:r>
            <w:proofErr w:type="spellEnd"/>
            <w:r w:rsidRPr="001108D5">
              <w:rPr>
                <w:color w:val="000000"/>
                <w:sz w:val="24"/>
                <w:lang w:val="es-ES"/>
              </w:rPr>
              <w:t xml:space="preserve"> </w:t>
            </w:r>
            <w:proofErr w:type="spellStart"/>
            <w:r w:rsidRPr="001108D5">
              <w:rPr>
                <w:color w:val="000000"/>
                <w:sz w:val="24"/>
                <w:lang w:val="es-ES"/>
              </w:rPr>
              <w:t>or</w:t>
            </w:r>
            <w:proofErr w:type="spellEnd"/>
            <w:r w:rsidRPr="001108D5">
              <w:rPr>
                <w:color w:val="000000"/>
                <w:sz w:val="24"/>
                <w:lang w:val="es-ES"/>
              </w:rPr>
              <w:t xml:space="preserve"> </w:t>
            </w:r>
            <w:proofErr w:type="spellStart"/>
            <w:r w:rsidRPr="001108D5">
              <w:rPr>
                <w:color w:val="000000"/>
                <w:sz w:val="24"/>
                <w:lang w:val="es-ES"/>
              </w:rPr>
              <w:t>directors</w:t>
            </w:r>
            <w:proofErr w:type="spellEnd"/>
            <w:r w:rsidRPr="001108D5">
              <w:rPr>
                <w:color w:val="000000"/>
                <w:sz w:val="24"/>
                <w:lang w:val="es-ES"/>
              </w:rPr>
              <w:t xml:space="preserve"> </w:t>
            </w:r>
            <w:proofErr w:type="spellStart"/>
            <w:r w:rsidRPr="001108D5">
              <w:rPr>
                <w:color w:val="000000"/>
                <w:sz w:val="24"/>
                <w:lang w:val="es-ES"/>
              </w:rPr>
              <w:t>under</w:t>
            </w:r>
            <w:proofErr w:type="spellEnd"/>
            <w:r w:rsidRPr="001108D5">
              <w:rPr>
                <w:color w:val="000000"/>
                <w:sz w:val="24"/>
                <w:lang w:val="es-ES"/>
              </w:rPr>
              <w:t xml:space="preserve"> </w:t>
            </w:r>
            <w:proofErr w:type="spellStart"/>
            <w:r w:rsidRPr="001108D5">
              <w:rPr>
                <w:color w:val="000000"/>
                <w:sz w:val="24"/>
                <w:lang w:val="es-ES"/>
              </w:rPr>
              <w:t>the</w:t>
            </w:r>
            <w:proofErr w:type="spellEnd"/>
            <w:r w:rsidRPr="001108D5">
              <w:rPr>
                <w:color w:val="000000"/>
                <w:sz w:val="24"/>
                <w:lang w:val="es-ES"/>
              </w:rPr>
              <w:t xml:space="preserve"> Singapore-</w:t>
            </w:r>
            <w:proofErr w:type="spellStart"/>
            <w:r w:rsidRPr="001108D5">
              <w:rPr>
                <w:color w:val="000000"/>
                <w:sz w:val="24"/>
                <w:lang w:val="es-ES"/>
              </w:rPr>
              <w:t>Peru</w:t>
            </w:r>
            <w:proofErr w:type="spellEnd"/>
            <w:r w:rsidRPr="001108D5">
              <w:rPr>
                <w:color w:val="000000"/>
                <w:sz w:val="24"/>
                <w:lang w:val="es-ES"/>
              </w:rPr>
              <w:t xml:space="preserve"> IA and </w:t>
            </w:r>
            <w:proofErr w:type="spellStart"/>
            <w:r w:rsidRPr="001108D5">
              <w:rPr>
                <w:color w:val="000000"/>
                <w:sz w:val="24"/>
                <w:lang w:val="es-ES"/>
              </w:rPr>
              <w:t>any</w:t>
            </w:r>
            <w:proofErr w:type="spellEnd"/>
            <w:r w:rsidRPr="001108D5">
              <w:rPr>
                <w:color w:val="000000"/>
                <w:sz w:val="24"/>
                <w:lang w:val="es-ES"/>
              </w:rPr>
              <w:t xml:space="preserve"> </w:t>
            </w:r>
            <w:proofErr w:type="spellStart"/>
            <w:r w:rsidRPr="001108D5">
              <w:rPr>
                <w:color w:val="000000"/>
                <w:sz w:val="24"/>
                <w:lang w:val="es-ES"/>
              </w:rPr>
              <w:t>other</w:t>
            </w:r>
            <w:proofErr w:type="spellEnd"/>
            <w:r w:rsidRPr="001108D5">
              <w:rPr>
                <w:color w:val="000000"/>
                <w:sz w:val="24"/>
                <w:lang w:val="es-ES"/>
              </w:rPr>
              <w:t xml:space="preserve"> similar IA </w:t>
            </w:r>
            <w:proofErr w:type="spellStart"/>
            <w:r w:rsidRPr="001108D5">
              <w:rPr>
                <w:color w:val="000000"/>
                <w:sz w:val="24"/>
                <w:lang w:val="es-ES"/>
              </w:rPr>
              <w:t>to</w:t>
            </w:r>
            <w:proofErr w:type="spellEnd"/>
            <w:r w:rsidRPr="001108D5">
              <w:rPr>
                <w:color w:val="000000"/>
                <w:sz w:val="24"/>
                <w:lang w:val="es-ES"/>
              </w:rPr>
              <w:t xml:space="preserve"> </w:t>
            </w:r>
            <w:proofErr w:type="spellStart"/>
            <w:r w:rsidRPr="001108D5">
              <w:rPr>
                <w:color w:val="000000"/>
                <w:sz w:val="24"/>
                <w:lang w:val="es-ES"/>
              </w:rPr>
              <w:t>which</w:t>
            </w:r>
            <w:proofErr w:type="spellEnd"/>
            <w:r w:rsidRPr="001108D5">
              <w:rPr>
                <w:color w:val="000000"/>
                <w:sz w:val="24"/>
                <w:lang w:val="es-ES"/>
              </w:rPr>
              <w:t xml:space="preserve"> Singapore </w:t>
            </w:r>
            <w:proofErr w:type="spellStart"/>
            <w:r w:rsidRPr="001108D5">
              <w:rPr>
                <w:color w:val="000000"/>
                <w:sz w:val="24"/>
                <w:lang w:val="es-ES"/>
              </w:rPr>
              <w:t>is</w:t>
            </w:r>
            <w:proofErr w:type="spellEnd"/>
            <w:r w:rsidRPr="001108D5">
              <w:rPr>
                <w:color w:val="000000"/>
                <w:sz w:val="24"/>
                <w:lang w:val="es-ES"/>
              </w:rPr>
              <w:t xml:space="preserve"> a </w:t>
            </w:r>
            <w:proofErr w:type="spellStart"/>
            <w:r w:rsidRPr="001108D5">
              <w:rPr>
                <w:color w:val="000000"/>
                <w:sz w:val="24"/>
                <w:lang w:val="es-ES"/>
              </w:rPr>
              <w:t>party</w:t>
            </w:r>
            <w:proofErr w:type="spellEnd"/>
            <w:r w:rsidRPr="001108D5">
              <w:rPr>
                <w:color w:val="000000"/>
                <w:sz w:val="24"/>
                <w:lang w:val="es-ES"/>
              </w:rPr>
              <w:t xml:space="preserve">, </w:t>
            </w:r>
            <w:proofErr w:type="spellStart"/>
            <w:r w:rsidRPr="001108D5">
              <w:rPr>
                <w:color w:val="000000"/>
                <w:sz w:val="24"/>
                <w:lang w:val="es-ES"/>
              </w:rPr>
              <w:t>or</w:t>
            </w:r>
            <w:proofErr w:type="spellEnd"/>
            <w:r w:rsidRPr="001108D5">
              <w:rPr>
                <w:color w:val="000000"/>
                <w:sz w:val="24"/>
                <w:lang w:val="es-ES"/>
              </w:rPr>
              <w:t xml:space="preserve"> a </w:t>
            </w:r>
            <w:proofErr w:type="spellStart"/>
            <w:r w:rsidRPr="001108D5">
              <w:rPr>
                <w:color w:val="000000"/>
                <w:sz w:val="24"/>
                <w:lang w:val="es-ES"/>
              </w:rPr>
              <w:t>combination</w:t>
            </w:r>
            <w:proofErr w:type="spellEnd"/>
            <w:r w:rsidRPr="001108D5">
              <w:rPr>
                <w:color w:val="000000"/>
                <w:sz w:val="24"/>
                <w:lang w:val="es-ES"/>
              </w:rPr>
              <w:t xml:space="preserve"> </w:t>
            </w:r>
            <w:proofErr w:type="spellStart"/>
            <w:r w:rsidRPr="001108D5">
              <w:rPr>
                <w:color w:val="000000"/>
                <w:sz w:val="24"/>
                <w:lang w:val="es-ES"/>
              </w:rPr>
              <w:t>thereof</w:t>
            </w:r>
            <w:proofErr w:type="spellEnd"/>
            <w:r w:rsidRPr="001108D5">
              <w:rPr>
                <w:color w:val="000000"/>
                <w:sz w:val="24"/>
                <w:lang w:val="es-ES"/>
              </w:rPr>
              <w:t>.</w:t>
            </w:r>
            <w:r w:rsidR="00646883" w:rsidRPr="001108D5">
              <w:rPr>
                <w:color w:val="000000"/>
                <w:sz w:val="24"/>
                <w:lang w:val="es-ES"/>
              </w:rPr>
              <w:t xml:space="preserve"> </w:t>
            </w:r>
            <w:r w:rsidR="00646883" w:rsidRPr="001108D5">
              <w:rPr>
                <w:color w:val="002060"/>
                <w:sz w:val="24"/>
                <w:lang w:val="es-ES"/>
              </w:rPr>
              <w:t xml:space="preserve">/ </w:t>
            </w:r>
            <w:r w:rsidR="00646883" w:rsidRPr="001108D5">
              <w:rPr>
                <w:rFonts w:asciiTheme="minorHAnsi" w:hAnsiTheme="minorHAnsi"/>
                <w:color w:val="002060"/>
                <w:sz w:val="24"/>
                <w:lang w:val="es-ES"/>
              </w:rPr>
              <w:t xml:space="preserve">Entendemos y aceptamos que cualquier incumplimiento o negligencia de este compromiso puede dar lugar a consecuencias </w:t>
            </w:r>
            <w:r w:rsidR="00A23AD4" w:rsidRPr="00BF196C">
              <w:rPr>
                <w:rFonts w:asciiTheme="minorHAnsi" w:hAnsiTheme="minorHAnsi" w:cstheme="minorHAnsi"/>
                <w:color w:val="002060"/>
                <w:sz w:val="24"/>
                <w:szCs w:val="24"/>
                <w:lang w:val="es-ES"/>
              </w:rPr>
              <w:t xml:space="preserve">tales </w:t>
            </w:r>
            <w:r w:rsidR="00A23AD4" w:rsidRPr="001108D5">
              <w:rPr>
                <w:rFonts w:asciiTheme="minorHAnsi" w:hAnsiTheme="minorHAnsi"/>
                <w:color w:val="002060"/>
                <w:sz w:val="24"/>
                <w:lang w:val="es-ES"/>
              </w:rPr>
              <w:t>como las</w:t>
            </w:r>
            <w:r w:rsidR="00646883" w:rsidRPr="001108D5">
              <w:rPr>
                <w:rFonts w:asciiTheme="minorHAnsi" w:hAnsiTheme="minorHAnsi"/>
                <w:color w:val="002060"/>
                <w:sz w:val="24"/>
                <w:lang w:val="es-ES"/>
              </w:rPr>
              <w:t xml:space="preserve"> establecidas en el Apéndice 1 del Formulario Etapa A, incluyendo la revocación de la autorización de la Actividad de Mitigación o de cualquier otra actividad de mitigación, o la suspensión de la autorización de </w:t>
            </w:r>
            <w:proofErr w:type="spellStart"/>
            <w:r w:rsidR="00646883" w:rsidRPr="001108D5">
              <w:rPr>
                <w:rFonts w:asciiTheme="minorHAnsi" w:hAnsiTheme="minorHAnsi"/>
                <w:color w:val="002060"/>
                <w:sz w:val="24"/>
                <w:lang w:val="es-ES"/>
              </w:rPr>
              <w:t>ITMOs</w:t>
            </w:r>
            <w:proofErr w:type="spellEnd"/>
            <w:r w:rsidR="00646883" w:rsidRPr="001108D5">
              <w:rPr>
                <w:rFonts w:asciiTheme="minorHAnsi" w:hAnsiTheme="minorHAnsi"/>
                <w:color w:val="002060"/>
                <w:sz w:val="24"/>
                <w:lang w:val="es-ES"/>
              </w:rPr>
              <w:t xml:space="preserve"> procedentes de </w:t>
            </w:r>
            <w:r w:rsidR="00F91F92" w:rsidRPr="00BF196C">
              <w:rPr>
                <w:rFonts w:asciiTheme="minorHAnsi" w:hAnsiTheme="minorHAnsi" w:cstheme="minorHAnsi"/>
                <w:color w:val="002060"/>
                <w:sz w:val="24"/>
                <w:szCs w:val="24"/>
                <w:lang w:val="es-ES"/>
              </w:rPr>
              <w:t xml:space="preserve">las </w:t>
            </w:r>
            <w:r w:rsidR="00646883" w:rsidRPr="001108D5">
              <w:rPr>
                <w:rFonts w:asciiTheme="minorHAnsi" w:hAnsiTheme="minorHAnsi"/>
                <w:color w:val="002060"/>
                <w:sz w:val="24"/>
                <w:lang w:val="es-ES"/>
              </w:rPr>
              <w:t xml:space="preserve">actividades de mitigación autorizadas o la autorización de nuevas actividades de mitigación desarrolladas por nosotros o cualquiera de nuestros accionistas o directores </w:t>
            </w:r>
            <w:r w:rsidR="00F91F92" w:rsidRPr="00BF196C">
              <w:rPr>
                <w:rFonts w:asciiTheme="minorHAnsi" w:hAnsiTheme="minorHAnsi" w:cstheme="minorHAnsi"/>
                <w:color w:val="002060"/>
                <w:sz w:val="24"/>
                <w:szCs w:val="24"/>
                <w:lang w:val="es-ES"/>
              </w:rPr>
              <w:t>bajo el</w:t>
            </w:r>
            <w:r w:rsidR="00646883" w:rsidRPr="001108D5">
              <w:rPr>
                <w:rFonts w:asciiTheme="minorHAnsi" w:hAnsiTheme="minorHAnsi"/>
                <w:color w:val="002060"/>
                <w:sz w:val="24"/>
                <w:lang w:val="es-ES"/>
              </w:rPr>
              <w:t xml:space="preserve"> IA Singapur</w:t>
            </w:r>
            <w:r w:rsidR="00F91F92" w:rsidRPr="00BF196C">
              <w:rPr>
                <w:rFonts w:asciiTheme="minorHAnsi" w:hAnsiTheme="minorHAnsi" w:cstheme="minorHAnsi"/>
                <w:color w:val="002060"/>
                <w:sz w:val="24"/>
                <w:szCs w:val="24"/>
                <w:lang w:val="es-ES"/>
              </w:rPr>
              <w:t>-</w:t>
            </w:r>
            <w:r w:rsidR="00646883" w:rsidRPr="001108D5">
              <w:rPr>
                <w:rFonts w:asciiTheme="minorHAnsi" w:hAnsiTheme="minorHAnsi"/>
                <w:color w:val="002060"/>
                <w:sz w:val="24"/>
                <w:lang w:val="es-ES"/>
              </w:rPr>
              <w:t xml:space="preserve"> Perú y cualquier otro IA similar del </w:t>
            </w:r>
            <w:r w:rsidR="00F91F92" w:rsidRPr="00BF196C">
              <w:rPr>
                <w:rFonts w:asciiTheme="minorHAnsi" w:hAnsiTheme="minorHAnsi" w:cstheme="minorHAnsi"/>
                <w:color w:val="002060"/>
                <w:sz w:val="24"/>
                <w:szCs w:val="24"/>
                <w:lang w:val="es-ES"/>
              </w:rPr>
              <w:t>cual</w:t>
            </w:r>
            <w:r w:rsidR="00F91F92" w:rsidRPr="001108D5">
              <w:rPr>
                <w:rFonts w:asciiTheme="minorHAnsi" w:hAnsiTheme="minorHAnsi"/>
                <w:color w:val="002060"/>
                <w:sz w:val="24"/>
                <w:lang w:val="es-ES"/>
              </w:rPr>
              <w:t xml:space="preserve"> </w:t>
            </w:r>
            <w:r w:rsidR="00646883" w:rsidRPr="001108D5">
              <w:rPr>
                <w:rFonts w:asciiTheme="minorHAnsi" w:hAnsiTheme="minorHAnsi"/>
                <w:color w:val="002060"/>
                <w:sz w:val="24"/>
                <w:lang w:val="es-ES"/>
              </w:rPr>
              <w:t xml:space="preserve">Singapur sea parte, o una combinación de las </w:t>
            </w:r>
            <w:r w:rsidR="00F91F92" w:rsidRPr="00BF196C">
              <w:rPr>
                <w:rFonts w:asciiTheme="minorHAnsi" w:hAnsiTheme="minorHAnsi" w:cstheme="minorHAnsi"/>
                <w:color w:val="002060"/>
                <w:sz w:val="24"/>
                <w:szCs w:val="24"/>
                <w:lang w:val="es-ES"/>
              </w:rPr>
              <w:t>anteriores</w:t>
            </w:r>
            <w:r w:rsidR="00646883" w:rsidRPr="001108D5">
              <w:rPr>
                <w:rFonts w:asciiTheme="minorHAnsi" w:hAnsiTheme="minorHAnsi"/>
                <w:color w:val="002060"/>
                <w:sz w:val="24"/>
                <w:lang w:val="es-ES"/>
              </w:rPr>
              <w:t>.</w:t>
            </w:r>
          </w:p>
          <w:p w14:paraId="312D59E5" w14:textId="77777777" w:rsidR="0061428B" w:rsidRPr="001108D5" w:rsidRDefault="0061428B" w:rsidP="00204517">
            <w:pPr>
              <w:pBdr>
                <w:top w:val="nil"/>
                <w:left w:val="nil"/>
                <w:bottom w:val="nil"/>
                <w:right w:val="nil"/>
                <w:between w:val="nil"/>
              </w:pBdr>
              <w:tabs>
                <w:tab w:val="left" w:pos="2750"/>
                <w:tab w:val="left" w:pos="2752"/>
              </w:tabs>
              <w:ind w:left="1312" w:right="264"/>
              <w:jc w:val="both"/>
              <w:rPr>
                <w:color w:val="000000"/>
                <w:sz w:val="24"/>
                <w:lang w:val="es-ES"/>
              </w:rPr>
            </w:pPr>
          </w:p>
        </w:tc>
      </w:tr>
    </w:tbl>
    <w:p w14:paraId="37C10004" w14:textId="7AB0F33F" w:rsidR="004754E9" w:rsidRPr="001108D5" w:rsidRDefault="004754E9" w:rsidP="0061428B">
      <w:pPr>
        <w:pStyle w:val="Heading1"/>
        <w:jc w:val="left"/>
        <w:rPr>
          <w:color w:val="002060"/>
          <w:spacing w:val="-2"/>
          <w:u w:val="single"/>
          <w:lang w:val="es-ES"/>
        </w:rPr>
      </w:pPr>
    </w:p>
    <w:p w14:paraId="09116E6D" w14:textId="3AAF4AA9" w:rsidR="006F4957" w:rsidRPr="001108D5" w:rsidRDefault="006F4957" w:rsidP="007F3671">
      <w:pPr>
        <w:pStyle w:val="Heading1"/>
        <w:jc w:val="left"/>
        <w:rPr>
          <w:b w:val="0"/>
          <w:color w:val="002060"/>
          <w:spacing w:val="-2"/>
          <w:u w:val="single"/>
          <w:lang w:val="es-ES"/>
        </w:rPr>
      </w:pPr>
      <w:proofErr w:type="spellStart"/>
      <w:r w:rsidRPr="001108D5">
        <w:rPr>
          <w:lang w:val="es-ES"/>
        </w:rPr>
        <w:t>Section</w:t>
      </w:r>
      <w:proofErr w:type="spellEnd"/>
      <w:r w:rsidRPr="001108D5">
        <w:rPr>
          <w:spacing w:val="-1"/>
          <w:lang w:val="es-ES"/>
        </w:rPr>
        <w:t xml:space="preserve"> </w:t>
      </w:r>
      <w:r w:rsidRPr="001108D5">
        <w:rPr>
          <w:lang w:val="es-ES"/>
        </w:rPr>
        <w:t>F:</w:t>
      </w:r>
      <w:r w:rsidRPr="001108D5">
        <w:rPr>
          <w:spacing w:val="-2"/>
          <w:lang w:val="es-ES"/>
        </w:rPr>
        <w:t xml:space="preserve"> </w:t>
      </w:r>
      <w:proofErr w:type="spellStart"/>
      <w:r w:rsidRPr="001108D5">
        <w:rPr>
          <w:b w:val="0"/>
          <w:u w:val="single"/>
          <w:lang w:val="es-ES"/>
        </w:rPr>
        <w:t>Document</w:t>
      </w:r>
      <w:proofErr w:type="spellEnd"/>
      <w:r w:rsidRPr="001108D5">
        <w:rPr>
          <w:b w:val="0"/>
          <w:spacing w:val="-2"/>
          <w:u w:val="single"/>
          <w:lang w:val="es-ES"/>
        </w:rPr>
        <w:t xml:space="preserve"> </w:t>
      </w:r>
      <w:proofErr w:type="spellStart"/>
      <w:r w:rsidRPr="001108D5">
        <w:rPr>
          <w:b w:val="0"/>
          <w:spacing w:val="-2"/>
          <w:u w:val="single"/>
          <w:lang w:val="es-ES"/>
        </w:rPr>
        <w:t>Checklist</w:t>
      </w:r>
      <w:proofErr w:type="spellEnd"/>
      <w:r w:rsidR="00D14825" w:rsidRPr="001108D5">
        <w:rPr>
          <w:b w:val="0"/>
          <w:spacing w:val="-2"/>
          <w:u w:val="single"/>
          <w:lang w:val="es-ES"/>
        </w:rPr>
        <w:t xml:space="preserve"> </w:t>
      </w:r>
      <w:r w:rsidR="00D14825" w:rsidRPr="001108D5">
        <w:rPr>
          <w:b w:val="0"/>
          <w:color w:val="002060"/>
          <w:spacing w:val="-2"/>
          <w:lang w:val="es-ES"/>
        </w:rPr>
        <w:t xml:space="preserve">/ </w:t>
      </w:r>
      <w:r w:rsidR="00D14825" w:rsidRPr="001108D5">
        <w:rPr>
          <w:color w:val="002060"/>
          <w:lang w:val="es-ES"/>
        </w:rPr>
        <w:t>Sección</w:t>
      </w:r>
      <w:r w:rsidR="00D14825" w:rsidRPr="001108D5">
        <w:rPr>
          <w:color w:val="002060"/>
          <w:spacing w:val="-1"/>
          <w:lang w:val="es-ES"/>
        </w:rPr>
        <w:t xml:space="preserve"> </w:t>
      </w:r>
      <w:r w:rsidR="00D14825" w:rsidRPr="001108D5">
        <w:rPr>
          <w:color w:val="002060"/>
          <w:lang w:val="es-ES"/>
        </w:rPr>
        <w:t>F:</w:t>
      </w:r>
      <w:r w:rsidR="00D14825" w:rsidRPr="001108D5">
        <w:rPr>
          <w:color w:val="002060"/>
          <w:spacing w:val="-2"/>
          <w:lang w:val="es-ES"/>
        </w:rPr>
        <w:t xml:space="preserve"> </w:t>
      </w:r>
      <w:r w:rsidR="00D14825" w:rsidRPr="00BF196C">
        <w:rPr>
          <w:b w:val="0"/>
          <w:bCs w:val="0"/>
          <w:color w:val="002060"/>
          <w:spacing w:val="-2"/>
          <w:u w:val="single"/>
          <w:lang w:val="es-ES"/>
        </w:rPr>
        <w:t>Lista</w:t>
      </w:r>
      <w:r w:rsidR="00F91F92" w:rsidRPr="00BF196C">
        <w:rPr>
          <w:b w:val="0"/>
          <w:bCs w:val="0"/>
          <w:color w:val="002060"/>
          <w:spacing w:val="-2"/>
          <w:u w:val="single"/>
          <w:lang w:val="es-ES"/>
        </w:rPr>
        <w:t>do</w:t>
      </w:r>
      <w:r w:rsidR="00D14825" w:rsidRPr="001108D5">
        <w:rPr>
          <w:b w:val="0"/>
          <w:color w:val="002060"/>
          <w:spacing w:val="-2"/>
          <w:u w:val="single"/>
          <w:lang w:val="es-ES"/>
        </w:rPr>
        <w:t xml:space="preserve"> de </w:t>
      </w:r>
      <w:r w:rsidR="00F91F92" w:rsidRPr="00BF196C">
        <w:rPr>
          <w:b w:val="0"/>
          <w:bCs w:val="0"/>
          <w:color w:val="002060"/>
          <w:spacing w:val="-2"/>
          <w:u w:val="single"/>
          <w:lang w:val="es-ES"/>
        </w:rPr>
        <w:t>D</w:t>
      </w:r>
      <w:r w:rsidR="00D14825" w:rsidRPr="00BF196C">
        <w:rPr>
          <w:b w:val="0"/>
          <w:bCs w:val="0"/>
          <w:color w:val="002060"/>
          <w:spacing w:val="-2"/>
          <w:u w:val="single"/>
          <w:lang w:val="es-ES"/>
        </w:rPr>
        <w:t>ocumentos</w:t>
      </w:r>
    </w:p>
    <w:p w14:paraId="475398E3" w14:textId="77777777" w:rsidR="0061428B" w:rsidRPr="001108D5" w:rsidRDefault="0061428B" w:rsidP="007F3671">
      <w:pPr>
        <w:pStyle w:val="Heading1"/>
        <w:jc w:val="left"/>
        <w:rPr>
          <w:b w:val="0"/>
          <w:color w:val="002060"/>
          <w:spacing w:val="-2"/>
          <w:u w:val="single"/>
          <w:lang w:val="es-ES"/>
        </w:rPr>
      </w:pPr>
    </w:p>
    <w:permStart w:id="1606247225" w:edGrp="everyone"/>
    <w:p w14:paraId="19049626" w14:textId="5B800652" w:rsidR="0061428B" w:rsidRPr="00132558" w:rsidRDefault="00452545" w:rsidP="00574E7C">
      <w:pPr>
        <w:tabs>
          <w:tab w:val="left" w:pos="3366"/>
        </w:tabs>
        <w:spacing w:line="259" w:lineRule="auto"/>
        <w:jc w:val="both"/>
        <w:rPr>
          <w:sz w:val="24"/>
          <w:szCs w:val="24"/>
          <w:lang w:val="es-ES"/>
        </w:rPr>
      </w:pPr>
      <w:sdt>
        <w:sdtPr>
          <w:rPr>
            <w:rFonts w:asciiTheme="minorHAnsi" w:hAnsiTheme="minorHAnsi"/>
            <w:sz w:val="24"/>
            <w:szCs w:val="24"/>
            <w:lang w:val="es-ES"/>
          </w:rPr>
          <w:id w:val="-87697891"/>
          <w14:checkbox>
            <w14:checked w14:val="0"/>
            <w14:checkedState w14:val="2612" w14:font="MS Gothic"/>
            <w14:uncheckedState w14:val="2610" w14:font="MS Gothic"/>
          </w14:checkbox>
        </w:sdtPr>
        <w:sdtEndPr/>
        <w:sdtContent>
          <w:r w:rsidR="00E05AEA">
            <w:rPr>
              <w:rFonts w:ascii="MS Gothic" w:eastAsia="MS Gothic" w:hAnsi="MS Gothic" w:hint="eastAsia"/>
              <w:sz w:val="24"/>
              <w:szCs w:val="24"/>
              <w:lang w:val="es-ES"/>
            </w:rPr>
            <w:t>☐</w:t>
          </w:r>
        </w:sdtContent>
      </w:sdt>
      <w:permEnd w:id="1606247225"/>
      <w:r w:rsidR="00D11253" w:rsidRPr="001108D5">
        <w:rPr>
          <w:rFonts w:asciiTheme="minorHAnsi" w:hAnsiTheme="minorHAnsi"/>
          <w:sz w:val="40"/>
          <w:lang w:val="es-ES"/>
        </w:rPr>
        <w:t xml:space="preserve"> </w:t>
      </w:r>
      <w:r w:rsidR="0061428B" w:rsidRPr="00132558">
        <w:rPr>
          <w:sz w:val="24"/>
          <w:szCs w:val="24"/>
          <w:lang w:val="es-ES"/>
        </w:rPr>
        <w:t xml:space="preserve">Project </w:t>
      </w:r>
      <w:proofErr w:type="spellStart"/>
      <w:r w:rsidR="0061428B" w:rsidRPr="00132558">
        <w:rPr>
          <w:sz w:val="24"/>
          <w:szCs w:val="24"/>
          <w:lang w:val="es-ES"/>
        </w:rPr>
        <w:t>Design</w:t>
      </w:r>
      <w:proofErr w:type="spellEnd"/>
      <w:r w:rsidR="0061428B" w:rsidRPr="00132558">
        <w:rPr>
          <w:sz w:val="24"/>
          <w:szCs w:val="24"/>
          <w:lang w:val="es-ES"/>
        </w:rPr>
        <w:t xml:space="preserve"> </w:t>
      </w:r>
      <w:proofErr w:type="spellStart"/>
      <w:r w:rsidR="0061428B" w:rsidRPr="00132558">
        <w:rPr>
          <w:sz w:val="24"/>
          <w:szCs w:val="24"/>
          <w:lang w:val="es-ES"/>
        </w:rPr>
        <w:t>Document</w:t>
      </w:r>
      <w:proofErr w:type="spellEnd"/>
      <w:r w:rsidR="0061428B" w:rsidRPr="00132558">
        <w:rPr>
          <w:sz w:val="24"/>
          <w:szCs w:val="24"/>
          <w:lang w:val="es-ES"/>
        </w:rPr>
        <w:t xml:space="preserve"> / </w:t>
      </w:r>
      <w:r w:rsidR="0061428B" w:rsidRPr="00132558">
        <w:rPr>
          <w:color w:val="002060"/>
          <w:sz w:val="24"/>
          <w:szCs w:val="24"/>
          <w:lang w:val="es-ES"/>
        </w:rPr>
        <w:t>Documento de Diseño de Proyecto</w:t>
      </w:r>
    </w:p>
    <w:permStart w:id="1376811394" w:edGrp="everyone"/>
    <w:p w14:paraId="6000ED18" w14:textId="201FA82F" w:rsidR="0061428B" w:rsidRPr="00132558" w:rsidRDefault="00452545" w:rsidP="00574E7C">
      <w:pPr>
        <w:pBdr>
          <w:top w:val="nil"/>
          <w:left w:val="nil"/>
          <w:bottom w:val="nil"/>
          <w:right w:val="nil"/>
          <w:between w:val="nil"/>
        </w:pBdr>
        <w:jc w:val="both"/>
        <w:rPr>
          <w:color w:val="002060"/>
          <w:sz w:val="24"/>
          <w:szCs w:val="24"/>
          <w:lang w:val="es-ES"/>
        </w:rPr>
      </w:pPr>
      <w:sdt>
        <w:sdtPr>
          <w:rPr>
            <w:color w:val="000000"/>
            <w:sz w:val="24"/>
            <w:szCs w:val="24"/>
            <w:lang w:val="es-ES"/>
          </w:rPr>
          <w:id w:val="-1817561030"/>
          <w14:checkbox>
            <w14:checked w14:val="0"/>
            <w14:checkedState w14:val="2612" w14:font="MS Gothic"/>
            <w14:uncheckedState w14:val="2610" w14:font="MS Gothic"/>
          </w14:checkbox>
        </w:sdtPr>
        <w:sdtEndPr/>
        <w:sdtContent>
          <w:r w:rsidR="00E05AEA">
            <w:rPr>
              <w:rFonts w:ascii="MS Gothic" w:eastAsia="MS Gothic" w:hAnsi="MS Gothic" w:hint="eastAsia"/>
              <w:color w:val="000000"/>
              <w:sz w:val="24"/>
              <w:szCs w:val="24"/>
              <w:lang w:val="es-ES"/>
            </w:rPr>
            <w:t>☐</w:t>
          </w:r>
        </w:sdtContent>
      </w:sdt>
      <w:permEnd w:id="1376811394"/>
      <w:r w:rsidR="0061428B" w:rsidRPr="00132558">
        <w:rPr>
          <w:color w:val="000000"/>
          <w:sz w:val="24"/>
          <w:szCs w:val="24"/>
          <w:lang w:val="es-ES"/>
        </w:rPr>
        <w:t xml:space="preserve"> </w:t>
      </w:r>
      <w:proofErr w:type="spellStart"/>
      <w:r w:rsidR="00B27A9A" w:rsidRPr="00132558">
        <w:rPr>
          <w:color w:val="000000"/>
          <w:sz w:val="24"/>
          <w:szCs w:val="24"/>
          <w:lang w:val="es-ES"/>
        </w:rPr>
        <w:t>Validation</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Report</w:t>
      </w:r>
      <w:proofErr w:type="spellEnd"/>
      <w:r w:rsidR="00B27A9A" w:rsidRPr="00132558">
        <w:rPr>
          <w:color w:val="000000"/>
          <w:sz w:val="24"/>
          <w:szCs w:val="24"/>
          <w:lang w:val="es-ES"/>
        </w:rPr>
        <w:t xml:space="preserve"> in </w:t>
      </w:r>
      <w:proofErr w:type="spellStart"/>
      <w:r w:rsidR="00B27A9A" w:rsidRPr="00132558">
        <w:rPr>
          <w:color w:val="000000"/>
          <w:sz w:val="24"/>
          <w:szCs w:val="24"/>
          <w:lang w:val="es-ES"/>
        </w:rPr>
        <w:t>accordance</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with</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requirements</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of</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the</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carbon</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crediting</w:t>
      </w:r>
      <w:proofErr w:type="spellEnd"/>
      <w:r w:rsidR="00B27A9A" w:rsidRPr="00132558">
        <w:rPr>
          <w:color w:val="000000"/>
          <w:sz w:val="24"/>
          <w:szCs w:val="24"/>
          <w:lang w:val="es-ES"/>
        </w:rPr>
        <w:t xml:space="preserve"> </w:t>
      </w:r>
      <w:proofErr w:type="spellStart"/>
      <w:r w:rsidR="00B27A9A" w:rsidRPr="00132558">
        <w:rPr>
          <w:color w:val="000000"/>
          <w:sz w:val="24"/>
          <w:szCs w:val="24"/>
          <w:lang w:val="es-ES"/>
        </w:rPr>
        <w:t>programme</w:t>
      </w:r>
      <w:proofErr w:type="spellEnd"/>
      <w:r w:rsidR="00B27A9A" w:rsidRPr="00132558">
        <w:rPr>
          <w:color w:val="000000"/>
          <w:sz w:val="24"/>
          <w:szCs w:val="24"/>
          <w:lang w:val="es-ES"/>
        </w:rPr>
        <w:t xml:space="preserve"> / </w:t>
      </w:r>
      <w:r w:rsidR="00B27A9A" w:rsidRPr="00132558">
        <w:rPr>
          <w:color w:val="002060"/>
          <w:sz w:val="24"/>
          <w:szCs w:val="24"/>
          <w:lang w:val="es-ES"/>
        </w:rPr>
        <w:t xml:space="preserve">Informe de Validación conforme a los requisitos del </w:t>
      </w:r>
      <w:r w:rsidR="00EC76D4" w:rsidRPr="00132558">
        <w:rPr>
          <w:color w:val="002060"/>
          <w:sz w:val="24"/>
          <w:szCs w:val="24"/>
          <w:lang w:val="es-ES"/>
        </w:rPr>
        <w:t>programa de acreditación de carbono</w:t>
      </w:r>
    </w:p>
    <w:permStart w:id="1628835979" w:edGrp="everyone"/>
    <w:p w14:paraId="11A1E3A9" w14:textId="2E5BBDC4" w:rsidR="00B27A9A" w:rsidRPr="00132558" w:rsidRDefault="00452545" w:rsidP="00574E7C">
      <w:pPr>
        <w:pBdr>
          <w:top w:val="nil"/>
          <w:left w:val="nil"/>
          <w:bottom w:val="nil"/>
          <w:right w:val="nil"/>
          <w:between w:val="nil"/>
        </w:pBdr>
        <w:jc w:val="both"/>
        <w:rPr>
          <w:sz w:val="24"/>
          <w:szCs w:val="24"/>
          <w:lang w:val="es-ES"/>
        </w:rPr>
      </w:pPr>
      <w:sdt>
        <w:sdtPr>
          <w:rPr>
            <w:sz w:val="24"/>
            <w:szCs w:val="24"/>
            <w:lang w:val="en-US"/>
          </w:rPr>
          <w:id w:val="-1072510737"/>
          <w14:checkbox>
            <w14:checked w14:val="0"/>
            <w14:checkedState w14:val="2612" w14:font="MS Gothic"/>
            <w14:uncheckedState w14:val="2610" w14:font="MS Gothic"/>
          </w14:checkbox>
        </w:sdtPr>
        <w:sdtEndPr/>
        <w:sdtContent>
          <w:r w:rsidR="00E05AEA">
            <w:rPr>
              <w:rFonts w:ascii="MS Gothic" w:eastAsia="MS Gothic" w:hAnsi="MS Gothic" w:hint="eastAsia"/>
              <w:sz w:val="24"/>
              <w:szCs w:val="24"/>
              <w:lang w:val="en-US"/>
            </w:rPr>
            <w:t>☐</w:t>
          </w:r>
        </w:sdtContent>
      </w:sdt>
      <w:permEnd w:id="1628835979"/>
      <w:r w:rsidR="0061428B" w:rsidRPr="00132558">
        <w:rPr>
          <w:sz w:val="24"/>
          <w:szCs w:val="24"/>
          <w:lang w:val="en-US"/>
        </w:rPr>
        <w:t xml:space="preserve"> </w:t>
      </w:r>
      <w:r w:rsidR="00B27A9A" w:rsidRPr="00132558">
        <w:rPr>
          <w:sz w:val="24"/>
          <w:szCs w:val="24"/>
          <w:lang w:val="en-US"/>
        </w:rPr>
        <w:t xml:space="preserve">Application form for the registration of a carbon market activity under cooperative </w:t>
      </w:r>
      <w:r w:rsidR="00B27A9A" w:rsidRPr="00132558">
        <w:rPr>
          <w:sz w:val="24"/>
          <w:szCs w:val="24"/>
          <w:lang w:val="en-US"/>
        </w:rPr>
        <w:lastRenderedPageBreak/>
        <w:t xml:space="preserve">approaches in RENAMI, accordance with the provisions for the operation of RENAMI, approved by Executive Order N° 010-2024-MINAM, or the equivalent regulation. </w:t>
      </w:r>
      <w:proofErr w:type="spellStart"/>
      <w:r w:rsidR="00B27A9A" w:rsidRPr="00132558">
        <w:rPr>
          <w:sz w:val="24"/>
          <w:szCs w:val="24"/>
          <w:lang w:val="es-ES"/>
        </w:rPr>
        <w:t>The</w:t>
      </w:r>
      <w:proofErr w:type="spellEnd"/>
      <w:r w:rsidR="00B27A9A" w:rsidRPr="00132558">
        <w:rPr>
          <w:sz w:val="24"/>
          <w:szCs w:val="24"/>
          <w:lang w:val="es-ES"/>
        </w:rPr>
        <w:t xml:space="preserve"> </w:t>
      </w:r>
      <w:proofErr w:type="spellStart"/>
      <w:r w:rsidR="00B27A9A" w:rsidRPr="00132558">
        <w:rPr>
          <w:sz w:val="24"/>
          <w:szCs w:val="24"/>
          <w:lang w:val="es-ES"/>
        </w:rPr>
        <w:t>documents</w:t>
      </w:r>
      <w:proofErr w:type="spellEnd"/>
      <w:r w:rsidR="00B27A9A" w:rsidRPr="00132558">
        <w:rPr>
          <w:sz w:val="24"/>
          <w:szCs w:val="24"/>
          <w:lang w:val="es-ES"/>
        </w:rPr>
        <w:t xml:space="preserve"> </w:t>
      </w:r>
      <w:proofErr w:type="spellStart"/>
      <w:r w:rsidR="00B27A9A" w:rsidRPr="00132558">
        <w:rPr>
          <w:sz w:val="24"/>
          <w:szCs w:val="24"/>
          <w:lang w:val="es-ES"/>
        </w:rPr>
        <w:t>attached</w:t>
      </w:r>
      <w:proofErr w:type="spellEnd"/>
      <w:r w:rsidR="00B27A9A" w:rsidRPr="00132558">
        <w:rPr>
          <w:sz w:val="24"/>
          <w:szCs w:val="24"/>
          <w:lang w:val="es-ES"/>
        </w:rPr>
        <w:t xml:space="preserve"> </w:t>
      </w:r>
      <w:proofErr w:type="spellStart"/>
      <w:r w:rsidR="00B27A9A" w:rsidRPr="00132558">
        <w:rPr>
          <w:sz w:val="24"/>
          <w:szCs w:val="24"/>
          <w:lang w:val="es-ES"/>
        </w:rPr>
        <w:t>to</w:t>
      </w:r>
      <w:proofErr w:type="spellEnd"/>
      <w:r w:rsidR="00B27A9A" w:rsidRPr="00132558">
        <w:rPr>
          <w:sz w:val="24"/>
          <w:szCs w:val="24"/>
          <w:lang w:val="es-ES"/>
        </w:rPr>
        <w:t xml:space="preserve"> </w:t>
      </w:r>
      <w:proofErr w:type="spellStart"/>
      <w:r w:rsidR="00B27A9A" w:rsidRPr="00132558">
        <w:rPr>
          <w:sz w:val="24"/>
          <w:szCs w:val="24"/>
          <w:lang w:val="es-ES"/>
        </w:rPr>
        <w:t>the</w:t>
      </w:r>
      <w:proofErr w:type="spellEnd"/>
      <w:r w:rsidR="00B27A9A" w:rsidRPr="00132558">
        <w:rPr>
          <w:sz w:val="24"/>
          <w:szCs w:val="24"/>
          <w:lang w:val="es-ES"/>
        </w:rPr>
        <w:t xml:space="preserve"> </w:t>
      </w:r>
      <w:proofErr w:type="spellStart"/>
      <w:r w:rsidR="00B27A9A" w:rsidRPr="00132558">
        <w:rPr>
          <w:sz w:val="24"/>
          <w:szCs w:val="24"/>
          <w:lang w:val="es-ES"/>
        </w:rPr>
        <w:t>application</w:t>
      </w:r>
      <w:proofErr w:type="spellEnd"/>
      <w:r w:rsidR="00B27A9A" w:rsidRPr="00132558">
        <w:rPr>
          <w:sz w:val="24"/>
          <w:szCs w:val="24"/>
          <w:lang w:val="es-ES"/>
        </w:rPr>
        <w:t xml:space="preserve"> </w:t>
      </w:r>
      <w:proofErr w:type="spellStart"/>
      <w:r w:rsidR="00B27A9A" w:rsidRPr="00132558">
        <w:rPr>
          <w:sz w:val="24"/>
          <w:szCs w:val="24"/>
          <w:lang w:val="es-ES"/>
        </w:rPr>
        <w:t>form</w:t>
      </w:r>
      <w:proofErr w:type="spellEnd"/>
      <w:r w:rsidR="00B27A9A" w:rsidRPr="00132558">
        <w:rPr>
          <w:sz w:val="24"/>
          <w:szCs w:val="24"/>
          <w:lang w:val="es-ES"/>
        </w:rPr>
        <w:t xml:space="preserve"> </w:t>
      </w:r>
      <w:proofErr w:type="spellStart"/>
      <w:r w:rsidR="00B27A9A" w:rsidRPr="00132558">
        <w:rPr>
          <w:sz w:val="24"/>
          <w:szCs w:val="24"/>
          <w:lang w:val="es-ES"/>
        </w:rPr>
        <w:t>must</w:t>
      </w:r>
      <w:proofErr w:type="spellEnd"/>
      <w:r w:rsidR="00B27A9A" w:rsidRPr="00132558">
        <w:rPr>
          <w:sz w:val="24"/>
          <w:szCs w:val="24"/>
          <w:lang w:val="es-ES"/>
        </w:rPr>
        <w:t xml:space="preserve"> be </w:t>
      </w:r>
      <w:proofErr w:type="spellStart"/>
      <w:r w:rsidR="00B27A9A" w:rsidRPr="00132558">
        <w:rPr>
          <w:sz w:val="24"/>
          <w:szCs w:val="24"/>
          <w:lang w:val="es-ES"/>
        </w:rPr>
        <w:t>included</w:t>
      </w:r>
      <w:proofErr w:type="spellEnd"/>
      <w:r w:rsidR="00B27A9A" w:rsidRPr="00132558">
        <w:rPr>
          <w:sz w:val="24"/>
          <w:szCs w:val="24"/>
          <w:lang w:val="es-ES"/>
        </w:rPr>
        <w:t xml:space="preserve">. / </w:t>
      </w:r>
      <w:r w:rsidR="00B27A9A" w:rsidRPr="00132558">
        <w:rPr>
          <w:color w:val="002060"/>
          <w:sz w:val="24"/>
          <w:szCs w:val="24"/>
          <w:lang w:val="es-ES"/>
        </w:rPr>
        <w:t xml:space="preserve">Formulario de solicitud para el registro de una </w:t>
      </w:r>
      <w:r w:rsidR="001A2E27" w:rsidRPr="00132558">
        <w:rPr>
          <w:color w:val="002060"/>
          <w:sz w:val="24"/>
          <w:szCs w:val="24"/>
          <w:lang w:val="es-ES"/>
        </w:rPr>
        <w:t xml:space="preserve">medida de mitigación </w:t>
      </w:r>
      <w:r w:rsidR="00B27A9A" w:rsidRPr="00132558">
        <w:rPr>
          <w:color w:val="002060"/>
          <w:sz w:val="24"/>
          <w:szCs w:val="24"/>
          <w:lang w:val="es-ES"/>
        </w:rPr>
        <w:t xml:space="preserve">de mercado de carbono bajo enfoques cooperativos en RENAMI, conforme a las disposiciones para </w:t>
      </w:r>
      <w:r w:rsidR="001A2E27" w:rsidRPr="00132558">
        <w:rPr>
          <w:color w:val="002060"/>
          <w:sz w:val="24"/>
          <w:szCs w:val="24"/>
          <w:lang w:val="es-ES"/>
        </w:rPr>
        <w:t>el funcionamiento</w:t>
      </w:r>
      <w:r w:rsidR="00B27A9A" w:rsidRPr="00132558">
        <w:rPr>
          <w:color w:val="002060"/>
          <w:sz w:val="24"/>
          <w:szCs w:val="24"/>
          <w:lang w:val="es-ES"/>
        </w:rPr>
        <w:t xml:space="preserve"> de RENAMI aprobadas por Decreto </w:t>
      </w:r>
      <w:r w:rsidR="00B27A9A" w:rsidRPr="00132558">
        <w:rPr>
          <w:color w:val="002060"/>
          <w:sz w:val="24"/>
          <w:szCs w:val="24"/>
          <w:lang w:val="es-PE"/>
        </w:rPr>
        <w:t>Supremo</w:t>
      </w:r>
      <w:r w:rsidR="00B27A9A" w:rsidRPr="00132558">
        <w:rPr>
          <w:color w:val="002060"/>
          <w:sz w:val="24"/>
          <w:szCs w:val="24"/>
          <w:lang w:val="es-ES"/>
        </w:rPr>
        <w:t xml:space="preserve"> </w:t>
      </w:r>
      <w:proofErr w:type="spellStart"/>
      <w:r w:rsidR="00B27A9A" w:rsidRPr="00132558">
        <w:rPr>
          <w:color w:val="002060"/>
          <w:sz w:val="24"/>
          <w:szCs w:val="24"/>
          <w:lang w:val="es-ES"/>
        </w:rPr>
        <w:t>N°</w:t>
      </w:r>
      <w:proofErr w:type="spellEnd"/>
      <w:r w:rsidR="00B27A9A" w:rsidRPr="00132558">
        <w:rPr>
          <w:color w:val="002060"/>
          <w:sz w:val="24"/>
          <w:szCs w:val="24"/>
          <w:lang w:val="es-ES"/>
        </w:rPr>
        <w:t xml:space="preserve"> 010-2024-MINAM, o la norma equivalente. Los documentos adjuntos al formulario de solicitud deben </w:t>
      </w:r>
      <w:r w:rsidR="00A932DC" w:rsidRPr="00132558">
        <w:rPr>
          <w:color w:val="002060"/>
          <w:sz w:val="24"/>
          <w:szCs w:val="24"/>
          <w:lang w:val="es-ES"/>
        </w:rPr>
        <w:t>ser</w:t>
      </w:r>
      <w:r w:rsidR="00B27A9A" w:rsidRPr="00132558">
        <w:rPr>
          <w:color w:val="002060"/>
          <w:sz w:val="24"/>
          <w:szCs w:val="24"/>
          <w:lang w:val="es-ES"/>
        </w:rPr>
        <w:t xml:space="preserve"> incluidos.</w:t>
      </w:r>
    </w:p>
    <w:permStart w:id="1659845808" w:edGrp="everyone"/>
    <w:p w14:paraId="24474694" w14:textId="0526CDC5" w:rsidR="004754E9" w:rsidRPr="00132558" w:rsidRDefault="00452545" w:rsidP="001A5B7C">
      <w:pPr>
        <w:pBdr>
          <w:top w:val="nil"/>
          <w:left w:val="nil"/>
          <w:bottom w:val="nil"/>
          <w:right w:val="nil"/>
          <w:between w:val="nil"/>
        </w:pBdr>
        <w:jc w:val="both"/>
        <w:rPr>
          <w:color w:val="000000"/>
          <w:sz w:val="24"/>
          <w:szCs w:val="24"/>
          <w:lang w:val="es-ES"/>
        </w:rPr>
      </w:pPr>
      <w:sdt>
        <w:sdtPr>
          <w:rPr>
            <w:sz w:val="24"/>
            <w:szCs w:val="24"/>
            <w:lang w:val="es-ES"/>
          </w:rPr>
          <w:id w:val="-945313877"/>
          <w14:checkbox>
            <w14:checked w14:val="0"/>
            <w14:checkedState w14:val="2612" w14:font="MS Gothic"/>
            <w14:uncheckedState w14:val="2610" w14:font="MS Gothic"/>
          </w14:checkbox>
        </w:sdtPr>
        <w:sdtEndPr/>
        <w:sdtContent>
          <w:r w:rsidR="00E05AEA">
            <w:rPr>
              <w:rFonts w:ascii="MS Gothic" w:eastAsia="MS Gothic" w:hAnsi="MS Gothic" w:hint="eastAsia"/>
              <w:sz w:val="24"/>
              <w:szCs w:val="24"/>
              <w:lang w:val="es-ES"/>
            </w:rPr>
            <w:t>☐</w:t>
          </w:r>
        </w:sdtContent>
      </w:sdt>
      <w:permEnd w:id="1659845808"/>
      <w:r w:rsidR="0061428B" w:rsidRPr="00132558">
        <w:rPr>
          <w:sz w:val="24"/>
          <w:szCs w:val="24"/>
          <w:lang w:val="es-ES"/>
        </w:rPr>
        <w:t xml:space="preserve"> </w:t>
      </w:r>
      <w:r w:rsidR="00B27A9A" w:rsidRPr="00132558">
        <w:rPr>
          <w:b/>
          <w:sz w:val="24"/>
          <w:szCs w:val="24"/>
          <w:lang w:val="es-ES"/>
        </w:rPr>
        <w:t>[</w:t>
      </w:r>
      <w:proofErr w:type="spellStart"/>
      <w:r w:rsidR="00B27A9A" w:rsidRPr="00132558">
        <w:rPr>
          <w:b/>
          <w:sz w:val="24"/>
          <w:szCs w:val="24"/>
          <w:lang w:val="es-ES"/>
        </w:rPr>
        <w:t>If</w:t>
      </w:r>
      <w:proofErr w:type="spellEnd"/>
      <w:r w:rsidR="00B27A9A" w:rsidRPr="00132558">
        <w:rPr>
          <w:b/>
          <w:sz w:val="24"/>
          <w:szCs w:val="24"/>
          <w:lang w:val="es-ES"/>
        </w:rPr>
        <w:t xml:space="preserve"> </w:t>
      </w:r>
      <w:proofErr w:type="spellStart"/>
      <w:r w:rsidR="00B27A9A" w:rsidRPr="00132558">
        <w:rPr>
          <w:b/>
          <w:sz w:val="24"/>
          <w:szCs w:val="24"/>
          <w:lang w:val="es-ES"/>
        </w:rPr>
        <w:t>relevant</w:t>
      </w:r>
      <w:proofErr w:type="spellEnd"/>
      <w:r w:rsidR="00B27A9A" w:rsidRPr="00132558">
        <w:rPr>
          <w:b/>
          <w:sz w:val="24"/>
          <w:szCs w:val="24"/>
          <w:lang w:val="es-ES"/>
        </w:rPr>
        <w:t xml:space="preserve">] </w:t>
      </w:r>
      <w:proofErr w:type="spellStart"/>
      <w:r w:rsidR="00B27A9A" w:rsidRPr="00132558">
        <w:rPr>
          <w:sz w:val="24"/>
          <w:szCs w:val="24"/>
          <w:lang w:val="es-ES"/>
        </w:rPr>
        <w:t>Offer</w:t>
      </w:r>
      <w:proofErr w:type="spellEnd"/>
      <w:r w:rsidR="00B27A9A" w:rsidRPr="00132558">
        <w:rPr>
          <w:sz w:val="24"/>
          <w:szCs w:val="24"/>
          <w:lang w:val="es-ES"/>
        </w:rPr>
        <w:t xml:space="preserve"> </w:t>
      </w:r>
      <w:proofErr w:type="spellStart"/>
      <w:r w:rsidR="00B27A9A" w:rsidRPr="00132558">
        <w:rPr>
          <w:sz w:val="24"/>
          <w:szCs w:val="24"/>
          <w:lang w:val="es-ES"/>
        </w:rPr>
        <w:t>to</w:t>
      </w:r>
      <w:proofErr w:type="spellEnd"/>
      <w:r w:rsidR="00B27A9A" w:rsidRPr="00132558">
        <w:rPr>
          <w:sz w:val="24"/>
          <w:szCs w:val="24"/>
          <w:lang w:val="es-ES"/>
        </w:rPr>
        <w:t xml:space="preserve"> </w:t>
      </w:r>
      <w:proofErr w:type="spellStart"/>
      <w:r w:rsidR="00B27A9A" w:rsidRPr="00132558">
        <w:rPr>
          <w:sz w:val="24"/>
          <w:szCs w:val="24"/>
          <w:lang w:val="es-ES"/>
        </w:rPr>
        <w:t>the</w:t>
      </w:r>
      <w:proofErr w:type="spellEnd"/>
      <w:r w:rsidR="00B27A9A" w:rsidRPr="00132558">
        <w:rPr>
          <w:sz w:val="24"/>
          <w:szCs w:val="24"/>
          <w:lang w:val="es-ES"/>
        </w:rPr>
        <w:t xml:space="preserve"> Singapore </w:t>
      </w:r>
      <w:proofErr w:type="spellStart"/>
      <w:r w:rsidR="00B27A9A" w:rsidRPr="00132558">
        <w:rPr>
          <w:sz w:val="24"/>
          <w:szCs w:val="24"/>
          <w:lang w:val="es-ES"/>
        </w:rPr>
        <w:t>Government</w:t>
      </w:r>
      <w:proofErr w:type="spellEnd"/>
      <w:r w:rsidR="00B27A9A" w:rsidRPr="00132558">
        <w:rPr>
          <w:sz w:val="24"/>
          <w:szCs w:val="24"/>
          <w:lang w:val="es-ES"/>
        </w:rPr>
        <w:t xml:space="preserve"> </w:t>
      </w:r>
      <w:proofErr w:type="spellStart"/>
      <w:r w:rsidR="00B27A9A" w:rsidRPr="00132558">
        <w:rPr>
          <w:sz w:val="24"/>
          <w:szCs w:val="24"/>
          <w:lang w:val="es-ES"/>
        </w:rPr>
        <w:t>for</w:t>
      </w:r>
      <w:proofErr w:type="spellEnd"/>
      <w:r w:rsidR="00B27A9A" w:rsidRPr="00132558">
        <w:rPr>
          <w:sz w:val="24"/>
          <w:szCs w:val="24"/>
          <w:lang w:val="es-ES"/>
        </w:rPr>
        <w:t xml:space="preserve"> </w:t>
      </w:r>
      <w:proofErr w:type="spellStart"/>
      <w:r w:rsidR="00B27A9A" w:rsidRPr="00132558">
        <w:rPr>
          <w:sz w:val="24"/>
          <w:szCs w:val="24"/>
          <w:lang w:val="es-ES"/>
        </w:rPr>
        <w:t>purchase</w:t>
      </w:r>
      <w:proofErr w:type="spellEnd"/>
      <w:r w:rsidR="00B27A9A" w:rsidRPr="00132558">
        <w:rPr>
          <w:sz w:val="24"/>
          <w:szCs w:val="24"/>
          <w:lang w:val="es-ES"/>
        </w:rPr>
        <w:t xml:space="preserve"> </w:t>
      </w:r>
      <w:proofErr w:type="spellStart"/>
      <w:r w:rsidR="00B27A9A" w:rsidRPr="00132558">
        <w:rPr>
          <w:sz w:val="24"/>
          <w:szCs w:val="24"/>
          <w:lang w:val="es-ES"/>
        </w:rPr>
        <w:t>of</w:t>
      </w:r>
      <w:proofErr w:type="spellEnd"/>
      <w:r w:rsidR="001A5B7C" w:rsidRPr="00132558">
        <w:rPr>
          <w:sz w:val="24"/>
          <w:szCs w:val="24"/>
          <w:lang w:val="es-ES"/>
        </w:rPr>
        <w:t xml:space="preserve"> </w:t>
      </w:r>
      <w:proofErr w:type="spellStart"/>
      <w:r w:rsidR="001A5B7C" w:rsidRPr="00132558">
        <w:rPr>
          <w:sz w:val="24"/>
          <w:szCs w:val="24"/>
          <w:lang w:val="es-ES"/>
        </w:rPr>
        <w:t>Tradable</w:t>
      </w:r>
      <w:proofErr w:type="spellEnd"/>
      <w:r w:rsidR="001A5B7C" w:rsidRPr="00132558">
        <w:rPr>
          <w:sz w:val="24"/>
          <w:szCs w:val="24"/>
          <w:lang w:val="es-ES"/>
        </w:rPr>
        <w:t xml:space="preserve"> </w:t>
      </w:r>
      <w:proofErr w:type="spellStart"/>
      <w:r w:rsidR="001A5B7C" w:rsidRPr="00132558">
        <w:rPr>
          <w:sz w:val="24"/>
          <w:szCs w:val="24"/>
          <w:lang w:val="es-ES"/>
        </w:rPr>
        <w:t>Authorised</w:t>
      </w:r>
      <w:proofErr w:type="spellEnd"/>
      <w:r w:rsidR="00B27A9A" w:rsidRPr="00132558">
        <w:rPr>
          <w:sz w:val="24"/>
          <w:szCs w:val="24"/>
          <w:lang w:val="es-ES"/>
        </w:rPr>
        <w:t xml:space="preserve"> </w:t>
      </w:r>
      <w:proofErr w:type="spellStart"/>
      <w:r w:rsidR="00B27A9A" w:rsidRPr="00132558">
        <w:rPr>
          <w:sz w:val="24"/>
          <w:szCs w:val="24"/>
          <w:lang w:val="es-ES"/>
        </w:rPr>
        <w:t>ITMOs</w:t>
      </w:r>
      <w:proofErr w:type="spellEnd"/>
      <w:r w:rsidR="00B27A9A" w:rsidRPr="00132558">
        <w:rPr>
          <w:sz w:val="24"/>
          <w:szCs w:val="24"/>
          <w:lang w:val="es-ES"/>
        </w:rPr>
        <w:t xml:space="preserve">. / </w:t>
      </w:r>
      <w:r w:rsidR="00646883" w:rsidRPr="00132558">
        <w:rPr>
          <w:sz w:val="24"/>
          <w:szCs w:val="24"/>
          <w:lang w:val="es-ES"/>
        </w:rPr>
        <w:t>[</w:t>
      </w:r>
      <w:r w:rsidR="00B27A9A" w:rsidRPr="00132558">
        <w:rPr>
          <w:b/>
          <w:color w:val="002060"/>
          <w:sz w:val="24"/>
          <w:szCs w:val="24"/>
          <w:lang w:val="es-ES"/>
        </w:rPr>
        <w:t xml:space="preserve">Si </w:t>
      </w:r>
      <w:r w:rsidR="0047242E" w:rsidRPr="00132558">
        <w:rPr>
          <w:b/>
          <w:bCs/>
          <w:color w:val="002060"/>
          <w:sz w:val="24"/>
          <w:szCs w:val="24"/>
          <w:lang w:val="es-ES"/>
        </w:rPr>
        <w:t>procede</w:t>
      </w:r>
      <w:r w:rsidR="00B27A9A" w:rsidRPr="00132558">
        <w:rPr>
          <w:color w:val="002060"/>
          <w:sz w:val="24"/>
          <w:szCs w:val="24"/>
          <w:lang w:val="es-ES"/>
        </w:rPr>
        <w:t xml:space="preserve">] Oferta al Gobierno de Singapur para la compra de </w:t>
      </w:r>
      <w:proofErr w:type="spellStart"/>
      <w:r w:rsidR="00B27A9A" w:rsidRPr="00132558">
        <w:rPr>
          <w:color w:val="002060"/>
          <w:sz w:val="24"/>
          <w:szCs w:val="24"/>
          <w:lang w:val="es-ES"/>
        </w:rPr>
        <w:t>ITMOs</w:t>
      </w:r>
      <w:proofErr w:type="spellEnd"/>
      <w:r w:rsidR="00B27A9A" w:rsidRPr="00132558">
        <w:rPr>
          <w:color w:val="002060"/>
          <w:sz w:val="24"/>
          <w:szCs w:val="24"/>
          <w:lang w:val="es-ES"/>
        </w:rPr>
        <w:t xml:space="preserve"> </w:t>
      </w:r>
      <w:r w:rsidR="00D846A5" w:rsidRPr="00132558">
        <w:rPr>
          <w:color w:val="002060"/>
          <w:sz w:val="24"/>
          <w:szCs w:val="24"/>
          <w:lang w:val="es-ES"/>
        </w:rPr>
        <w:t>Aut</w:t>
      </w:r>
      <w:r w:rsidR="00020161" w:rsidRPr="00132558">
        <w:rPr>
          <w:color w:val="002060"/>
          <w:sz w:val="24"/>
          <w:szCs w:val="24"/>
          <w:lang w:val="es-ES"/>
        </w:rPr>
        <w:t>oriz</w:t>
      </w:r>
      <w:r w:rsidR="00D846A5" w:rsidRPr="00132558">
        <w:rPr>
          <w:color w:val="002060"/>
          <w:sz w:val="24"/>
          <w:szCs w:val="24"/>
          <w:lang w:val="es-ES"/>
        </w:rPr>
        <w:t>ados Negociables</w:t>
      </w:r>
      <w:r w:rsidR="00B27A9A" w:rsidRPr="00132558">
        <w:rPr>
          <w:color w:val="002060"/>
          <w:sz w:val="24"/>
          <w:szCs w:val="24"/>
          <w:lang w:val="es-ES"/>
        </w:rPr>
        <w:t>.</w:t>
      </w:r>
    </w:p>
    <w:p w14:paraId="58D923A8" w14:textId="2990516F" w:rsidR="00132558" w:rsidRPr="00132558" w:rsidRDefault="00132558" w:rsidP="00B27A9A">
      <w:pPr>
        <w:pBdr>
          <w:top w:val="nil"/>
          <w:left w:val="nil"/>
          <w:bottom w:val="nil"/>
          <w:right w:val="nil"/>
          <w:between w:val="nil"/>
        </w:pBdr>
        <w:spacing w:before="1"/>
        <w:rPr>
          <w:spacing w:val="-2"/>
          <w:sz w:val="24"/>
          <w:szCs w:val="24"/>
          <w:u w:val="single"/>
          <w:lang w:val="es-ES"/>
        </w:rPr>
      </w:pPr>
    </w:p>
    <w:p w14:paraId="54849E48" w14:textId="605FCFF7" w:rsidR="0077074B" w:rsidRPr="001108D5" w:rsidRDefault="0077074B" w:rsidP="00D846A5">
      <w:pPr>
        <w:pStyle w:val="Heading1"/>
        <w:jc w:val="left"/>
        <w:rPr>
          <w:b w:val="0"/>
          <w:color w:val="002060"/>
          <w:u w:val="single"/>
          <w:lang w:val="en-US"/>
        </w:rPr>
      </w:pPr>
      <w:r w:rsidRPr="001108D5">
        <w:rPr>
          <w:lang w:val="en-US"/>
        </w:rPr>
        <w:t xml:space="preserve">Section </w:t>
      </w:r>
      <w:r w:rsidR="00F14025" w:rsidRPr="001108D5">
        <w:rPr>
          <w:lang w:val="en-US"/>
        </w:rPr>
        <w:t>G</w:t>
      </w:r>
      <w:r w:rsidRPr="001108D5">
        <w:rPr>
          <w:lang w:val="en-US"/>
        </w:rPr>
        <w:t xml:space="preserve">: </w:t>
      </w:r>
      <w:r w:rsidRPr="001108D5">
        <w:rPr>
          <w:b w:val="0"/>
          <w:u w:val="single"/>
          <w:lang w:val="en-US"/>
        </w:rPr>
        <w:t>Additional Remarks</w:t>
      </w:r>
      <w:r w:rsidR="00D0656E" w:rsidRPr="001108D5">
        <w:rPr>
          <w:b w:val="0"/>
          <w:lang w:val="en-US"/>
        </w:rPr>
        <w:t xml:space="preserve"> /</w:t>
      </w:r>
      <w:r w:rsidR="00D0656E" w:rsidRPr="001108D5">
        <w:rPr>
          <w:lang w:val="en-US"/>
        </w:rPr>
        <w:t xml:space="preserve"> </w:t>
      </w:r>
      <w:proofErr w:type="spellStart"/>
      <w:r w:rsidR="00D0656E" w:rsidRPr="001108D5">
        <w:rPr>
          <w:color w:val="002060"/>
          <w:lang w:val="en-US"/>
        </w:rPr>
        <w:t>Sección</w:t>
      </w:r>
      <w:proofErr w:type="spellEnd"/>
      <w:r w:rsidR="00D0656E" w:rsidRPr="001108D5">
        <w:rPr>
          <w:color w:val="002060"/>
          <w:lang w:val="en-US"/>
        </w:rPr>
        <w:t xml:space="preserve"> G: </w:t>
      </w:r>
      <w:proofErr w:type="spellStart"/>
      <w:r w:rsidR="00EA5590" w:rsidRPr="00B17A78">
        <w:rPr>
          <w:b w:val="0"/>
          <w:bCs w:val="0"/>
          <w:color w:val="002060"/>
          <w:u w:val="single"/>
          <w:lang w:val="en-US"/>
        </w:rPr>
        <w:t>Observaciones</w:t>
      </w:r>
      <w:proofErr w:type="spellEnd"/>
      <w:r w:rsidR="00D0656E" w:rsidRPr="00B17A78">
        <w:rPr>
          <w:b w:val="0"/>
          <w:bCs w:val="0"/>
          <w:color w:val="002060"/>
          <w:u w:val="single"/>
          <w:lang w:val="en-US"/>
        </w:rPr>
        <w:t xml:space="preserve"> </w:t>
      </w:r>
      <w:proofErr w:type="spellStart"/>
      <w:r w:rsidR="00D846A5" w:rsidRPr="00B17A78">
        <w:rPr>
          <w:b w:val="0"/>
          <w:bCs w:val="0"/>
          <w:color w:val="002060"/>
          <w:u w:val="single"/>
          <w:lang w:val="en-US"/>
        </w:rPr>
        <w:t>Adicionales</w:t>
      </w:r>
      <w:proofErr w:type="spellEnd"/>
    </w:p>
    <w:p w14:paraId="43194466" w14:textId="77777777" w:rsidR="00D846A5" w:rsidRPr="001108D5" w:rsidRDefault="00D846A5" w:rsidP="001108D5">
      <w:pPr>
        <w:pStyle w:val="Heading1"/>
        <w:jc w:val="left"/>
        <w:rPr>
          <w:u w:val="single"/>
          <w:lang w:val="en-US"/>
        </w:rPr>
      </w:pPr>
    </w:p>
    <w:p w14:paraId="387BEC3E" w14:textId="53286E6E" w:rsidR="0077074B" w:rsidRPr="001108D5" w:rsidRDefault="00F55F02" w:rsidP="00D11253">
      <w:pPr>
        <w:jc w:val="both"/>
        <w:rPr>
          <w:sz w:val="24"/>
          <w:lang w:val="en-US"/>
        </w:rPr>
      </w:pPr>
      <w:r w:rsidRPr="001108D5">
        <w:rPr>
          <w:sz w:val="24"/>
          <w:lang w:val="en-US"/>
        </w:rPr>
        <w:t>Is there any additional information you would like to submit?</w:t>
      </w:r>
      <w:r w:rsidR="00D0656E" w:rsidRPr="001108D5">
        <w:rPr>
          <w:sz w:val="24"/>
          <w:lang w:val="en-US"/>
        </w:rPr>
        <w:t xml:space="preserve"> / </w:t>
      </w:r>
      <w:r w:rsidR="00D0656E" w:rsidRPr="001108D5">
        <w:rPr>
          <w:color w:val="002060"/>
          <w:sz w:val="24"/>
          <w:lang w:val="en-US"/>
        </w:rPr>
        <w:t xml:space="preserve">¿Hay </w:t>
      </w:r>
      <w:proofErr w:type="spellStart"/>
      <w:r w:rsidR="00D0656E" w:rsidRPr="001108D5">
        <w:rPr>
          <w:color w:val="002060"/>
          <w:sz w:val="24"/>
          <w:lang w:val="en-US"/>
        </w:rPr>
        <w:t>alguna</w:t>
      </w:r>
      <w:proofErr w:type="spellEnd"/>
      <w:r w:rsidR="00D0656E" w:rsidRPr="001108D5">
        <w:rPr>
          <w:color w:val="002060"/>
          <w:sz w:val="24"/>
          <w:lang w:val="en-US"/>
        </w:rPr>
        <w:t xml:space="preserve"> </w:t>
      </w:r>
      <w:proofErr w:type="spellStart"/>
      <w:r w:rsidR="00D0656E" w:rsidRPr="001108D5">
        <w:rPr>
          <w:color w:val="002060"/>
          <w:sz w:val="24"/>
          <w:lang w:val="en-US"/>
        </w:rPr>
        <w:t>información</w:t>
      </w:r>
      <w:proofErr w:type="spellEnd"/>
      <w:r w:rsidR="00D0656E" w:rsidRPr="001108D5">
        <w:rPr>
          <w:color w:val="002060"/>
          <w:sz w:val="24"/>
          <w:lang w:val="en-US"/>
        </w:rPr>
        <w:t xml:space="preserve"> </w:t>
      </w:r>
      <w:proofErr w:type="spellStart"/>
      <w:r w:rsidR="00D0656E" w:rsidRPr="001108D5">
        <w:rPr>
          <w:color w:val="002060"/>
          <w:sz w:val="24"/>
          <w:lang w:val="en-US"/>
        </w:rPr>
        <w:t>adicional</w:t>
      </w:r>
      <w:proofErr w:type="spellEnd"/>
      <w:r w:rsidR="00D0656E" w:rsidRPr="001108D5">
        <w:rPr>
          <w:color w:val="002060"/>
          <w:sz w:val="24"/>
          <w:lang w:val="en-US"/>
        </w:rPr>
        <w:t xml:space="preserve"> que </w:t>
      </w:r>
      <w:proofErr w:type="spellStart"/>
      <w:r w:rsidR="00D0656E" w:rsidRPr="001108D5">
        <w:rPr>
          <w:color w:val="002060"/>
          <w:sz w:val="24"/>
          <w:lang w:val="en-US"/>
        </w:rPr>
        <w:t>desee</w:t>
      </w:r>
      <w:proofErr w:type="spellEnd"/>
      <w:r w:rsidR="00D0656E" w:rsidRPr="001108D5">
        <w:rPr>
          <w:color w:val="002060"/>
          <w:sz w:val="24"/>
          <w:lang w:val="en-US"/>
        </w:rPr>
        <w:t xml:space="preserve"> </w:t>
      </w:r>
      <w:proofErr w:type="spellStart"/>
      <w:r w:rsidR="00D0656E" w:rsidRPr="001108D5">
        <w:rPr>
          <w:color w:val="002060"/>
          <w:sz w:val="24"/>
          <w:lang w:val="en-US"/>
        </w:rPr>
        <w:t>presentar</w:t>
      </w:r>
      <w:proofErr w:type="spellEnd"/>
      <w:r w:rsidR="00D0656E" w:rsidRPr="001108D5">
        <w:rPr>
          <w:color w:val="002060"/>
          <w:sz w:val="24"/>
          <w:lang w:val="en-US"/>
        </w:rPr>
        <w:t>?</w:t>
      </w:r>
    </w:p>
    <w:p w14:paraId="065A27F3" w14:textId="77777777" w:rsidR="006F4957" w:rsidRPr="001108D5" w:rsidRDefault="006F4957" w:rsidP="007F3671">
      <w:pPr>
        <w:rPr>
          <w:lang w:val="en-US"/>
        </w:rPr>
      </w:pPr>
    </w:p>
    <w:tbl>
      <w:tblPr>
        <w:tblStyle w:val="TableGrid"/>
        <w:tblW w:w="0" w:type="auto"/>
        <w:tblLook w:val="04A0" w:firstRow="1" w:lastRow="0" w:firstColumn="1" w:lastColumn="0" w:noHBand="0" w:noVBand="1"/>
      </w:tblPr>
      <w:tblGrid>
        <w:gridCol w:w="9340"/>
      </w:tblGrid>
      <w:tr w:rsidR="00F55F02" w:rsidRPr="00BF196C" w14:paraId="094D2854" w14:textId="77777777" w:rsidTr="00834D20">
        <w:trPr>
          <w:trHeight w:val="587"/>
        </w:trPr>
        <w:tc>
          <w:tcPr>
            <w:tcW w:w="9566" w:type="dxa"/>
          </w:tcPr>
          <w:p w14:paraId="44161967" w14:textId="77777777" w:rsidR="00F55F02" w:rsidRDefault="00F55F02" w:rsidP="007F3671">
            <w:pPr>
              <w:rPr>
                <w:sz w:val="24"/>
                <w:szCs w:val="24"/>
                <w:lang w:val="en-US"/>
              </w:rPr>
            </w:pPr>
            <w:permStart w:id="1901219220" w:edGrp="everyone" w:colFirst="0" w:colLast="0"/>
          </w:p>
          <w:p w14:paraId="3B9CCC0F" w14:textId="77777777" w:rsidR="00132558" w:rsidRPr="00132558" w:rsidRDefault="00132558" w:rsidP="007F3671">
            <w:pPr>
              <w:rPr>
                <w:sz w:val="24"/>
                <w:szCs w:val="24"/>
                <w:lang w:val="en-US"/>
              </w:rPr>
            </w:pPr>
          </w:p>
        </w:tc>
      </w:tr>
      <w:permEnd w:id="1901219220"/>
    </w:tbl>
    <w:p w14:paraId="65D52416" w14:textId="200F35AF" w:rsidR="00303467" w:rsidRPr="001108D5" w:rsidRDefault="00303467" w:rsidP="007F3671">
      <w:pPr>
        <w:rPr>
          <w:lang w:val="en-US"/>
        </w:rPr>
      </w:pPr>
    </w:p>
    <w:p w14:paraId="09E31876" w14:textId="4E56C1B9" w:rsidR="00B15BFC" w:rsidRPr="001108D5" w:rsidRDefault="00B15BFC" w:rsidP="007F3671">
      <w:pPr>
        <w:pStyle w:val="Heading1"/>
        <w:jc w:val="left"/>
        <w:rPr>
          <w:b w:val="0"/>
          <w:color w:val="002060"/>
          <w:u w:val="single"/>
          <w:lang w:val="es-ES"/>
        </w:rPr>
      </w:pPr>
      <w:proofErr w:type="spellStart"/>
      <w:r w:rsidRPr="001108D5">
        <w:rPr>
          <w:lang w:val="es-ES"/>
        </w:rPr>
        <w:t>Section</w:t>
      </w:r>
      <w:proofErr w:type="spellEnd"/>
      <w:r w:rsidRPr="001108D5">
        <w:rPr>
          <w:spacing w:val="-1"/>
          <w:lang w:val="es-ES"/>
        </w:rPr>
        <w:t xml:space="preserve"> </w:t>
      </w:r>
      <w:r w:rsidR="00F14025" w:rsidRPr="001108D5">
        <w:rPr>
          <w:lang w:val="es-ES"/>
        </w:rPr>
        <w:t>H</w:t>
      </w:r>
      <w:r w:rsidRPr="001108D5">
        <w:rPr>
          <w:lang w:val="es-ES"/>
        </w:rPr>
        <w:t>:</w:t>
      </w:r>
      <w:r w:rsidRPr="001108D5">
        <w:rPr>
          <w:spacing w:val="54"/>
          <w:lang w:val="es-ES"/>
        </w:rPr>
        <w:t xml:space="preserve"> </w:t>
      </w:r>
      <w:proofErr w:type="spellStart"/>
      <w:r w:rsidRPr="001108D5">
        <w:rPr>
          <w:b w:val="0"/>
          <w:u w:val="single"/>
          <w:lang w:val="es-ES"/>
        </w:rPr>
        <w:t>Acknowledgments</w:t>
      </w:r>
      <w:proofErr w:type="spellEnd"/>
      <w:r w:rsidRPr="001108D5">
        <w:rPr>
          <w:lang w:val="es-ES"/>
        </w:rPr>
        <w:t xml:space="preserve"> </w:t>
      </w:r>
      <w:r w:rsidR="00D0656E" w:rsidRPr="001108D5">
        <w:rPr>
          <w:lang w:val="es-ES"/>
        </w:rPr>
        <w:t xml:space="preserve">/ </w:t>
      </w:r>
      <w:r w:rsidR="00D0656E" w:rsidRPr="001108D5">
        <w:rPr>
          <w:color w:val="002060"/>
          <w:lang w:val="es-ES"/>
        </w:rPr>
        <w:t>Sección</w:t>
      </w:r>
      <w:r w:rsidR="00D0656E" w:rsidRPr="001108D5">
        <w:rPr>
          <w:color w:val="002060"/>
          <w:spacing w:val="-1"/>
          <w:lang w:val="es-ES"/>
        </w:rPr>
        <w:t xml:space="preserve"> </w:t>
      </w:r>
      <w:r w:rsidR="00D0656E" w:rsidRPr="001108D5">
        <w:rPr>
          <w:color w:val="002060"/>
          <w:lang w:val="es-ES"/>
        </w:rPr>
        <w:t>H:</w:t>
      </w:r>
      <w:r w:rsidR="00D0656E" w:rsidRPr="001108D5">
        <w:rPr>
          <w:color w:val="002060"/>
          <w:spacing w:val="54"/>
          <w:lang w:val="es-ES"/>
        </w:rPr>
        <w:t xml:space="preserve"> </w:t>
      </w:r>
      <w:r w:rsidR="00D0656E" w:rsidRPr="001108D5">
        <w:rPr>
          <w:b w:val="0"/>
          <w:color w:val="002060"/>
          <w:u w:val="single"/>
          <w:lang w:val="es-ES"/>
        </w:rPr>
        <w:t>Declaraciones</w:t>
      </w:r>
    </w:p>
    <w:p w14:paraId="1ECC2272" w14:textId="77777777" w:rsidR="00574E7C" w:rsidRPr="001108D5" w:rsidRDefault="00574E7C" w:rsidP="007F3671">
      <w:pPr>
        <w:pStyle w:val="Heading1"/>
        <w:jc w:val="left"/>
        <w:rPr>
          <w:b w:val="0"/>
          <w:color w:val="002060"/>
          <w:u w:val="single"/>
          <w:lang w:val="es-E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8930"/>
      </w:tblGrid>
      <w:tr w:rsidR="00574E7C" w:rsidRPr="00335D7E" w14:paraId="791638B8" w14:textId="77777777" w:rsidTr="00204517">
        <w:tc>
          <w:tcPr>
            <w:tcW w:w="426" w:type="dxa"/>
            <w:tcBorders>
              <w:bottom w:val="nil"/>
              <w:right w:val="nil"/>
            </w:tcBorders>
          </w:tcPr>
          <w:p w14:paraId="693462D6" w14:textId="77777777" w:rsidR="00574E7C" w:rsidRPr="001108D5" w:rsidRDefault="00452545" w:rsidP="00204517">
            <w:pPr>
              <w:rPr>
                <w:rFonts w:asciiTheme="minorHAnsi" w:hAnsiTheme="minorHAnsi"/>
                <w:sz w:val="24"/>
                <w:lang w:val="es-ES"/>
              </w:rPr>
            </w:pPr>
            <w:sdt>
              <w:sdtPr>
                <w:rPr>
                  <w:rFonts w:asciiTheme="minorHAnsi" w:hAnsiTheme="minorHAnsi"/>
                  <w:sz w:val="24"/>
                  <w:lang w:val="es-ES"/>
                </w:rPr>
                <w:id w:val="1739970625"/>
                <w14:checkbox>
                  <w14:checked w14:val="0"/>
                  <w14:checkedState w14:val="2612" w14:font="MS Gothic"/>
                  <w14:uncheckedState w14:val="2610" w14:font="MS Gothic"/>
                </w14:checkbox>
              </w:sdtPr>
              <w:sdtEndPr/>
              <w:sdtContent>
                <w:r w:rsidR="00574E7C" w:rsidRPr="008C0B3B">
                  <w:rPr>
                    <w:rFonts w:ascii="MS Gothic" w:hAnsi="MS Gothic"/>
                    <w:sz w:val="24"/>
                    <w:lang w:val="es-ES"/>
                  </w:rPr>
                  <w:t>☐</w:t>
                </w:r>
              </w:sdtContent>
            </w:sdt>
          </w:p>
          <w:p w14:paraId="19C089A1" w14:textId="77777777" w:rsidR="00574E7C" w:rsidRPr="001108D5" w:rsidRDefault="00574E7C" w:rsidP="00204517">
            <w:pPr>
              <w:ind w:right="3776"/>
              <w:jc w:val="right"/>
              <w:rPr>
                <w:rFonts w:asciiTheme="minorHAnsi" w:hAnsiTheme="minorHAnsi"/>
                <w:sz w:val="24"/>
                <w:lang w:val="es-ES"/>
              </w:rPr>
            </w:pPr>
          </w:p>
          <w:p w14:paraId="0A6CAFD2" w14:textId="77777777" w:rsidR="00574E7C" w:rsidRPr="001108D5" w:rsidRDefault="00574E7C" w:rsidP="00204517">
            <w:pPr>
              <w:ind w:right="3296"/>
              <w:jc w:val="right"/>
              <w:rPr>
                <w:rFonts w:asciiTheme="minorHAnsi" w:hAnsiTheme="minorHAnsi"/>
                <w:sz w:val="24"/>
                <w:lang w:val="es-ES"/>
              </w:rPr>
            </w:pPr>
          </w:p>
          <w:p w14:paraId="06A1C5F6" w14:textId="77777777" w:rsidR="00574E7C" w:rsidRPr="001108D5" w:rsidRDefault="00574E7C" w:rsidP="00204517">
            <w:pPr>
              <w:spacing w:before="24"/>
              <w:ind w:right="3296"/>
              <w:jc w:val="right"/>
              <w:rPr>
                <w:rFonts w:asciiTheme="minorHAnsi" w:hAnsiTheme="minorHAnsi"/>
                <w:sz w:val="24"/>
                <w:lang w:val="es-ES"/>
              </w:rPr>
            </w:pPr>
          </w:p>
          <w:p w14:paraId="07342A77" w14:textId="77777777" w:rsidR="00574E7C" w:rsidRPr="001108D5" w:rsidRDefault="00574E7C" w:rsidP="00204517">
            <w:pPr>
              <w:spacing w:before="24"/>
              <w:ind w:right="4496"/>
              <w:jc w:val="right"/>
              <w:rPr>
                <w:rFonts w:asciiTheme="minorHAnsi" w:hAnsiTheme="minorHAnsi"/>
                <w:sz w:val="24"/>
                <w:lang w:val="es-ES"/>
              </w:rPr>
            </w:pPr>
          </w:p>
          <w:p w14:paraId="774DBE44" w14:textId="77777777" w:rsidR="00574E7C" w:rsidRPr="001108D5" w:rsidRDefault="00574E7C" w:rsidP="00204517">
            <w:pPr>
              <w:spacing w:before="24"/>
              <w:ind w:right="4496"/>
              <w:jc w:val="right"/>
              <w:rPr>
                <w:rFonts w:asciiTheme="minorHAnsi" w:hAnsiTheme="minorHAnsi"/>
                <w:sz w:val="24"/>
                <w:lang w:val="es-ES"/>
              </w:rPr>
            </w:pPr>
          </w:p>
          <w:p w14:paraId="7C8928E4" w14:textId="77777777" w:rsidR="00574E7C" w:rsidRPr="001108D5" w:rsidRDefault="00574E7C" w:rsidP="00204517">
            <w:pPr>
              <w:spacing w:before="24"/>
              <w:ind w:right="4496"/>
              <w:jc w:val="right"/>
              <w:rPr>
                <w:rFonts w:asciiTheme="minorHAnsi" w:hAnsiTheme="minorHAnsi"/>
                <w:sz w:val="24"/>
                <w:lang w:val="es-ES"/>
              </w:rPr>
            </w:pPr>
          </w:p>
          <w:p w14:paraId="34F2AC23" w14:textId="77777777" w:rsidR="00574E7C" w:rsidRPr="001108D5" w:rsidRDefault="00574E7C" w:rsidP="00204517">
            <w:pPr>
              <w:spacing w:before="24"/>
              <w:ind w:right="3416"/>
              <w:jc w:val="right"/>
              <w:rPr>
                <w:rFonts w:ascii="MS Gothic" w:hAnsi="MS Gothic"/>
                <w:sz w:val="24"/>
                <w:lang w:val="es-ES"/>
              </w:rPr>
            </w:pPr>
          </w:p>
          <w:p w14:paraId="5CC2978D" w14:textId="77777777" w:rsidR="00574E7C" w:rsidRPr="001108D5" w:rsidRDefault="00574E7C" w:rsidP="00204517">
            <w:pPr>
              <w:rPr>
                <w:rFonts w:asciiTheme="minorHAnsi" w:hAnsiTheme="minorHAnsi"/>
                <w:sz w:val="24"/>
                <w:lang w:val="es-ES"/>
              </w:rPr>
            </w:pPr>
          </w:p>
          <w:p w14:paraId="303CD816" w14:textId="77777777" w:rsidR="00574E7C" w:rsidRPr="001108D5" w:rsidRDefault="00574E7C" w:rsidP="00204517">
            <w:pPr>
              <w:rPr>
                <w:rFonts w:asciiTheme="minorHAnsi" w:hAnsiTheme="minorHAnsi"/>
                <w:sz w:val="24"/>
                <w:lang w:val="es-ES"/>
              </w:rPr>
            </w:pPr>
          </w:p>
          <w:p w14:paraId="293A91FF" w14:textId="77777777" w:rsidR="00574E7C" w:rsidRPr="001108D5" w:rsidRDefault="00574E7C" w:rsidP="00204517">
            <w:pPr>
              <w:rPr>
                <w:rFonts w:asciiTheme="minorHAnsi" w:hAnsiTheme="minorHAnsi"/>
                <w:sz w:val="24"/>
                <w:lang w:val="es-ES"/>
              </w:rPr>
            </w:pPr>
          </w:p>
          <w:p w14:paraId="46FF9A7C" w14:textId="77777777" w:rsidR="00574E7C" w:rsidRPr="001108D5" w:rsidRDefault="00574E7C" w:rsidP="00204517">
            <w:pPr>
              <w:rPr>
                <w:rFonts w:asciiTheme="minorHAnsi" w:hAnsiTheme="minorHAnsi"/>
                <w:sz w:val="24"/>
                <w:lang w:val="es-ES"/>
              </w:rPr>
            </w:pPr>
          </w:p>
        </w:tc>
        <w:tc>
          <w:tcPr>
            <w:tcW w:w="8930" w:type="dxa"/>
            <w:tcBorders>
              <w:left w:val="nil"/>
              <w:bottom w:val="nil"/>
            </w:tcBorders>
          </w:tcPr>
          <w:p w14:paraId="12124E7D" w14:textId="6857E4F5" w:rsidR="00574E7C" w:rsidRPr="001108D5" w:rsidRDefault="00574E7C" w:rsidP="00574E7C">
            <w:pPr>
              <w:pStyle w:val="BodyText"/>
              <w:spacing w:line="259" w:lineRule="auto"/>
              <w:ind w:right="114"/>
              <w:jc w:val="both"/>
              <w:rPr>
                <w:color w:val="002060"/>
                <w:lang w:val="es-ES"/>
              </w:rPr>
            </w:pPr>
            <w:r w:rsidRPr="001108D5">
              <w:rPr>
                <w:lang w:val="en-US"/>
              </w:rPr>
              <w:t xml:space="preserve">We agree to the publication of all the documents submitted as part of or in relation to this </w:t>
            </w:r>
            <w:r w:rsidR="00886D4F" w:rsidRPr="001108D5">
              <w:rPr>
                <w:lang w:val="en-US"/>
              </w:rPr>
              <w:t xml:space="preserve">Request for </w:t>
            </w:r>
            <w:proofErr w:type="spellStart"/>
            <w:r w:rsidRPr="001108D5">
              <w:rPr>
                <w:lang w:val="en-US"/>
              </w:rPr>
              <w:t>Authorisation</w:t>
            </w:r>
            <w:proofErr w:type="spellEnd"/>
            <w:r w:rsidRPr="001108D5">
              <w:rPr>
                <w:lang w:val="en-US"/>
              </w:rPr>
              <w:t xml:space="preserve"> </w:t>
            </w:r>
            <w:r w:rsidR="00886D4F" w:rsidRPr="001108D5">
              <w:rPr>
                <w:lang w:val="en-US"/>
              </w:rPr>
              <w:t>(the “</w:t>
            </w:r>
            <w:r w:rsidR="00886D4F" w:rsidRPr="001108D5">
              <w:rPr>
                <w:b/>
                <w:lang w:val="en-US"/>
              </w:rPr>
              <w:t>Documents</w:t>
            </w:r>
            <w:r w:rsidR="00886D4F" w:rsidRPr="001108D5">
              <w:rPr>
                <w:lang w:val="en-US"/>
              </w:rPr>
              <w:t>”)</w:t>
            </w:r>
            <w:r w:rsidRPr="001108D5">
              <w:rPr>
                <w:lang w:val="en-US"/>
              </w:rPr>
              <w:t>on Singapore’s Carbon Markets Cooperation Website</w:t>
            </w:r>
            <w:r w:rsidRPr="001108D5">
              <w:rPr>
                <w:rStyle w:val="FootnoteReference"/>
                <w:lang w:val="es-ES"/>
              </w:rPr>
              <w:footnoteReference w:id="3"/>
            </w:r>
            <w:r w:rsidRPr="001108D5">
              <w:rPr>
                <w:lang w:val="en-US"/>
              </w:rPr>
              <w:t xml:space="preserve"> and Peru’s </w:t>
            </w:r>
            <w:r w:rsidR="00FC28EF">
              <w:rPr>
                <w:lang w:val="en-US"/>
              </w:rPr>
              <w:t>NDC (</w:t>
            </w:r>
            <w:r w:rsidR="00FC28EF" w:rsidRPr="006B5A61">
              <w:rPr>
                <w:i/>
                <w:iCs/>
                <w:lang w:val="en-US"/>
              </w:rPr>
              <w:t xml:space="preserve">“Nuestro </w:t>
            </w:r>
            <w:proofErr w:type="spellStart"/>
            <w:r w:rsidR="00FC28EF" w:rsidRPr="006B5A61">
              <w:rPr>
                <w:i/>
                <w:iCs/>
                <w:lang w:val="en-US"/>
              </w:rPr>
              <w:t>Desafío</w:t>
            </w:r>
            <w:proofErr w:type="spellEnd"/>
            <w:r w:rsidR="00FC28EF" w:rsidRPr="006B5A61">
              <w:rPr>
                <w:i/>
                <w:iCs/>
                <w:lang w:val="en-US"/>
              </w:rPr>
              <w:t xml:space="preserve"> </w:t>
            </w:r>
            <w:proofErr w:type="spellStart"/>
            <w:r w:rsidR="00FC28EF" w:rsidRPr="006B5A61">
              <w:rPr>
                <w:i/>
                <w:iCs/>
                <w:lang w:val="en-US"/>
              </w:rPr>
              <w:t>Climático</w:t>
            </w:r>
            <w:proofErr w:type="spellEnd"/>
            <w:r w:rsidR="00FC28EF" w:rsidRPr="006B5A61">
              <w:rPr>
                <w:i/>
                <w:iCs/>
                <w:lang w:val="en-US"/>
              </w:rPr>
              <w:t>”</w:t>
            </w:r>
            <w:r w:rsidR="00FC28EF">
              <w:rPr>
                <w:lang w:val="en-US"/>
              </w:rPr>
              <w:t xml:space="preserve">) </w:t>
            </w:r>
            <w:r w:rsidRPr="001108D5">
              <w:rPr>
                <w:lang w:val="en-US"/>
              </w:rPr>
              <w:t>website</w:t>
            </w:r>
            <w:r w:rsidRPr="001108D5">
              <w:rPr>
                <w:rStyle w:val="FootnoteReference"/>
                <w:lang w:val="es-ES"/>
              </w:rPr>
              <w:footnoteReference w:id="4"/>
            </w:r>
            <w:r w:rsidRPr="001108D5">
              <w:rPr>
                <w:lang w:val="en-US"/>
              </w:rPr>
              <w:t>.</w:t>
            </w:r>
            <w:r w:rsidR="0050109C" w:rsidRPr="001108D5">
              <w:rPr>
                <w:color w:val="000000"/>
                <w:lang w:val="en-US"/>
              </w:rPr>
              <w:t xml:space="preserve">We further agree that, whether or not any Document is published on the aforementioned websites, all or any of the Documents may be disclosed by the Singapore Government or the Government of Peru to any person in connection with the processing or assessment of the application. </w:t>
            </w:r>
            <w:r w:rsidRPr="001108D5">
              <w:rPr>
                <w:lang w:val="en-US"/>
              </w:rPr>
              <w:t xml:space="preserve">We warrant that the </w:t>
            </w:r>
            <w:r w:rsidR="0050109C" w:rsidRPr="001108D5">
              <w:rPr>
                <w:lang w:val="en-US"/>
              </w:rPr>
              <w:t>D</w:t>
            </w:r>
            <w:r w:rsidRPr="001108D5">
              <w:rPr>
                <w:lang w:val="en-US"/>
              </w:rPr>
              <w:t>ocuments contain neither our own business or manufacturing secrets nor those of third</w:t>
            </w:r>
            <w:r w:rsidRPr="001108D5">
              <w:rPr>
                <w:spacing w:val="-3"/>
                <w:lang w:val="en-US"/>
              </w:rPr>
              <w:t xml:space="preserve"> </w:t>
            </w:r>
            <w:r w:rsidRPr="001108D5">
              <w:rPr>
                <w:lang w:val="en-US"/>
              </w:rPr>
              <w:t>parties.</w:t>
            </w:r>
            <w:r w:rsidRPr="001108D5">
              <w:rPr>
                <w:spacing w:val="-5"/>
                <w:lang w:val="en-US"/>
              </w:rPr>
              <w:t xml:space="preserve"> </w:t>
            </w:r>
            <w:r w:rsidRPr="001108D5">
              <w:rPr>
                <w:lang w:val="en-US"/>
              </w:rPr>
              <w:t>We</w:t>
            </w:r>
            <w:r w:rsidRPr="001108D5">
              <w:rPr>
                <w:spacing w:val="-6"/>
                <w:lang w:val="en-US"/>
              </w:rPr>
              <w:t xml:space="preserve"> </w:t>
            </w:r>
            <w:r w:rsidRPr="001108D5">
              <w:rPr>
                <w:lang w:val="en-US"/>
              </w:rPr>
              <w:t>further</w:t>
            </w:r>
            <w:r w:rsidRPr="001108D5">
              <w:rPr>
                <w:spacing w:val="-6"/>
                <w:lang w:val="en-US"/>
              </w:rPr>
              <w:t xml:space="preserve"> </w:t>
            </w:r>
            <w:r w:rsidRPr="001108D5">
              <w:rPr>
                <w:lang w:val="en-US"/>
              </w:rPr>
              <w:t>warrant</w:t>
            </w:r>
            <w:r w:rsidRPr="001108D5">
              <w:rPr>
                <w:spacing w:val="-5"/>
                <w:lang w:val="en-US"/>
              </w:rPr>
              <w:t xml:space="preserve"> </w:t>
            </w:r>
            <w:r w:rsidRPr="001108D5">
              <w:rPr>
                <w:lang w:val="en-US"/>
              </w:rPr>
              <w:t>that</w:t>
            </w:r>
            <w:r w:rsidRPr="001108D5">
              <w:rPr>
                <w:spacing w:val="-2"/>
                <w:lang w:val="en-US"/>
              </w:rPr>
              <w:t xml:space="preserve"> </w:t>
            </w:r>
            <w:r w:rsidRPr="001108D5">
              <w:rPr>
                <w:lang w:val="en-US"/>
              </w:rPr>
              <w:t>we</w:t>
            </w:r>
            <w:r w:rsidRPr="001108D5">
              <w:rPr>
                <w:spacing w:val="-3"/>
                <w:lang w:val="en-US"/>
              </w:rPr>
              <w:t xml:space="preserve"> </w:t>
            </w:r>
            <w:r w:rsidRPr="001108D5">
              <w:rPr>
                <w:lang w:val="en-US"/>
              </w:rPr>
              <w:t>have</w:t>
            </w:r>
            <w:r w:rsidRPr="001108D5">
              <w:rPr>
                <w:spacing w:val="-6"/>
                <w:lang w:val="en-US"/>
              </w:rPr>
              <w:t xml:space="preserve"> </w:t>
            </w:r>
            <w:r w:rsidRPr="001108D5">
              <w:rPr>
                <w:lang w:val="en-US"/>
              </w:rPr>
              <w:t>contacted</w:t>
            </w:r>
            <w:r w:rsidRPr="001108D5">
              <w:rPr>
                <w:spacing w:val="-5"/>
                <w:lang w:val="en-US"/>
              </w:rPr>
              <w:t xml:space="preserve"> </w:t>
            </w:r>
            <w:r w:rsidRPr="001108D5">
              <w:rPr>
                <w:lang w:val="en-US"/>
              </w:rPr>
              <w:t>the</w:t>
            </w:r>
            <w:r w:rsidRPr="001108D5">
              <w:rPr>
                <w:spacing w:val="-6"/>
                <w:lang w:val="en-US"/>
              </w:rPr>
              <w:t xml:space="preserve"> </w:t>
            </w:r>
            <w:r w:rsidRPr="001108D5">
              <w:rPr>
                <w:lang w:val="en-US"/>
              </w:rPr>
              <w:t>third</w:t>
            </w:r>
            <w:r w:rsidRPr="001108D5">
              <w:rPr>
                <w:spacing w:val="-5"/>
                <w:lang w:val="en-US"/>
              </w:rPr>
              <w:t xml:space="preserve"> </w:t>
            </w:r>
            <w:r w:rsidRPr="001108D5">
              <w:rPr>
                <w:lang w:val="en-US"/>
              </w:rPr>
              <w:t>parties</w:t>
            </w:r>
            <w:r w:rsidRPr="001108D5">
              <w:rPr>
                <w:spacing w:val="-7"/>
                <w:lang w:val="en-US"/>
              </w:rPr>
              <w:t xml:space="preserve"> </w:t>
            </w:r>
            <w:r w:rsidRPr="001108D5">
              <w:rPr>
                <w:lang w:val="en-US"/>
              </w:rPr>
              <w:t>concerned and</w:t>
            </w:r>
            <w:r w:rsidRPr="001108D5">
              <w:rPr>
                <w:spacing w:val="-9"/>
                <w:lang w:val="en-US"/>
              </w:rPr>
              <w:t xml:space="preserve"> </w:t>
            </w:r>
            <w:r w:rsidRPr="001108D5">
              <w:rPr>
                <w:lang w:val="en-US"/>
              </w:rPr>
              <w:t>that,</w:t>
            </w:r>
            <w:r w:rsidRPr="001108D5">
              <w:rPr>
                <w:spacing w:val="-10"/>
                <w:lang w:val="en-US"/>
              </w:rPr>
              <w:t xml:space="preserve"> </w:t>
            </w:r>
            <w:r w:rsidRPr="001108D5">
              <w:rPr>
                <w:lang w:val="en-US"/>
              </w:rPr>
              <w:t>from</w:t>
            </w:r>
            <w:r w:rsidRPr="001108D5">
              <w:rPr>
                <w:spacing w:val="-9"/>
                <w:lang w:val="en-US"/>
              </w:rPr>
              <w:t xml:space="preserve"> </w:t>
            </w:r>
            <w:r w:rsidRPr="001108D5">
              <w:rPr>
                <w:lang w:val="en-US"/>
              </w:rPr>
              <w:t>their</w:t>
            </w:r>
            <w:r w:rsidRPr="001108D5">
              <w:rPr>
                <w:spacing w:val="-9"/>
                <w:lang w:val="en-US"/>
              </w:rPr>
              <w:t xml:space="preserve"> </w:t>
            </w:r>
            <w:r w:rsidRPr="001108D5">
              <w:rPr>
                <w:lang w:val="en-US"/>
              </w:rPr>
              <w:t>point</w:t>
            </w:r>
            <w:r w:rsidRPr="001108D5">
              <w:rPr>
                <w:spacing w:val="-6"/>
                <w:lang w:val="en-US"/>
              </w:rPr>
              <w:t xml:space="preserve"> </w:t>
            </w:r>
            <w:r w:rsidRPr="001108D5">
              <w:rPr>
                <w:lang w:val="en-US"/>
              </w:rPr>
              <w:t>of</w:t>
            </w:r>
            <w:r w:rsidRPr="001108D5">
              <w:rPr>
                <w:spacing w:val="-6"/>
                <w:lang w:val="en-US"/>
              </w:rPr>
              <w:t xml:space="preserve"> </w:t>
            </w:r>
            <w:r w:rsidRPr="001108D5">
              <w:rPr>
                <w:lang w:val="en-US"/>
              </w:rPr>
              <w:t>view,</w:t>
            </w:r>
            <w:r w:rsidRPr="001108D5">
              <w:rPr>
                <w:spacing w:val="-10"/>
                <w:lang w:val="en-US"/>
              </w:rPr>
              <w:t xml:space="preserve"> </w:t>
            </w:r>
            <w:r w:rsidRPr="001108D5">
              <w:rPr>
                <w:lang w:val="en-US"/>
              </w:rPr>
              <w:t>no</w:t>
            </w:r>
            <w:r w:rsidRPr="001108D5">
              <w:rPr>
                <w:spacing w:val="-9"/>
                <w:lang w:val="en-US"/>
              </w:rPr>
              <w:t xml:space="preserve"> </w:t>
            </w:r>
            <w:r w:rsidRPr="001108D5">
              <w:rPr>
                <w:lang w:val="en-US"/>
              </w:rPr>
              <w:t>trade</w:t>
            </w:r>
            <w:r w:rsidRPr="001108D5">
              <w:rPr>
                <w:spacing w:val="-9"/>
                <w:lang w:val="en-US"/>
              </w:rPr>
              <w:t xml:space="preserve"> </w:t>
            </w:r>
            <w:r w:rsidRPr="001108D5">
              <w:rPr>
                <w:lang w:val="en-US"/>
              </w:rPr>
              <w:t>or</w:t>
            </w:r>
            <w:r w:rsidRPr="001108D5">
              <w:rPr>
                <w:spacing w:val="-7"/>
                <w:lang w:val="en-US"/>
              </w:rPr>
              <w:t xml:space="preserve"> </w:t>
            </w:r>
            <w:r w:rsidRPr="001108D5">
              <w:rPr>
                <w:lang w:val="en-US"/>
              </w:rPr>
              <w:t>manufacturing</w:t>
            </w:r>
            <w:r w:rsidRPr="001108D5">
              <w:rPr>
                <w:spacing w:val="-8"/>
                <w:lang w:val="en-US"/>
              </w:rPr>
              <w:t xml:space="preserve"> </w:t>
            </w:r>
            <w:r w:rsidRPr="001108D5">
              <w:rPr>
                <w:lang w:val="en-US"/>
              </w:rPr>
              <w:t>secrets</w:t>
            </w:r>
            <w:r w:rsidRPr="001108D5">
              <w:rPr>
                <w:spacing w:val="-8"/>
                <w:lang w:val="en-US"/>
              </w:rPr>
              <w:t xml:space="preserve"> </w:t>
            </w:r>
            <w:r w:rsidRPr="001108D5">
              <w:rPr>
                <w:lang w:val="en-US"/>
              </w:rPr>
              <w:t>are</w:t>
            </w:r>
            <w:r w:rsidRPr="001108D5">
              <w:rPr>
                <w:spacing w:val="-7"/>
                <w:lang w:val="en-US"/>
              </w:rPr>
              <w:t xml:space="preserve"> </w:t>
            </w:r>
            <w:r w:rsidRPr="001108D5">
              <w:rPr>
                <w:lang w:val="en-US"/>
              </w:rPr>
              <w:t>contained</w:t>
            </w:r>
            <w:r w:rsidRPr="001108D5">
              <w:rPr>
                <w:spacing w:val="-6"/>
                <w:lang w:val="en-US"/>
              </w:rPr>
              <w:t xml:space="preserve"> </w:t>
            </w:r>
            <w:r w:rsidRPr="001108D5">
              <w:rPr>
                <w:lang w:val="en-US"/>
              </w:rPr>
              <w:t xml:space="preserve">in the </w:t>
            </w:r>
            <w:r w:rsidR="007E4E3C" w:rsidRPr="001108D5">
              <w:rPr>
                <w:lang w:val="en-US"/>
              </w:rPr>
              <w:t>D</w:t>
            </w:r>
            <w:r w:rsidRPr="001108D5">
              <w:rPr>
                <w:lang w:val="en-US"/>
              </w:rPr>
              <w:t xml:space="preserve">ocuments. We agree to indemnify the Singapore Government and the Government of Peru against </w:t>
            </w:r>
            <w:proofErr w:type="gramStart"/>
            <w:r w:rsidRPr="001108D5">
              <w:rPr>
                <w:lang w:val="en-US"/>
              </w:rPr>
              <w:t>any and all</w:t>
            </w:r>
            <w:proofErr w:type="gramEnd"/>
            <w:r w:rsidRPr="001108D5">
              <w:rPr>
                <w:lang w:val="en-US"/>
              </w:rPr>
              <w:t xml:space="preserve"> losses sustained, incurred, paid by or suffered by the Singapore Government and the Government of Peru arising out of or in connection with a breach of the </w:t>
            </w:r>
            <w:proofErr w:type="gramStart"/>
            <w:r w:rsidRPr="001108D5">
              <w:rPr>
                <w:lang w:val="en-US"/>
              </w:rPr>
              <w:t>aforementioned warranties</w:t>
            </w:r>
            <w:proofErr w:type="gramEnd"/>
            <w:r w:rsidRPr="001108D5">
              <w:rPr>
                <w:color w:val="002060"/>
                <w:lang w:val="en-US"/>
              </w:rPr>
              <w:t xml:space="preserve">. / </w:t>
            </w:r>
            <w:proofErr w:type="spellStart"/>
            <w:r w:rsidRPr="001108D5">
              <w:rPr>
                <w:color w:val="002060"/>
                <w:lang w:val="en-US"/>
              </w:rPr>
              <w:t>Aceptamos</w:t>
            </w:r>
            <w:proofErr w:type="spellEnd"/>
            <w:r w:rsidRPr="001108D5">
              <w:rPr>
                <w:color w:val="002060"/>
                <w:lang w:val="en-US"/>
              </w:rPr>
              <w:t xml:space="preserve"> la </w:t>
            </w:r>
            <w:proofErr w:type="spellStart"/>
            <w:r w:rsidRPr="001108D5">
              <w:rPr>
                <w:color w:val="002060"/>
                <w:lang w:val="en-US"/>
              </w:rPr>
              <w:t>publicación</w:t>
            </w:r>
            <w:proofErr w:type="spellEnd"/>
            <w:r w:rsidRPr="001108D5">
              <w:rPr>
                <w:color w:val="002060"/>
                <w:lang w:val="en-US"/>
              </w:rPr>
              <w:t xml:space="preserve"> de </w:t>
            </w:r>
            <w:proofErr w:type="spellStart"/>
            <w:r w:rsidRPr="001108D5">
              <w:rPr>
                <w:color w:val="002060"/>
                <w:lang w:val="en-US"/>
              </w:rPr>
              <w:t>todos</w:t>
            </w:r>
            <w:proofErr w:type="spellEnd"/>
            <w:r w:rsidRPr="001108D5">
              <w:rPr>
                <w:color w:val="002060"/>
                <w:lang w:val="en-US"/>
              </w:rPr>
              <w:t xml:space="preserve"> </w:t>
            </w:r>
            <w:proofErr w:type="spellStart"/>
            <w:r w:rsidRPr="001108D5">
              <w:rPr>
                <w:color w:val="002060"/>
                <w:lang w:val="en-US"/>
              </w:rPr>
              <w:t>los</w:t>
            </w:r>
            <w:proofErr w:type="spellEnd"/>
            <w:r w:rsidRPr="001108D5">
              <w:rPr>
                <w:color w:val="002060"/>
                <w:lang w:val="en-US"/>
              </w:rPr>
              <w:t xml:space="preserve"> </w:t>
            </w:r>
            <w:proofErr w:type="spellStart"/>
            <w:r w:rsidRPr="001108D5">
              <w:rPr>
                <w:color w:val="002060"/>
                <w:lang w:val="en-US"/>
              </w:rPr>
              <w:t>documentos</w:t>
            </w:r>
            <w:proofErr w:type="spellEnd"/>
            <w:r w:rsidRPr="001108D5">
              <w:rPr>
                <w:color w:val="002060"/>
                <w:lang w:val="en-US"/>
              </w:rPr>
              <w:t xml:space="preserve"> </w:t>
            </w:r>
            <w:proofErr w:type="spellStart"/>
            <w:r w:rsidRPr="001108D5">
              <w:rPr>
                <w:color w:val="002060"/>
                <w:lang w:val="en-US"/>
              </w:rPr>
              <w:t>presentados</w:t>
            </w:r>
            <w:proofErr w:type="spellEnd"/>
            <w:r w:rsidRPr="001108D5">
              <w:rPr>
                <w:color w:val="002060"/>
                <w:lang w:val="en-US"/>
              </w:rPr>
              <w:t xml:space="preserve"> </w:t>
            </w:r>
            <w:proofErr w:type="spellStart"/>
            <w:r w:rsidRPr="001108D5">
              <w:rPr>
                <w:color w:val="002060"/>
                <w:lang w:val="en-US"/>
              </w:rPr>
              <w:t>como</w:t>
            </w:r>
            <w:proofErr w:type="spellEnd"/>
            <w:r w:rsidRPr="001108D5">
              <w:rPr>
                <w:color w:val="002060"/>
                <w:lang w:val="en-US"/>
              </w:rPr>
              <w:t xml:space="preserve"> </w:t>
            </w:r>
            <w:proofErr w:type="spellStart"/>
            <w:r w:rsidRPr="001108D5">
              <w:rPr>
                <w:color w:val="002060"/>
                <w:lang w:val="en-US"/>
              </w:rPr>
              <w:t>parte</w:t>
            </w:r>
            <w:proofErr w:type="spellEnd"/>
            <w:r w:rsidRPr="001108D5">
              <w:rPr>
                <w:color w:val="002060"/>
                <w:lang w:val="en-US"/>
              </w:rPr>
              <w:t xml:space="preserve"> de, o </w:t>
            </w:r>
            <w:proofErr w:type="spellStart"/>
            <w:r w:rsidRPr="001108D5">
              <w:rPr>
                <w:color w:val="002060"/>
                <w:lang w:val="en-US"/>
              </w:rPr>
              <w:t>en</w:t>
            </w:r>
            <w:proofErr w:type="spellEnd"/>
            <w:r w:rsidRPr="001108D5">
              <w:rPr>
                <w:color w:val="002060"/>
                <w:lang w:val="en-US"/>
              </w:rPr>
              <w:t xml:space="preserve"> </w:t>
            </w:r>
            <w:proofErr w:type="spellStart"/>
            <w:r w:rsidRPr="001108D5">
              <w:rPr>
                <w:color w:val="002060"/>
                <w:lang w:val="en-US"/>
              </w:rPr>
              <w:t>relación</w:t>
            </w:r>
            <w:proofErr w:type="spellEnd"/>
            <w:r w:rsidRPr="001108D5">
              <w:rPr>
                <w:color w:val="002060"/>
                <w:lang w:val="en-US"/>
              </w:rPr>
              <w:t xml:space="preserve"> con, </w:t>
            </w:r>
            <w:proofErr w:type="spellStart"/>
            <w:r w:rsidRPr="001108D5">
              <w:rPr>
                <w:color w:val="002060"/>
                <w:lang w:val="en-US"/>
              </w:rPr>
              <w:t>esta</w:t>
            </w:r>
            <w:proofErr w:type="spellEnd"/>
            <w:r w:rsidRPr="001108D5">
              <w:rPr>
                <w:color w:val="002060"/>
                <w:lang w:val="en-US"/>
              </w:rPr>
              <w:t xml:space="preserve"> </w:t>
            </w:r>
            <w:proofErr w:type="spellStart"/>
            <w:r w:rsidRPr="001108D5">
              <w:rPr>
                <w:color w:val="002060"/>
                <w:lang w:val="en-US"/>
              </w:rPr>
              <w:t>Solicitud</w:t>
            </w:r>
            <w:proofErr w:type="spellEnd"/>
            <w:r w:rsidRPr="001108D5">
              <w:rPr>
                <w:color w:val="002060"/>
                <w:lang w:val="en-US"/>
              </w:rPr>
              <w:t xml:space="preserve"> de </w:t>
            </w:r>
            <w:proofErr w:type="spellStart"/>
            <w:r w:rsidRPr="001108D5">
              <w:rPr>
                <w:color w:val="002060"/>
                <w:lang w:val="en-US"/>
              </w:rPr>
              <w:t>Autorización</w:t>
            </w:r>
            <w:proofErr w:type="spellEnd"/>
            <w:r w:rsidR="00FA5ED5" w:rsidRPr="001108D5">
              <w:rPr>
                <w:color w:val="002060"/>
                <w:lang w:val="en-US"/>
              </w:rPr>
              <w:t xml:space="preserve"> </w:t>
            </w:r>
            <w:r w:rsidR="00FA5ED5" w:rsidRPr="00B17A78">
              <w:rPr>
                <w:color w:val="002060"/>
                <w:lang w:val="en-US"/>
              </w:rPr>
              <w:t>(</w:t>
            </w:r>
            <w:proofErr w:type="spellStart"/>
            <w:r w:rsidR="00FA5ED5" w:rsidRPr="00B17A78">
              <w:rPr>
                <w:color w:val="002060"/>
                <w:lang w:val="en-US"/>
              </w:rPr>
              <w:t>los</w:t>
            </w:r>
            <w:proofErr w:type="spellEnd"/>
            <w:r w:rsidR="00FA5ED5" w:rsidRPr="00B17A78">
              <w:rPr>
                <w:color w:val="002060"/>
                <w:lang w:val="en-US"/>
              </w:rPr>
              <w:t xml:space="preserve"> “</w:t>
            </w:r>
            <w:proofErr w:type="spellStart"/>
            <w:r w:rsidR="00FA5ED5" w:rsidRPr="00B17A78">
              <w:rPr>
                <w:b/>
                <w:bCs/>
                <w:color w:val="002060"/>
                <w:lang w:val="en-US"/>
              </w:rPr>
              <w:t>Documentos</w:t>
            </w:r>
            <w:proofErr w:type="spellEnd"/>
            <w:r w:rsidR="00FA5ED5" w:rsidRPr="00B17A78">
              <w:rPr>
                <w:color w:val="002060"/>
                <w:lang w:val="en-US"/>
              </w:rPr>
              <w:t>”)</w:t>
            </w:r>
            <w:r w:rsidRPr="00B17A78">
              <w:rPr>
                <w:color w:val="002060"/>
                <w:lang w:val="en-US"/>
              </w:rPr>
              <w:t xml:space="preserve"> </w:t>
            </w:r>
            <w:proofErr w:type="spellStart"/>
            <w:r w:rsidRPr="001108D5">
              <w:rPr>
                <w:color w:val="002060"/>
                <w:lang w:val="en-US"/>
              </w:rPr>
              <w:t>en</w:t>
            </w:r>
            <w:proofErr w:type="spellEnd"/>
            <w:r w:rsidRPr="001108D5">
              <w:rPr>
                <w:color w:val="002060"/>
                <w:lang w:val="en-US"/>
              </w:rPr>
              <w:t xml:space="preserve"> </w:t>
            </w:r>
            <w:proofErr w:type="spellStart"/>
            <w:r w:rsidRPr="001108D5">
              <w:rPr>
                <w:color w:val="002060"/>
                <w:lang w:val="en-US"/>
              </w:rPr>
              <w:t>el</w:t>
            </w:r>
            <w:proofErr w:type="spellEnd"/>
            <w:r w:rsidRPr="001108D5">
              <w:rPr>
                <w:color w:val="002060"/>
                <w:lang w:val="en-US"/>
              </w:rPr>
              <w:t xml:space="preserve"> sitio web</w:t>
            </w:r>
            <w:r w:rsidRPr="001108D5">
              <w:rPr>
                <w:color w:val="002060"/>
                <w:vertAlign w:val="superscript"/>
                <w:lang w:val="en-US"/>
              </w:rPr>
              <w:t xml:space="preserve">2 </w:t>
            </w:r>
            <w:r w:rsidRPr="001108D5">
              <w:rPr>
                <w:color w:val="002060"/>
                <w:lang w:val="en-US"/>
              </w:rPr>
              <w:t>de</w:t>
            </w:r>
            <w:r w:rsidR="004D671B" w:rsidRPr="001108D5">
              <w:rPr>
                <w:color w:val="002060"/>
                <w:lang w:val="en-US"/>
              </w:rPr>
              <w:t xml:space="preserve"> </w:t>
            </w:r>
            <w:r w:rsidR="004D671B" w:rsidRPr="00B17A78">
              <w:rPr>
                <w:color w:val="002060"/>
                <w:lang w:val="en-US"/>
              </w:rPr>
              <w:t xml:space="preserve">la </w:t>
            </w:r>
            <w:r w:rsidRPr="001108D5">
              <w:rPr>
                <w:color w:val="002060"/>
                <w:lang w:val="en-US"/>
              </w:rPr>
              <w:t xml:space="preserve">Cooperación </w:t>
            </w:r>
            <w:proofErr w:type="spellStart"/>
            <w:r w:rsidRPr="001108D5">
              <w:rPr>
                <w:color w:val="002060"/>
                <w:lang w:val="en-US"/>
              </w:rPr>
              <w:t>en</w:t>
            </w:r>
            <w:proofErr w:type="spellEnd"/>
            <w:r w:rsidRPr="001108D5">
              <w:rPr>
                <w:color w:val="002060"/>
                <w:lang w:val="en-US"/>
              </w:rPr>
              <w:t xml:space="preserve"> Mercados de </w:t>
            </w:r>
            <w:proofErr w:type="spellStart"/>
            <w:r w:rsidRPr="001108D5">
              <w:rPr>
                <w:color w:val="002060"/>
                <w:lang w:val="en-US"/>
              </w:rPr>
              <w:t>Carbono</w:t>
            </w:r>
            <w:proofErr w:type="spellEnd"/>
            <w:r w:rsidRPr="001108D5">
              <w:rPr>
                <w:color w:val="002060"/>
                <w:lang w:val="en-US"/>
              </w:rPr>
              <w:t xml:space="preserve"> de </w:t>
            </w:r>
            <w:proofErr w:type="spellStart"/>
            <w:r w:rsidRPr="001108D5">
              <w:rPr>
                <w:color w:val="002060"/>
                <w:lang w:val="en-US"/>
              </w:rPr>
              <w:t>Singapur</w:t>
            </w:r>
            <w:proofErr w:type="spellEnd"/>
            <w:r w:rsidRPr="001108D5">
              <w:rPr>
                <w:color w:val="002060"/>
                <w:lang w:val="en-US"/>
              </w:rPr>
              <w:t xml:space="preserve"> </w:t>
            </w:r>
            <w:r w:rsidR="00945CF7" w:rsidRPr="00B17A78">
              <w:rPr>
                <w:color w:val="002060"/>
                <w:lang w:val="en-US"/>
              </w:rPr>
              <w:t>(“</w:t>
            </w:r>
            <w:proofErr w:type="spellStart"/>
            <w:r w:rsidR="00945CF7" w:rsidRPr="00B17A78">
              <w:rPr>
                <w:i/>
                <w:iCs/>
                <w:color w:val="002060"/>
                <w:lang w:val="en-US"/>
              </w:rPr>
              <w:t>Singapores</w:t>
            </w:r>
            <w:proofErr w:type="spellEnd"/>
            <w:r w:rsidR="00945CF7" w:rsidRPr="00B17A78">
              <w:rPr>
                <w:i/>
                <w:iCs/>
                <w:color w:val="002060"/>
                <w:lang w:val="en-US"/>
              </w:rPr>
              <w:t>’ Carbon Markets Cooperation Website</w:t>
            </w:r>
            <w:r w:rsidR="00945CF7" w:rsidRPr="00B17A78">
              <w:rPr>
                <w:color w:val="002060"/>
                <w:lang w:val="en-US"/>
              </w:rPr>
              <w:t xml:space="preserve">”) </w:t>
            </w:r>
            <w:r w:rsidRPr="001108D5">
              <w:rPr>
                <w:color w:val="002060"/>
                <w:lang w:val="en-US"/>
              </w:rPr>
              <w:t xml:space="preserve">y </w:t>
            </w:r>
            <w:proofErr w:type="spellStart"/>
            <w:r w:rsidRPr="001108D5">
              <w:rPr>
                <w:color w:val="002060"/>
                <w:lang w:val="en-US"/>
              </w:rPr>
              <w:t>en</w:t>
            </w:r>
            <w:proofErr w:type="spellEnd"/>
            <w:r w:rsidRPr="001108D5">
              <w:rPr>
                <w:color w:val="002060"/>
                <w:lang w:val="en-US"/>
              </w:rPr>
              <w:t xml:space="preserve"> </w:t>
            </w:r>
            <w:proofErr w:type="spellStart"/>
            <w:r w:rsidRPr="001108D5">
              <w:rPr>
                <w:color w:val="002060"/>
                <w:lang w:val="en-US"/>
              </w:rPr>
              <w:t>el</w:t>
            </w:r>
            <w:proofErr w:type="spellEnd"/>
            <w:r w:rsidRPr="001108D5">
              <w:rPr>
                <w:color w:val="002060"/>
                <w:lang w:val="en-US"/>
              </w:rPr>
              <w:t xml:space="preserve"> sitio web</w:t>
            </w:r>
            <w:r w:rsidRPr="001108D5">
              <w:rPr>
                <w:color w:val="002060"/>
                <w:vertAlign w:val="superscript"/>
                <w:lang w:val="en-US"/>
              </w:rPr>
              <w:t>3</w:t>
            </w:r>
            <w:r w:rsidRPr="001108D5">
              <w:rPr>
                <w:color w:val="002060"/>
                <w:lang w:val="en-US"/>
              </w:rPr>
              <w:t xml:space="preserve"> </w:t>
            </w:r>
            <w:r w:rsidR="00FC28EF" w:rsidRPr="006B5A61">
              <w:rPr>
                <w:color w:val="002060"/>
                <w:lang w:val="en-US"/>
              </w:rPr>
              <w:t xml:space="preserve">de Nuestro </w:t>
            </w:r>
            <w:proofErr w:type="spellStart"/>
            <w:r w:rsidR="00FC28EF" w:rsidRPr="006B5A61">
              <w:rPr>
                <w:color w:val="002060"/>
                <w:lang w:val="en-US"/>
              </w:rPr>
              <w:t>Desafío</w:t>
            </w:r>
            <w:proofErr w:type="spellEnd"/>
            <w:r w:rsidR="00FC28EF" w:rsidRPr="006B5A61">
              <w:rPr>
                <w:color w:val="002060"/>
                <w:lang w:val="en-US"/>
              </w:rPr>
              <w:t xml:space="preserve"> </w:t>
            </w:r>
            <w:proofErr w:type="spellStart"/>
            <w:r w:rsidR="00FC28EF" w:rsidRPr="006B5A61">
              <w:rPr>
                <w:color w:val="002060"/>
                <w:lang w:val="en-US"/>
              </w:rPr>
              <w:t>Climático</w:t>
            </w:r>
            <w:proofErr w:type="spellEnd"/>
            <w:r w:rsidR="00FC28EF">
              <w:rPr>
                <w:color w:val="002060"/>
                <w:lang w:val="en-US"/>
              </w:rPr>
              <w:t xml:space="preserve"> </w:t>
            </w:r>
            <w:r w:rsidRPr="001108D5">
              <w:rPr>
                <w:color w:val="002060"/>
                <w:lang w:val="en-US"/>
              </w:rPr>
              <w:t xml:space="preserve">de Perú. </w:t>
            </w:r>
            <w:r w:rsidR="004D671B" w:rsidRPr="00BF196C">
              <w:rPr>
                <w:color w:val="002060"/>
                <w:lang w:val="es-ES"/>
              </w:rPr>
              <w:t xml:space="preserve">Asimismo, aceptamos que, independientemente de si algún Documento </w:t>
            </w:r>
            <w:r w:rsidR="00665392" w:rsidRPr="00BF196C">
              <w:rPr>
                <w:color w:val="002060"/>
                <w:lang w:val="es-ES"/>
              </w:rPr>
              <w:t xml:space="preserve">es publicado en sitios web mencionados, todos o cualquiera de los Documentos pueden ser divulgados por el Gobierno de Singapur o el Gobierno de Perú a cualquier persona en relación con el procesamiento o la evaluación de la aplicación. </w:t>
            </w:r>
            <w:r w:rsidR="00665392" w:rsidRPr="001108D5">
              <w:rPr>
                <w:color w:val="002060"/>
                <w:lang w:val="es-ES"/>
              </w:rPr>
              <w:t>Garantizamos</w:t>
            </w:r>
            <w:r w:rsidRPr="001108D5">
              <w:rPr>
                <w:color w:val="002060"/>
                <w:lang w:val="es-ES"/>
              </w:rPr>
              <w:t xml:space="preserve"> que los </w:t>
            </w:r>
            <w:r w:rsidR="00665392" w:rsidRPr="00BF196C">
              <w:rPr>
                <w:color w:val="002060"/>
                <w:lang w:val="es-ES"/>
              </w:rPr>
              <w:t>D</w:t>
            </w:r>
            <w:r w:rsidRPr="00BF196C">
              <w:rPr>
                <w:color w:val="002060"/>
                <w:lang w:val="es-ES"/>
              </w:rPr>
              <w:t>ocumentos</w:t>
            </w:r>
            <w:r w:rsidRPr="001108D5">
              <w:rPr>
                <w:color w:val="002060"/>
                <w:lang w:val="es-ES"/>
              </w:rPr>
              <w:t xml:space="preserve"> no contienen secretos comerciales o de fabricación propios ni de terceros. Asimismo, garantizamos que hemos contactado a los terceros involucrados y que, desde su punto de vista, los </w:t>
            </w:r>
            <w:r w:rsidR="00665392" w:rsidRPr="00BF196C">
              <w:rPr>
                <w:color w:val="002060"/>
                <w:lang w:val="es-ES"/>
              </w:rPr>
              <w:t>D</w:t>
            </w:r>
            <w:r w:rsidRPr="00BF196C">
              <w:rPr>
                <w:color w:val="002060"/>
                <w:lang w:val="es-ES"/>
              </w:rPr>
              <w:t>ocumentos</w:t>
            </w:r>
            <w:r w:rsidRPr="001108D5">
              <w:rPr>
                <w:color w:val="002060"/>
                <w:lang w:val="es-ES"/>
              </w:rPr>
              <w:t xml:space="preserve"> no contienen secretos comerciales o de fabricación. Nos </w:t>
            </w:r>
            <w:r w:rsidRPr="001108D5">
              <w:rPr>
                <w:color w:val="002060"/>
                <w:lang w:val="es-ES"/>
              </w:rPr>
              <w:lastRenderedPageBreak/>
              <w:t xml:space="preserve">comprometemos a indemnizar al Gobierno de Singapur y al Gobierno del Perú por cualquier pérdida que </w:t>
            </w:r>
            <w:r w:rsidR="00665392" w:rsidRPr="00BF196C">
              <w:rPr>
                <w:color w:val="002060"/>
                <w:lang w:val="es-ES"/>
              </w:rPr>
              <w:t>sufrida, incurrida</w:t>
            </w:r>
            <w:r w:rsidR="00665392" w:rsidRPr="001108D5">
              <w:rPr>
                <w:color w:val="002060"/>
                <w:lang w:val="es-ES"/>
              </w:rPr>
              <w:t xml:space="preserve"> o </w:t>
            </w:r>
            <w:r w:rsidR="00665392" w:rsidRPr="00BF196C">
              <w:rPr>
                <w:color w:val="002060"/>
                <w:lang w:val="es-ES"/>
              </w:rPr>
              <w:t>pagada</w:t>
            </w:r>
            <w:r w:rsidR="00AD730E" w:rsidRPr="00BF196C">
              <w:rPr>
                <w:color w:val="002060"/>
                <w:lang w:val="es-ES"/>
              </w:rPr>
              <w:t xml:space="preserve"> por el Gobierno de Singapur y el Gobierno del Perú</w:t>
            </w:r>
            <w:r w:rsidRPr="001108D5">
              <w:rPr>
                <w:color w:val="002060"/>
                <w:lang w:val="es-ES"/>
              </w:rPr>
              <w:t xml:space="preserve"> como resultado de, o en relación con, el incumplimiento de las garantías mencionadas</w:t>
            </w:r>
            <w:r w:rsidR="00DB3F97" w:rsidRPr="00BF196C">
              <w:rPr>
                <w:color w:val="002060"/>
                <w:lang w:val="es-ES"/>
              </w:rPr>
              <w:t xml:space="preserve"> anteriormente</w:t>
            </w:r>
            <w:r w:rsidR="00DB3F97" w:rsidRPr="001108D5">
              <w:rPr>
                <w:color w:val="002060"/>
                <w:lang w:val="es-ES"/>
              </w:rPr>
              <w:t>.</w:t>
            </w:r>
          </w:p>
          <w:p w14:paraId="56D65F63" w14:textId="14828018" w:rsidR="00574E7C" w:rsidRPr="001108D5" w:rsidRDefault="00574E7C" w:rsidP="00574E7C">
            <w:pPr>
              <w:pStyle w:val="BodyText"/>
              <w:spacing w:line="259" w:lineRule="auto"/>
              <w:ind w:right="114"/>
              <w:jc w:val="both"/>
              <w:rPr>
                <w:color w:val="002060"/>
                <w:lang w:val="es-ES"/>
              </w:rPr>
            </w:pPr>
          </w:p>
        </w:tc>
      </w:tr>
      <w:tr w:rsidR="00574E7C" w:rsidRPr="00335D7E" w14:paraId="748D8AEA" w14:textId="77777777" w:rsidTr="00204517">
        <w:tc>
          <w:tcPr>
            <w:tcW w:w="426" w:type="dxa"/>
            <w:tcBorders>
              <w:top w:val="nil"/>
              <w:bottom w:val="nil"/>
              <w:right w:val="nil"/>
            </w:tcBorders>
          </w:tcPr>
          <w:p w14:paraId="648AF04A" w14:textId="014AB90D" w:rsidR="00574E7C" w:rsidRPr="001108D5" w:rsidRDefault="00452545" w:rsidP="00204517">
            <w:pPr>
              <w:rPr>
                <w:rFonts w:asciiTheme="minorHAnsi" w:hAnsiTheme="minorHAnsi"/>
                <w:sz w:val="24"/>
                <w:lang w:val="es-ES"/>
              </w:rPr>
            </w:pPr>
            <w:sdt>
              <w:sdtPr>
                <w:rPr>
                  <w:rFonts w:asciiTheme="minorHAnsi" w:hAnsiTheme="minorHAnsi"/>
                  <w:sz w:val="24"/>
                  <w:lang w:val="es-ES"/>
                </w:rPr>
                <w:id w:val="-1907990056"/>
                <w14:checkbox>
                  <w14:checked w14:val="0"/>
                  <w14:checkedState w14:val="2612" w14:font="MS Gothic"/>
                  <w14:uncheckedState w14:val="2610" w14:font="MS Gothic"/>
                </w14:checkbox>
              </w:sdtPr>
              <w:sdtEndPr/>
              <w:sdtContent>
                <w:permStart w:id="1214728378" w:edGrp="everyone"/>
                <w:r w:rsidR="00132558">
                  <w:rPr>
                    <w:rFonts w:ascii="MS Gothic" w:eastAsia="MS Gothic" w:hAnsi="MS Gothic" w:hint="eastAsia"/>
                    <w:sz w:val="24"/>
                    <w:lang w:val="es-ES"/>
                  </w:rPr>
                  <w:t>☐</w:t>
                </w:r>
              </w:sdtContent>
            </w:sdt>
            <w:permEnd w:id="1214728378"/>
          </w:p>
          <w:p w14:paraId="4131340E" w14:textId="77777777" w:rsidR="00574E7C" w:rsidRPr="001108D5" w:rsidRDefault="00574E7C" w:rsidP="00204517">
            <w:pPr>
              <w:spacing w:before="24"/>
              <w:ind w:right="3416"/>
              <w:jc w:val="right"/>
              <w:rPr>
                <w:rFonts w:ascii="MS Gothic" w:hAnsi="MS Gothic"/>
                <w:sz w:val="24"/>
                <w:lang w:val="es-ES"/>
              </w:rPr>
            </w:pPr>
          </w:p>
        </w:tc>
        <w:tc>
          <w:tcPr>
            <w:tcW w:w="8930" w:type="dxa"/>
            <w:tcBorders>
              <w:top w:val="nil"/>
              <w:left w:val="nil"/>
              <w:bottom w:val="nil"/>
            </w:tcBorders>
          </w:tcPr>
          <w:p w14:paraId="7D9312E1" w14:textId="3125B021" w:rsidR="00574E7C" w:rsidRPr="001108D5" w:rsidRDefault="00574E7C" w:rsidP="00574E7C">
            <w:pPr>
              <w:pStyle w:val="BodyText"/>
              <w:spacing w:line="259" w:lineRule="auto"/>
              <w:ind w:right="115"/>
              <w:jc w:val="both"/>
              <w:rPr>
                <w:color w:val="002060"/>
                <w:lang w:val="es-ES"/>
              </w:rPr>
            </w:pPr>
            <w:proofErr w:type="spellStart"/>
            <w:r w:rsidRPr="001108D5">
              <w:rPr>
                <w:lang w:val="es-ES"/>
              </w:rPr>
              <w:t>We</w:t>
            </w:r>
            <w:proofErr w:type="spellEnd"/>
            <w:r w:rsidRPr="001108D5">
              <w:rPr>
                <w:lang w:val="es-ES"/>
              </w:rPr>
              <w:t xml:space="preserve"> </w:t>
            </w:r>
            <w:proofErr w:type="spellStart"/>
            <w:r w:rsidRPr="001108D5">
              <w:rPr>
                <w:lang w:val="es-ES"/>
              </w:rPr>
              <w:t>acknowledge</w:t>
            </w:r>
            <w:proofErr w:type="spellEnd"/>
            <w:r w:rsidRPr="001108D5">
              <w:rPr>
                <w:lang w:val="es-ES"/>
              </w:rPr>
              <w:t xml:space="preserve"> </w:t>
            </w:r>
            <w:proofErr w:type="spellStart"/>
            <w:r w:rsidRPr="001108D5">
              <w:rPr>
                <w:lang w:val="es-ES"/>
              </w:rPr>
              <w:t>that</w:t>
            </w:r>
            <w:proofErr w:type="spellEnd"/>
            <w:r w:rsidRPr="001108D5">
              <w:rPr>
                <w:lang w:val="es-ES"/>
              </w:rPr>
              <w:t xml:space="preserve"> in </w:t>
            </w:r>
            <w:proofErr w:type="spellStart"/>
            <w:r w:rsidRPr="001108D5">
              <w:rPr>
                <w:lang w:val="es-ES"/>
              </w:rPr>
              <w:t>submitting</w:t>
            </w:r>
            <w:proofErr w:type="spellEnd"/>
            <w:r w:rsidRPr="001108D5">
              <w:rPr>
                <w:lang w:val="es-ES"/>
              </w:rPr>
              <w:t xml:space="preserve"> </w:t>
            </w:r>
            <w:proofErr w:type="spellStart"/>
            <w:r w:rsidRPr="001108D5">
              <w:rPr>
                <w:lang w:val="es-ES"/>
              </w:rPr>
              <w:t>this</w:t>
            </w:r>
            <w:proofErr w:type="spellEnd"/>
            <w:r w:rsidRPr="001108D5">
              <w:rPr>
                <w:lang w:val="es-ES"/>
              </w:rPr>
              <w:t xml:space="preserve"> </w:t>
            </w:r>
            <w:proofErr w:type="spellStart"/>
            <w:r w:rsidRPr="001108D5">
              <w:rPr>
                <w:lang w:val="es-ES"/>
              </w:rPr>
              <w:t>form</w:t>
            </w:r>
            <w:proofErr w:type="spellEnd"/>
            <w:r w:rsidRPr="001108D5">
              <w:rPr>
                <w:lang w:val="es-ES"/>
              </w:rPr>
              <w:t xml:space="preserve">, </w:t>
            </w:r>
            <w:proofErr w:type="spellStart"/>
            <w:r w:rsidRPr="001108D5">
              <w:rPr>
                <w:lang w:val="es-ES"/>
              </w:rPr>
              <w:t>we</w:t>
            </w:r>
            <w:proofErr w:type="spellEnd"/>
            <w:r w:rsidRPr="001108D5">
              <w:rPr>
                <w:lang w:val="es-ES"/>
              </w:rPr>
              <w:t xml:space="preserve"> are </w:t>
            </w:r>
            <w:proofErr w:type="spellStart"/>
            <w:r w:rsidRPr="001108D5">
              <w:rPr>
                <w:lang w:val="es-ES"/>
              </w:rPr>
              <w:t>also</w:t>
            </w:r>
            <w:proofErr w:type="spellEnd"/>
            <w:r w:rsidRPr="001108D5">
              <w:rPr>
                <w:lang w:val="es-ES"/>
              </w:rPr>
              <w:t xml:space="preserve"> </w:t>
            </w:r>
            <w:proofErr w:type="spellStart"/>
            <w:r w:rsidRPr="001108D5">
              <w:rPr>
                <w:lang w:val="es-ES"/>
              </w:rPr>
              <w:t>providing</w:t>
            </w:r>
            <w:proofErr w:type="spellEnd"/>
            <w:r w:rsidRPr="001108D5">
              <w:rPr>
                <w:lang w:val="es-ES"/>
              </w:rPr>
              <w:t xml:space="preserve"> </w:t>
            </w:r>
            <w:proofErr w:type="spellStart"/>
            <w:r w:rsidRPr="001108D5">
              <w:rPr>
                <w:lang w:val="es-ES"/>
              </w:rPr>
              <w:t>the</w:t>
            </w:r>
            <w:proofErr w:type="spellEnd"/>
            <w:r w:rsidRPr="001108D5">
              <w:rPr>
                <w:lang w:val="es-ES"/>
              </w:rPr>
              <w:t xml:space="preserve"> </w:t>
            </w:r>
            <w:proofErr w:type="spellStart"/>
            <w:r w:rsidRPr="001108D5">
              <w:rPr>
                <w:lang w:val="es-ES"/>
              </w:rPr>
              <w:t>Additional</w:t>
            </w:r>
            <w:proofErr w:type="spellEnd"/>
            <w:r w:rsidRPr="001108D5">
              <w:rPr>
                <w:lang w:val="es-ES"/>
              </w:rPr>
              <w:t xml:space="preserve"> </w:t>
            </w:r>
            <w:proofErr w:type="spellStart"/>
            <w:r w:rsidRPr="001108D5">
              <w:rPr>
                <w:lang w:val="es-ES"/>
              </w:rPr>
              <w:t>Undertaking</w:t>
            </w:r>
            <w:proofErr w:type="spellEnd"/>
            <w:r w:rsidRPr="001108D5">
              <w:rPr>
                <w:lang w:val="es-ES"/>
              </w:rPr>
              <w:t xml:space="preserve"> </w:t>
            </w:r>
            <w:proofErr w:type="spellStart"/>
            <w:r w:rsidRPr="001108D5">
              <w:rPr>
                <w:lang w:val="es-ES"/>
              </w:rPr>
              <w:t>to</w:t>
            </w:r>
            <w:proofErr w:type="spellEnd"/>
            <w:r w:rsidRPr="001108D5">
              <w:rPr>
                <w:lang w:val="es-ES"/>
              </w:rPr>
              <w:t xml:space="preserve"> </w:t>
            </w:r>
            <w:proofErr w:type="spellStart"/>
            <w:r w:rsidRPr="001108D5">
              <w:rPr>
                <w:lang w:val="es-ES"/>
              </w:rPr>
              <w:t>Comply</w:t>
            </w:r>
            <w:proofErr w:type="spellEnd"/>
            <w:r w:rsidRPr="001108D5">
              <w:rPr>
                <w:lang w:val="es-ES"/>
              </w:rPr>
              <w:t xml:space="preserve"> </w:t>
            </w:r>
            <w:proofErr w:type="spellStart"/>
            <w:r w:rsidRPr="001108D5">
              <w:rPr>
                <w:lang w:val="es-ES"/>
              </w:rPr>
              <w:t>with</w:t>
            </w:r>
            <w:proofErr w:type="spellEnd"/>
            <w:r w:rsidRPr="001108D5">
              <w:rPr>
                <w:lang w:val="es-ES"/>
              </w:rPr>
              <w:t xml:space="preserve"> </w:t>
            </w:r>
            <w:proofErr w:type="spellStart"/>
            <w:r w:rsidRPr="001108D5">
              <w:rPr>
                <w:lang w:val="es-ES"/>
              </w:rPr>
              <w:t>Singapore’s</w:t>
            </w:r>
            <w:proofErr w:type="spellEnd"/>
            <w:r w:rsidRPr="001108D5">
              <w:rPr>
                <w:lang w:val="es-ES"/>
              </w:rPr>
              <w:t xml:space="preserve"> </w:t>
            </w:r>
            <w:proofErr w:type="spellStart"/>
            <w:r w:rsidRPr="001108D5">
              <w:rPr>
                <w:lang w:val="es-ES"/>
              </w:rPr>
              <w:t>requirements</w:t>
            </w:r>
            <w:proofErr w:type="spellEnd"/>
            <w:r w:rsidRPr="001108D5">
              <w:rPr>
                <w:lang w:val="es-ES"/>
              </w:rPr>
              <w:t xml:space="preserve"> </w:t>
            </w:r>
            <w:proofErr w:type="spellStart"/>
            <w:r w:rsidRPr="001108D5">
              <w:rPr>
                <w:lang w:val="es-ES"/>
              </w:rPr>
              <w:t>for</w:t>
            </w:r>
            <w:proofErr w:type="spellEnd"/>
            <w:r w:rsidRPr="001108D5">
              <w:rPr>
                <w:lang w:val="es-ES"/>
              </w:rPr>
              <w:t xml:space="preserve"> </w:t>
            </w:r>
            <w:proofErr w:type="spellStart"/>
            <w:r w:rsidRPr="001108D5">
              <w:rPr>
                <w:lang w:val="es-ES"/>
              </w:rPr>
              <w:t>participation</w:t>
            </w:r>
            <w:proofErr w:type="spellEnd"/>
            <w:r w:rsidRPr="001108D5">
              <w:rPr>
                <w:lang w:val="es-ES"/>
              </w:rPr>
              <w:t xml:space="preserve"> </w:t>
            </w:r>
            <w:proofErr w:type="spellStart"/>
            <w:r w:rsidRPr="001108D5">
              <w:rPr>
                <w:lang w:val="es-ES"/>
              </w:rPr>
              <w:t>under</w:t>
            </w:r>
            <w:proofErr w:type="spellEnd"/>
            <w:r w:rsidRPr="001108D5">
              <w:rPr>
                <w:lang w:val="es-ES"/>
              </w:rPr>
              <w:t xml:space="preserve"> </w:t>
            </w:r>
            <w:proofErr w:type="spellStart"/>
            <w:r w:rsidRPr="001108D5">
              <w:rPr>
                <w:lang w:val="es-ES"/>
              </w:rPr>
              <w:t>the</w:t>
            </w:r>
            <w:proofErr w:type="spellEnd"/>
            <w:r w:rsidRPr="001108D5">
              <w:rPr>
                <w:lang w:val="es-ES"/>
              </w:rPr>
              <w:t xml:space="preserve"> </w:t>
            </w:r>
            <w:proofErr w:type="spellStart"/>
            <w:r w:rsidRPr="001108D5">
              <w:rPr>
                <w:lang w:val="es-ES"/>
              </w:rPr>
              <w:t>Implementation</w:t>
            </w:r>
            <w:proofErr w:type="spellEnd"/>
            <w:r w:rsidRPr="001108D5">
              <w:rPr>
                <w:spacing w:val="-1"/>
                <w:lang w:val="es-ES"/>
              </w:rPr>
              <w:t xml:space="preserve"> </w:t>
            </w:r>
            <w:proofErr w:type="spellStart"/>
            <w:r w:rsidRPr="001108D5">
              <w:rPr>
                <w:lang w:val="es-ES"/>
              </w:rPr>
              <w:t>Agreement</w:t>
            </w:r>
            <w:proofErr w:type="spellEnd"/>
            <w:r w:rsidRPr="001108D5">
              <w:rPr>
                <w:lang w:val="es-ES"/>
              </w:rPr>
              <w:t>,</w:t>
            </w:r>
            <w:r w:rsidRPr="001108D5">
              <w:rPr>
                <w:spacing w:val="-2"/>
                <w:lang w:val="es-ES"/>
              </w:rPr>
              <w:t xml:space="preserve"> </w:t>
            </w:r>
            <w:r w:rsidRPr="001108D5">
              <w:rPr>
                <w:lang w:val="es-ES"/>
              </w:rPr>
              <w:t xml:space="preserve">as set </w:t>
            </w:r>
            <w:proofErr w:type="spellStart"/>
            <w:r w:rsidRPr="001108D5">
              <w:rPr>
                <w:lang w:val="es-ES"/>
              </w:rPr>
              <w:t>out</w:t>
            </w:r>
            <w:proofErr w:type="spellEnd"/>
            <w:r w:rsidRPr="001108D5">
              <w:rPr>
                <w:spacing w:val="-1"/>
                <w:lang w:val="es-ES"/>
              </w:rPr>
              <w:t xml:space="preserve"> </w:t>
            </w:r>
            <w:r w:rsidRPr="001108D5">
              <w:rPr>
                <w:lang w:val="es-ES"/>
              </w:rPr>
              <w:t>in</w:t>
            </w:r>
            <w:r w:rsidRPr="001108D5">
              <w:rPr>
                <w:spacing w:val="-1"/>
                <w:lang w:val="es-ES"/>
              </w:rPr>
              <w:t xml:space="preserve"> </w:t>
            </w:r>
            <w:proofErr w:type="spellStart"/>
            <w:r w:rsidRPr="001108D5">
              <w:rPr>
                <w:b/>
                <w:spacing w:val="-1"/>
                <w:lang w:val="es-ES"/>
              </w:rPr>
              <w:t>Annex</w:t>
            </w:r>
            <w:proofErr w:type="spellEnd"/>
            <w:r w:rsidRPr="001108D5">
              <w:rPr>
                <w:b/>
                <w:spacing w:val="-1"/>
                <w:lang w:val="es-ES"/>
              </w:rPr>
              <w:t xml:space="preserve"> B</w:t>
            </w:r>
            <w:r w:rsidRPr="001108D5">
              <w:rPr>
                <w:spacing w:val="-1"/>
                <w:lang w:val="es-ES"/>
              </w:rPr>
              <w:t xml:space="preserve"> </w:t>
            </w:r>
            <w:proofErr w:type="spellStart"/>
            <w:r w:rsidRPr="001108D5">
              <w:rPr>
                <w:lang w:val="es-ES"/>
              </w:rPr>
              <w:t>of</w:t>
            </w:r>
            <w:proofErr w:type="spellEnd"/>
            <w:r w:rsidRPr="001108D5">
              <w:rPr>
                <w:spacing w:val="-1"/>
                <w:lang w:val="es-ES"/>
              </w:rPr>
              <w:t xml:space="preserve"> </w:t>
            </w:r>
            <w:proofErr w:type="spellStart"/>
            <w:r w:rsidRPr="001108D5">
              <w:rPr>
                <w:lang w:val="es-ES"/>
              </w:rPr>
              <w:t>this</w:t>
            </w:r>
            <w:proofErr w:type="spellEnd"/>
            <w:r w:rsidRPr="001108D5">
              <w:rPr>
                <w:spacing w:val="-2"/>
                <w:lang w:val="es-ES"/>
              </w:rPr>
              <w:t xml:space="preserve"> </w:t>
            </w:r>
            <w:proofErr w:type="spellStart"/>
            <w:r w:rsidR="0021302E" w:rsidRPr="001108D5">
              <w:rPr>
                <w:lang w:val="es-ES"/>
              </w:rPr>
              <w:t>form</w:t>
            </w:r>
            <w:proofErr w:type="spellEnd"/>
            <w:r w:rsidRPr="001108D5">
              <w:rPr>
                <w:lang w:val="es-ES"/>
              </w:rPr>
              <w:t xml:space="preserve">. / </w:t>
            </w:r>
            <w:r w:rsidR="00520161">
              <w:rPr>
                <w:color w:val="002060"/>
                <w:lang w:val="es-ES"/>
              </w:rPr>
              <w:t>Declaramos</w:t>
            </w:r>
            <w:r w:rsidRPr="001108D5">
              <w:rPr>
                <w:color w:val="002060"/>
                <w:lang w:val="es-ES"/>
              </w:rPr>
              <w:t xml:space="preserve"> </w:t>
            </w:r>
            <w:proofErr w:type="gramStart"/>
            <w:r w:rsidRPr="001108D5">
              <w:rPr>
                <w:color w:val="002060"/>
                <w:lang w:val="es-ES"/>
              </w:rPr>
              <w:t>que</w:t>
            </w:r>
            <w:proofErr w:type="gramEnd"/>
            <w:r w:rsidRPr="001108D5">
              <w:rPr>
                <w:color w:val="002060"/>
                <w:lang w:val="es-ES"/>
              </w:rPr>
              <w:t xml:space="preserve"> al presentar este </w:t>
            </w:r>
            <w:r w:rsidR="00270EA6" w:rsidRPr="00BF196C">
              <w:rPr>
                <w:color w:val="002060"/>
                <w:lang w:val="es-ES"/>
              </w:rPr>
              <w:t>formulario</w:t>
            </w:r>
            <w:r w:rsidRPr="001108D5">
              <w:rPr>
                <w:color w:val="002060"/>
                <w:lang w:val="es-ES"/>
              </w:rPr>
              <w:t xml:space="preserve">, también estamos proporcionando el Compromiso Adicional </w:t>
            </w:r>
            <w:r w:rsidR="002502B8" w:rsidRPr="00BF196C">
              <w:rPr>
                <w:color w:val="002060"/>
                <w:lang w:val="es-ES"/>
              </w:rPr>
              <w:t>de Cumplimiento</w:t>
            </w:r>
            <w:r w:rsidRPr="001108D5">
              <w:rPr>
                <w:color w:val="002060"/>
                <w:lang w:val="es-ES"/>
              </w:rPr>
              <w:t xml:space="preserve"> con los requisitos de Singapur para la participación bajo el Acuerdo de Implementación, según lo establecido en el </w:t>
            </w:r>
            <w:r w:rsidRPr="001108D5">
              <w:rPr>
                <w:b/>
                <w:color w:val="002060"/>
                <w:lang w:val="es-ES"/>
              </w:rPr>
              <w:t>Anexo B</w:t>
            </w:r>
            <w:r w:rsidRPr="001108D5">
              <w:rPr>
                <w:color w:val="002060"/>
                <w:lang w:val="es-ES"/>
              </w:rPr>
              <w:t xml:space="preserve"> de esta </w:t>
            </w:r>
            <w:r w:rsidR="00020161" w:rsidRPr="00BF196C">
              <w:rPr>
                <w:color w:val="002060"/>
                <w:lang w:val="es-ES"/>
              </w:rPr>
              <w:t>solicitud</w:t>
            </w:r>
            <w:r w:rsidRPr="001108D5">
              <w:rPr>
                <w:color w:val="002060"/>
                <w:lang w:val="es-ES"/>
              </w:rPr>
              <w:t>.</w:t>
            </w:r>
          </w:p>
          <w:p w14:paraId="17A6C984" w14:textId="2E08B9B0" w:rsidR="00574E7C" w:rsidRPr="001108D5" w:rsidRDefault="00574E7C" w:rsidP="00574E7C">
            <w:pPr>
              <w:pStyle w:val="BodyText"/>
              <w:spacing w:line="259" w:lineRule="auto"/>
              <w:ind w:right="115"/>
              <w:jc w:val="both"/>
              <w:rPr>
                <w:lang w:val="es-ES"/>
              </w:rPr>
            </w:pPr>
          </w:p>
        </w:tc>
      </w:tr>
      <w:permStart w:id="1415924135" w:edGrp="everyone"/>
      <w:tr w:rsidR="00574E7C" w:rsidRPr="00335D7E" w14:paraId="47CBE5D0" w14:textId="77777777" w:rsidTr="00204517">
        <w:tc>
          <w:tcPr>
            <w:tcW w:w="426" w:type="dxa"/>
            <w:tcBorders>
              <w:top w:val="nil"/>
              <w:bottom w:val="nil"/>
              <w:right w:val="nil"/>
            </w:tcBorders>
          </w:tcPr>
          <w:p w14:paraId="75173B86" w14:textId="00BF6592" w:rsidR="00574E7C" w:rsidRPr="001108D5" w:rsidRDefault="00452545" w:rsidP="00204517">
            <w:pPr>
              <w:rPr>
                <w:rFonts w:ascii="MS Gothic" w:hAnsi="MS Gothic"/>
                <w:sz w:val="24"/>
                <w:lang w:val="es-ES"/>
              </w:rPr>
            </w:pPr>
            <w:sdt>
              <w:sdtPr>
                <w:rPr>
                  <w:rFonts w:asciiTheme="minorHAnsi" w:hAnsiTheme="minorHAnsi"/>
                  <w:sz w:val="24"/>
                  <w:lang w:val="es-ES"/>
                </w:rPr>
                <w:id w:val="-903138393"/>
                <w14:checkbox>
                  <w14:checked w14:val="0"/>
                  <w14:checkedState w14:val="2612" w14:font="MS Gothic"/>
                  <w14:uncheckedState w14:val="2610" w14:font="MS Gothic"/>
                </w14:checkbox>
              </w:sdtPr>
              <w:sdtEndPr/>
              <w:sdtContent>
                <w:r w:rsidR="00132558">
                  <w:rPr>
                    <w:rFonts w:ascii="MS Gothic" w:eastAsia="MS Gothic" w:hAnsi="MS Gothic" w:hint="eastAsia"/>
                    <w:sz w:val="24"/>
                    <w:lang w:val="es-ES"/>
                  </w:rPr>
                  <w:t>☐</w:t>
                </w:r>
              </w:sdtContent>
            </w:sdt>
            <w:permEnd w:id="1415924135"/>
          </w:p>
          <w:p w14:paraId="17538216" w14:textId="77777777" w:rsidR="00574E7C" w:rsidRPr="001108D5" w:rsidRDefault="00574E7C" w:rsidP="00204517">
            <w:pPr>
              <w:rPr>
                <w:rFonts w:ascii="MS Gothic" w:hAnsi="MS Gothic"/>
                <w:sz w:val="24"/>
                <w:lang w:val="es-ES"/>
              </w:rPr>
            </w:pPr>
          </w:p>
        </w:tc>
        <w:tc>
          <w:tcPr>
            <w:tcW w:w="8930" w:type="dxa"/>
            <w:tcBorders>
              <w:top w:val="nil"/>
              <w:left w:val="nil"/>
              <w:bottom w:val="nil"/>
            </w:tcBorders>
          </w:tcPr>
          <w:p w14:paraId="37C0C3A0" w14:textId="433ED53F" w:rsidR="00574E7C" w:rsidRPr="001108D5" w:rsidRDefault="00574E7C" w:rsidP="00574E7C">
            <w:pPr>
              <w:pStyle w:val="BodyText"/>
              <w:spacing w:line="259" w:lineRule="auto"/>
              <w:ind w:right="116"/>
              <w:jc w:val="both"/>
              <w:rPr>
                <w:lang w:val="es-ES"/>
              </w:rPr>
            </w:pPr>
            <w:proofErr w:type="spellStart"/>
            <w:r w:rsidRPr="001108D5">
              <w:rPr>
                <w:lang w:val="es-ES"/>
              </w:rPr>
              <w:t>We</w:t>
            </w:r>
            <w:proofErr w:type="spellEnd"/>
            <w:r w:rsidRPr="001108D5">
              <w:rPr>
                <w:spacing w:val="-4"/>
                <w:lang w:val="es-ES"/>
              </w:rPr>
              <w:t xml:space="preserve"> </w:t>
            </w:r>
            <w:proofErr w:type="spellStart"/>
            <w:r w:rsidRPr="001108D5">
              <w:rPr>
                <w:lang w:val="es-ES"/>
              </w:rPr>
              <w:t>hereby</w:t>
            </w:r>
            <w:proofErr w:type="spellEnd"/>
            <w:r w:rsidRPr="001108D5">
              <w:rPr>
                <w:spacing w:val="-8"/>
                <w:lang w:val="es-ES"/>
              </w:rPr>
              <w:t xml:space="preserve"> </w:t>
            </w:r>
            <w:proofErr w:type="spellStart"/>
            <w:r w:rsidRPr="001108D5">
              <w:rPr>
                <w:lang w:val="es-ES"/>
              </w:rPr>
              <w:t>certify</w:t>
            </w:r>
            <w:proofErr w:type="spellEnd"/>
            <w:r w:rsidRPr="001108D5">
              <w:rPr>
                <w:spacing w:val="-8"/>
                <w:lang w:val="es-ES"/>
              </w:rPr>
              <w:t xml:space="preserve"> </w:t>
            </w:r>
            <w:proofErr w:type="spellStart"/>
            <w:r w:rsidRPr="001108D5">
              <w:rPr>
                <w:lang w:val="es-ES"/>
              </w:rPr>
              <w:t>that</w:t>
            </w:r>
            <w:proofErr w:type="spellEnd"/>
            <w:r w:rsidRPr="001108D5">
              <w:rPr>
                <w:spacing w:val="-6"/>
                <w:lang w:val="es-ES"/>
              </w:rPr>
              <w:t xml:space="preserve"> </w:t>
            </w:r>
            <w:proofErr w:type="spellStart"/>
            <w:r w:rsidRPr="001108D5">
              <w:rPr>
                <w:lang w:val="es-ES"/>
              </w:rPr>
              <w:t>the</w:t>
            </w:r>
            <w:proofErr w:type="spellEnd"/>
            <w:r w:rsidRPr="001108D5">
              <w:rPr>
                <w:spacing w:val="-4"/>
                <w:lang w:val="es-ES"/>
              </w:rPr>
              <w:t xml:space="preserve"> </w:t>
            </w:r>
            <w:proofErr w:type="spellStart"/>
            <w:r w:rsidRPr="001108D5">
              <w:rPr>
                <w:lang w:val="es-ES"/>
              </w:rPr>
              <w:t>information</w:t>
            </w:r>
            <w:proofErr w:type="spellEnd"/>
            <w:r w:rsidRPr="001108D5">
              <w:rPr>
                <w:spacing w:val="-6"/>
                <w:lang w:val="es-ES"/>
              </w:rPr>
              <w:t xml:space="preserve"> </w:t>
            </w:r>
            <w:proofErr w:type="spellStart"/>
            <w:r w:rsidRPr="001108D5">
              <w:rPr>
                <w:lang w:val="es-ES"/>
              </w:rPr>
              <w:t>provided</w:t>
            </w:r>
            <w:proofErr w:type="spellEnd"/>
            <w:r w:rsidRPr="001108D5">
              <w:rPr>
                <w:spacing w:val="-6"/>
                <w:lang w:val="es-ES"/>
              </w:rPr>
              <w:t xml:space="preserve"> </w:t>
            </w:r>
            <w:r w:rsidRPr="001108D5">
              <w:rPr>
                <w:lang w:val="es-ES"/>
              </w:rPr>
              <w:t>in</w:t>
            </w:r>
            <w:r w:rsidRPr="001108D5">
              <w:rPr>
                <w:spacing w:val="-6"/>
                <w:lang w:val="es-ES"/>
              </w:rPr>
              <w:t xml:space="preserve"> </w:t>
            </w:r>
            <w:proofErr w:type="spellStart"/>
            <w:r w:rsidRPr="001108D5">
              <w:rPr>
                <w:lang w:val="es-ES"/>
              </w:rPr>
              <w:t>this</w:t>
            </w:r>
            <w:proofErr w:type="spellEnd"/>
            <w:r w:rsidRPr="001108D5">
              <w:rPr>
                <w:spacing w:val="-8"/>
                <w:lang w:val="es-ES"/>
              </w:rPr>
              <w:t xml:space="preserve"> </w:t>
            </w:r>
            <w:proofErr w:type="spellStart"/>
            <w:r w:rsidRPr="001108D5">
              <w:rPr>
                <w:lang w:val="es-ES"/>
              </w:rPr>
              <w:t>submission</w:t>
            </w:r>
            <w:proofErr w:type="spellEnd"/>
            <w:r w:rsidRPr="001108D5">
              <w:rPr>
                <w:spacing w:val="-6"/>
                <w:lang w:val="es-ES"/>
              </w:rPr>
              <w:t xml:space="preserve"> </w:t>
            </w:r>
            <w:proofErr w:type="spellStart"/>
            <w:r w:rsidRPr="001108D5">
              <w:rPr>
                <w:lang w:val="es-ES"/>
              </w:rPr>
              <w:t>is</w:t>
            </w:r>
            <w:proofErr w:type="spellEnd"/>
            <w:r w:rsidRPr="001108D5">
              <w:rPr>
                <w:spacing w:val="-5"/>
                <w:lang w:val="es-ES"/>
              </w:rPr>
              <w:t xml:space="preserve"> </w:t>
            </w:r>
            <w:proofErr w:type="spellStart"/>
            <w:r w:rsidRPr="001108D5">
              <w:rPr>
                <w:lang w:val="es-ES"/>
              </w:rPr>
              <w:t>accurate</w:t>
            </w:r>
            <w:proofErr w:type="spellEnd"/>
            <w:r w:rsidRPr="001108D5">
              <w:rPr>
                <w:lang w:val="es-ES"/>
              </w:rPr>
              <w:t>,</w:t>
            </w:r>
            <w:r w:rsidRPr="001108D5">
              <w:rPr>
                <w:spacing w:val="-7"/>
                <w:lang w:val="es-ES"/>
              </w:rPr>
              <w:t xml:space="preserve"> </w:t>
            </w:r>
            <w:proofErr w:type="spellStart"/>
            <w:r w:rsidRPr="001108D5">
              <w:rPr>
                <w:lang w:val="es-ES"/>
              </w:rPr>
              <w:t>to</w:t>
            </w:r>
            <w:proofErr w:type="spellEnd"/>
            <w:r w:rsidRPr="001108D5">
              <w:rPr>
                <w:spacing w:val="-7"/>
                <w:lang w:val="es-ES"/>
              </w:rPr>
              <w:t xml:space="preserve"> </w:t>
            </w:r>
            <w:proofErr w:type="spellStart"/>
            <w:r w:rsidRPr="001108D5">
              <w:rPr>
                <w:lang w:val="es-ES"/>
              </w:rPr>
              <w:t>the</w:t>
            </w:r>
            <w:proofErr w:type="spellEnd"/>
            <w:r w:rsidRPr="001108D5">
              <w:rPr>
                <w:lang w:val="es-ES"/>
              </w:rPr>
              <w:t xml:space="preserve"> </w:t>
            </w:r>
            <w:proofErr w:type="spellStart"/>
            <w:r w:rsidRPr="001108D5">
              <w:rPr>
                <w:lang w:val="es-ES"/>
              </w:rPr>
              <w:t>best</w:t>
            </w:r>
            <w:proofErr w:type="spellEnd"/>
            <w:r w:rsidRPr="001108D5">
              <w:rPr>
                <w:lang w:val="es-ES"/>
              </w:rPr>
              <w:t xml:space="preserve"> </w:t>
            </w:r>
            <w:proofErr w:type="spellStart"/>
            <w:r w:rsidRPr="001108D5">
              <w:rPr>
                <w:lang w:val="es-ES"/>
              </w:rPr>
              <w:t>of</w:t>
            </w:r>
            <w:proofErr w:type="spellEnd"/>
            <w:r w:rsidRPr="001108D5">
              <w:rPr>
                <w:lang w:val="es-ES"/>
              </w:rPr>
              <w:t xml:space="preserve"> </w:t>
            </w:r>
            <w:proofErr w:type="spellStart"/>
            <w:r w:rsidRPr="001108D5">
              <w:rPr>
                <w:lang w:val="es-ES"/>
              </w:rPr>
              <w:t>our</w:t>
            </w:r>
            <w:proofErr w:type="spellEnd"/>
            <w:r w:rsidRPr="001108D5">
              <w:rPr>
                <w:lang w:val="es-ES"/>
              </w:rPr>
              <w:t xml:space="preserve"> </w:t>
            </w:r>
            <w:proofErr w:type="spellStart"/>
            <w:r w:rsidRPr="001108D5">
              <w:rPr>
                <w:lang w:val="es-ES"/>
              </w:rPr>
              <w:t>knowledge</w:t>
            </w:r>
            <w:proofErr w:type="spellEnd"/>
            <w:r w:rsidRPr="001108D5">
              <w:rPr>
                <w:lang w:val="es-ES"/>
              </w:rPr>
              <w:t xml:space="preserve">. / </w:t>
            </w:r>
            <w:r w:rsidRPr="001108D5">
              <w:rPr>
                <w:color w:val="002060"/>
                <w:lang w:val="es-ES"/>
              </w:rPr>
              <w:t xml:space="preserve">Por la presente certificamos que la información proporcionada en esta </w:t>
            </w:r>
            <w:r w:rsidR="00DB3F97" w:rsidRPr="00BF196C">
              <w:rPr>
                <w:color w:val="002060"/>
                <w:lang w:val="es-ES"/>
              </w:rPr>
              <w:t>presentación</w:t>
            </w:r>
            <w:r w:rsidRPr="001108D5">
              <w:rPr>
                <w:color w:val="002060"/>
                <w:lang w:val="es-ES"/>
              </w:rPr>
              <w:t xml:space="preserve"> es precisa</w:t>
            </w:r>
            <w:r w:rsidR="00DB3F97" w:rsidRPr="00BF196C">
              <w:rPr>
                <w:color w:val="002060"/>
                <w:lang w:val="es-ES"/>
              </w:rPr>
              <w:t>,</w:t>
            </w:r>
            <w:r w:rsidR="00DB3F97" w:rsidRPr="001108D5">
              <w:rPr>
                <w:color w:val="002060"/>
                <w:lang w:val="es-ES"/>
              </w:rPr>
              <w:t xml:space="preserve"> </w:t>
            </w:r>
            <w:r w:rsidRPr="001108D5">
              <w:rPr>
                <w:color w:val="002060"/>
                <w:lang w:val="es-ES"/>
              </w:rPr>
              <w:t xml:space="preserve">según nuestro </w:t>
            </w:r>
            <w:r w:rsidR="00607DED" w:rsidRPr="001108D5">
              <w:rPr>
                <w:color w:val="002060"/>
                <w:lang w:val="es-ES"/>
              </w:rPr>
              <w:t>mejor</w:t>
            </w:r>
            <w:r w:rsidRPr="001108D5">
              <w:rPr>
                <w:color w:val="002060"/>
                <w:lang w:val="es-ES"/>
              </w:rPr>
              <w:t xml:space="preserve"> saber y entender</w:t>
            </w:r>
            <w:r w:rsidRPr="001108D5">
              <w:rPr>
                <w:lang w:val="es-ES"/>
              </w:rPr>
              <w:t>.</w:t>
            </w:r>
          </w:p>
          <w:p w14:paraId="79B249F3" w14:textId="205B182F" w:rsidR="00574E7C" w:rsidRPr="001108D5" w:rsidRDefault="00574E7C" w:rsidP="00574E7C">
            <w:pPr>
              <w:pStyle w:val="BodyText"/>
              <w:spacing w:line="259" w:lineRule="auto"/>
              <w:ind w:right="116"/>
              <w:jc w:val="both"/>
              <w:rPr>
                <w:lang w:val="es-ES"/>
              </w:rPr>
            </w:pPr>
          </w:p>
        </w:tc>
      </w:tr>
      <w:permStart w:id="104096817" w:edGrp="everyone"/>
      <w:tr w:rsidR="007D72A9" w:rsidRPr="00335D7E" w14:paraId="429A8380" w14:textId="77777777" w:rsidTr="00204517">
        <w:tc>
          <w:tcPr>
            <w:tcW w:w="426" w:type="dxa"/>
            <w:tcBorders>
              <w:top w:val="nil"/>
              <w:bottom w:val="nil"/>
              <w:right w:val="nil"/>
            </w:tcBorders>
          </w:tcPr>
          <w:p w14:paraId="1190D5D6" w14:textId="13946279" w:rsidR="007D72A9" w:rsidRPr="001108D5" w:rsidRDefault="00452545" w:rsidP="00204517">
            <w:pPr>
              <w:rPr>
                <w:rFonts w:asciiTheme="minorHAnsi" w:hAnsiTheme="minorHAnsi"/>
                <w:sz w:val="24"/>
                <w:lang w:val="es-ES"/>
              </w:rPr>
            </w:pPr>
            <w:sdt>
              <w:sdtPr>
                <w:rPr>
                  <w:rFonts w:asciiTheme="minorHAnsi" w:hAnsiTheme="minorHAnsi"/>
                  <w:sz w:val="24"/>
                  <w:lang w:val="es-ES"/>
                </w:rPr>
                <w:id w:val="-955636252"/>
                <w14:checkbox>
                  <w14:checked w14:val="0"/>
                  <w14:checkedState w14:val="2612" w14:font="MS Gothic"/>
                  <w14:uncheckedState w14:val="2610" w14:font="MS Gothic"/>
                </w14:checkbox>
              </w:sdtPr>
              <w:sdtEndPr/>
              <w:sdtContent>
                <w:r w:rsidR="00132558">
                  <w:rPr>
                    <w:rFonts w:ascii="MS Gothic" w:eastAsia="MS Gothic" w:hAnsi="MS Gothic" w:hint="eastAsia"/>
                    <w:sz w:val="24"/>
                    <w:lang w:val="es-ES"/>
                  </w:rPr>
                  <w:t>☐</w:t>
                </w:r>
              </w:sdtContent>
            </w:sdt>
            <w:permEnd w:id="104096817"/>
          </w:p>
        </w:tc>
        <w:tc>
          <w:tcPr>
            <w:tcW w:w="8930" w:type="dxa"/>
            <w:tcBorders>
              <w:top w:val="nil"/>
              <w:left w:val="nil"/>
              <w:bottom w:val="nil"/>
            </w:tcBorders>
          </w:tcPr>
          <w:p w14:paraId="305FD151" w14:textId="5A3AF148" w:rsidR="00607DED" w:rsidRPr="001108D5" w:rsidRDefault="00082EF8" w:rsidP="001108D5">
            <w:pPr>
              <w:pStyle w:val="BodyText"/>
              <w:spacing w:line="259" w:lineRule="auto"/>
              <w:ind w:right="112"/>
              <w:jc w:val="both"/>
              <w:rPr>
                <w:color w:val="002060"/>
                <w:lang w:val="es-ES"/>
              </w:rPr>
            </w:pPr>
            <w:r w:rsidRPr="001108D5">
              <w:rPr>
                <w:lang w:val="en-US"/>
              </w:rPr>
              <w:t xml:space="preserve">We further certify that the English and Spanish versions of the Documents and all information provided as part of or in relation to this Request for </w:t>
            </w:r>
            <w:proofErr w:type="spellStart"/>
            <w:r w:rsidRPr="001108D5">
              <w:rPr>
                <w:lang w:val="en-US"/>
              </w:rPr>
              <w:t>Authorisation</w:t>
            </w:r>
            <w:proofErr w:type="spellEnd"/>
            <w:r w:rsidRPr="001108D5">
              <w:rPr>
                <w:lang w:val="en-US"/>
              </w:rPr>
              <w:t xml:space="preserve"> are consistent in meaning. </w:t>
            </w:r>
            <w:proofErr w:type="spellStart"/>
            <w:r w:rsidRPr="001108D5">
              <w:rPr>
                <w:lang w:val="es-MX"/>
              </w:rPr>
              <w:t>We</w:t>
            </w:r>
            <w:proofErr w:type="spellEnd"/>
            <w:r w:rsidRPr="001108D5">
              <w:rPr>
                <w:lang w:val="es-MX"/>
              </w:rPr>
              <w:t xml:space="preserve"> </w:t>
            </w:r>
            <w:proofErr w:type="spellStart"/>
            <w:r w:rsidRPr="001108D5">
              <w:rPr>
                <w:lang w:val="es-MX"/>
              </w:rPr>
              <w:t>acknowledge</w:t>
            </w:r>
            <w:proofErr w:type="spellEnd"/>
            <w:r w:rsidRPr="001108D5">
              <w:rPr>
                <w:lang w:val="es-MX"/>
              </w:rPr>
              <w:t xml:space="preserve"> and </w:t>
            </w:r>
            <w:proofErr w:type="spellStart"/>
            <w:r w:rsidRPr="001108D5">
              <w:rPr>
                <w:lang w:val="es-MX"/>
              </w:rPr>
              <w:t>accept</w:t>
            </w:r>
            <w:proofErr w:type="spellEnd"/>
            <w:r w:rsidRPr="001108D5">
              <w:rPr>
                <w:lang w:val="es-MX"/>
              </w:rPr>
              <w:t xml:space="preserve"> </w:t>
            </w:r>
            <w:proofErr w:type="spellStart"/>
            <w:r w:rsidRPr="001108D5">
              <w:rPr>
                <w:lang w:val="es-MX"/>
              </w:rPr>
              <w:t>that</w:t>
            </w:r>
            <w:proofErr w:type="spellEnd"/>
            <w:r w:rsidRPr="001108D5">
              <w:rPr>
                <w:lang w:val="es-MX"/>
              </w:rPr>
              <w:t xml:space="preserve"> in </w:t>
            </w:r>
            <w:proofErr w:type="spellStart"/>
            <w:r w:rsidRPr="001108D5">
              <w:rPr>
                <w:lang w:val="es-MX"/>
              </w:rPr>
              <w:t>the</w:t>
            </w:r>
            <w:proofErr w:type="spellEnd"/>
            <w:r w:rsidRPr="001108D5">
              <w:rPr>
                <w:lang w:val="es-MX"/>
              </w:rPr>
              <w:t xml:space="preserve"> </w:t>
            </w:r>
            <w:proofErr w:type="spellStart"/>
            <w:r w:rsidRPr="001108D5">
              <w:rPr>
                <w:lang w:val="es-MX"/>
              </w:rPr>
              <w:t>event</w:t>
            </w:r>
            <w:proofErr w:type="spellEnd"/>
            <w:r w:rsidRPr="001108D5">
              <w:rPr>
                <w:lang w:val="es-MX"/>
              </w:rPr>
              <w:t xml:space="preserve"> </w:t>
            </w:r>
            <w:proofErr w:type="spellStart"/>
            <w:r w:rsidRPr="001108D5">
              <w:rPr>
                <w:lang w:val="es-MX"/>
              </w:rPr>
              <w:t>of</w:t>
            </w:r>
            <w:proofErr w:type="spellEnd"/>
            <w:r w:rsidRPr="001108D5">
              <w:rPr>
                <w:lang w:val="es-MX"/>
              </w:rPr>
              <w:t xml:space="preserve"> </w:t>
            </w:r>
            <w:proofErr w:type="spellStart"/>
            <w:r w:rsidRPr="001108D5">
              <w:rPr>
                <w:lang w:val="es-MX"/>
              </w:rPr>
              <w:t>any</w:t>
            </w:r>
            <w:proofErr w:type="spellEnd"/>
            <w:r w:rsidRPr="001108D5">
              <w:rPr>
                <w:lang w:val="es-MX"/>
              </w:rPr>
              <w:t xml:space="preserve"> </w:t>
            </w:r>
            <w:proofErr w:type="spellStart"/>
            <w:r w:rsidRPr="001108D5">
              <w:rPr>
                <w:lang w:val="es-MX"/>
              </w:rPr>
              <w:t>inconsistency</w:t>
            </w:r>
            <w:proofErr w:type="spellEnd"/>
            <w:r w:rsidRPr="001108D5">
              <w:rPr>
                <w:lang w:val="es-MX"/>
              </w:rPr>
              <w:t xml:space="preserve">, </w:t>
            </w:r>
            <w:proofErr w:type="spellStart"/>
            <w:r w:rsidRPr="001108D5">
              <w:rPr>
                <w:lang w:val="es-MX"/>
              </w:rPr>
              <w:t>the</w:t>
            </w:r>
            <w:proofErr w:type="spellEnd"/>
            <w:r w:rsidRPr="001108D5">
              <w:rPr>
                <w:lang w:val="es-MX"/>
              </w:rPr>
              <w:t xml:space="preserve"> English </w:t>
            </w:r>
            <w:proofErr w:type="spellStart"/>
            <w:r w:rsidRPr="001108D5">
              <w:rPr>
                <w:lang w:val="es-MX"/>
              </w:rPr>
              <w:t>version</w:t>
            </w:r>
            <w:proofErr w:type="spellEnd"/>
            <w:r w:rsidRPr="001108D5">
              <w:rPr>
                <w:lang w:val="es-MX"/>
              </w:rPr>
              <w:t xml:space="preserve"> </w:t>
            </w:r>
            <w:proofErr w:type="spellStart"/>
            <w:r w:rsidRPr="001108D5">
              <w:rPr>
                <w:lang w:val="es-MX"/>
              </w:rPr>
              <w:t>shall</w:t>
            </w:r>
            <w:proofErr w:type="spellEnd"/>
            <w:r w:rsidRPr="001108D5">
              <w:rPr>
                <w:lang w:val="es-MX"/>
              </w:rPr>
              <w:t xml:space="preserve"> </w:t>
            </w:r>
            <w:proofErr w:type="spellStart"/>
            <w:r w:rsidRPr="001108D5">
              <w:rPr>
                <w:lang w:val="es-MX"/>
              </w:rPr>
              <w:t>prevail</w:t>
            </w:r>
            <w:proofErr w:type="spellEnd"/>
            <w:r w:rsidRPr="001108D5">
              <w:rPr>
                <w:lang w:val="es-MX"/>
              </w:rPr>
              <w:t>.</w:t>
            </w:r>
            <w:r w:rsidR="0067052A" w:rsidRPr="008C0B3B">
              <w:rPr>
                <w:lang w:val="es-MX"/>
              </w:rPr>
              <w:t xml:space="preserve"> </w:t>
            </w:r>
            <w:r w:rsidR="00607DED" w:rsidRPr="00BF196C">
              <w:rPr>
                <w:lang w:val="es-ES"/>
              </w:rPr>
              <w:t xml:space="preserve">/ </w:t>
            </w:r>
            <w:r w:rsidR="00607DED" w:rsidRPr="00BF196C">
              <w:rPr>
                <w:color w:val="002060"/>
                <w:lang w:val="es-ES"/>
              </w:rPr>
              <w:t xml:space="preserve">Asimismo, certificamos que las versiones en inglés y español de los Documentos y toda la información proporcionada como parte de o en relación con esta Solicitud de Autorización son consistentes en su significado. </w:t>
            </w:r>
            <w:r w:rsidR="00520161">
              <w:rPr>
                <w:color w:val="002060"/>
                <w:lang w:val="es-ES"/>
              </w:rPr>
              <w:t>Declaramos</w:t>
            </w:r>
            <w:r w:rsidR="00607DED" w:rsidRPr="00BF196C">
              <w:rPr>
                <w:color w:val="002060"/>
                <w:lang w:val="es-ES"/>
              </w:rPr>
              <w:t xml:space="preserve"> y aceptamos </w:t>
            </w:r>
            <w:proofErr w:type="gramStart"/>
            <w:r w:rsidR="00607DED" w:rsidRPr="00BF196C">
              <w:rPr>
                <w:color w:val="002060"/>
                <w:lang w:val="es-ES"/>
              </w:rPr>
              <w:t>que</w:t>
            </w:r>
            <w:proofErr w:type="gramEnd"/>
            <w:r w:rsidR="00607DED" w:rsidRPr="00BF196C">
              <w:rPr>
                <w:color w:val="002060"/>
                <w:lang w:val="es-ES"/>
              </w:rPr>
              <w:t xml:space="preserve"> en caso de cualquier inconsistencia, prevalecerá la versión en inglés.</w:t>
            </w:r>
          </w:p>
          <w:p w14:paraId="7C682684" w14:textId="526FA870" w:rsidR="007D72A9" w:rsidRPr="001108D5" w:rsidRDefault="007D72A9" w:rsidP="00574E7C">
            <w:pPr>
              <w:pStyle w:val="BodyText"/>
              <w:spacing w:line="259" w:lineRule="auto"/>
              <w:ind w:right="116"/>
              <w:jc w:val="both"/>
              <w:rPr>
                <w:lang w:val="es-ES"/>
              </w:rPr>
            </w:pPr>
          </w:p>
        </w:tc>
      </w:tr>
      <w:permStart w:id="864174935" w:edGrp="everyone"/>
      <w:tr w:rsidR="00574E7C" w:rsidRPr="00335D7E" w14:paraId="69BA6AC6" w14:textId="77777777" w:rsidTr="00204517">
        <w:tc>
          <w:tcPr>
            <w:tcW w:w="426" w:type="dxa"/>
            <w:tcBorders>
              <w:top w:val="nil"/>
              <w:bottom w:val="nil"/>
              <w:right w:val="nil"/>
            </w:tcBorders>
          </w:tcPr>
          <w:p w14:paraId="743C442F" w14:textId="07290AC7" w:rsidR="00574E7C" w:rsidRPr="001108D5" w:rsidRDefault="00452545" w:rsidP="00204517">
            <w:pPr>
              <w:rPr>
                <w:rFonts w:ascii="MS Gothic" w:hAnsi="MS Gothic"/>
                <w:sz w:val="24"/>
                <w:lang w:val="es-ES"/>
              </w:rPr>
            </w:pPr>
            <w:sdt>
              <w:sdtPr>
                <w:rPr>
                  <w:rFonts w:asciiTheme="minorHAnsi" w:hAnsiTheme="minorHAnsi"/>
                  <w:sz w:val="24"/>
                  <w:lang w:val="es-ES"/>
                </w:rPr>
                <w:id w:val="-1786341083"/>
                <w14:checkbox>
                  <w14:checked w14:val="0"/>
                  <w14:checkedState w14:val="2612" w14:font="MS Gothic"/>
                  <w14:uncheckedState w14:val="2610" w14:font="MS Gothic"/>
                </w14:checkbox>
              </w:sdtPr>
              <w:sdtEndPr/>
              <w:sdtContent>
                <w:r w:rsidR="00132558">
                  <w:rPr>
                    <w:rFonts w:ascii="MS Gothic" w:eastAsia="MS Gothic" w:hAnsi="MS Gothic" w:hint="eastAsia"/>
                    <w:sz w:val="24"/>
                    <w:lang w:val="es-ES"/>
                  </w:rPr>
                  <w:t>☐</w:t>
                </w:r>
              </w:sdtContent>
            </w:sdt>
            <w:permEnd w:id="864174935"/>
          </w:p>
        </w:tc>
        <w:tc>
          <w:tcPr>
            <w:tcW w:w="8930" w:type="dxa"/>
            <w:tcBorders>
              <w:top w:val="nil"/>
              <w:left w:val="nil"/>
              <w:bottom w:val="nil"/>
            </w:tcBorders>
          </w:tcPr>
          <w:p w14:paraId="0B04B38C" w14:textId="4746E84F" w:rsidR="00574E7C" w:rsidRPr="001108D5" w:rsidRDefault="00574E7C" w:rsidP="00132558">
            <w:pPr>
              <w:pStyle w:val="BodyText"/>
              <w:spacing w:line="259" w:lineRule="auto"/>
              <w:ind w:right="112"/>
              <w:jc w:val="both"/>
              <w:rPr>
                <w:lang w:val="es-ES"/>
              </w:rPr>
            </w:pPr>
            <w:proofErr w:type="spellStart"/>
            <w:r w:rsidRPr="001108D5">
              <w:rPr>
                <w:lang w:val="es-ES"/>
              </w:rPr>
              <w:t>By</w:t>
            </w:r>
            <w:proofErr w:type="spellEnd"/>
            <w:r w:rsidRPr="001108D5">
              <w:rPr>
                <w:lang w:val="es-ES"/>
              </w:rPr>
              <w:t xml:space="preserve"> </w:t>
            </w:r>
            <w:proofErr w:type="spellStart"/>
            <w:r w:rsidRPr="001108D5">
              <w:rPr>
                <w:lang w:val="es-ES"/>
              </w:rPr>
              <w:t>executing</w:t>
            </w:r>
            <w:proofErr w:type="spellEnd"/>
            <w:r w:rsidRPr="001108D5">
              <w:rPr>
                <w:lang w:val="es-ES"/>
              </w:rPr>
              <w:t xml:space="preserve"> </w:t>
            </w:r>
            <w:proofErr w:type="spellStart"/>
            <w:r w:rsidRPr="001108D5">
              <w:rPr>
                <w:lang w:val="es-ES"/>
              </w:rPr>
              <w:t>this</w:t>
            </w:r>
            <w:proofErr w:type="spellEnd"/>
            <w:r w:rsidRPr="001108D5">
              <w:rPr>
                <w:lang w:val="es-ES"/>
              </w:rPr>
              <w:t xml:space="preserve"> </w:t>
            </w:r>
            <w:proofErr w:type="spellStart"/>
            <w:r w:rsidRPr="001108D5">
              <w:rPr>
                <w:b/>
                <w:lang w:val="es-ES"/>
              </w:rPr>
              <w:t>Section</w:t>
            </w:r>
            <w:proofErr w:type="spellEnd"/>
            <w:r w:rsidRPr="001108D5">
              <w:rPr>
                <w:b/>
                <w:lang w:val="es-ES"/>
              </w:rPr>
              <w:t xml:space="preserve"> H </w:t>
            </w:r>
            <w:r w:rsidRPr="001108D5">
              <w:rPr>
                <w:lang w:val="es-ES"/>
              </w:rPr>
              <w:t>(</w:t>
            </w:r>
            <w:proofErr w:type="spellStart"/>
            <w:r w:rsidRPr="001108D5">
              <w:rPr>
                <w:lang w:val="es-ES"/>
              </w:rPr>
              <w:t>Acknowledgments</w:t>
            </w:r>
            <w:proofErr w:type="spellEnd"/>
            <w:r w:rsidRPr="001108D5">
              <w:rPr>
                <w:lang w:val="es-ES"/>
              </w:rPr>
              <w:t xml:space="preserve">), </w:t>
            </w:r>
            <w:proofErr w:type="spellStart"/>
            <w:r w:rsidRPr="001108D5">
              <w:rPr>
                <w:lang w:val="es-ES"/>
              </w:rPr>
              <w:t>we</w:t>
            </w:r>
            <w:proofErr w:type="spellEnd"/>
            <w:r w:rsidRPr="001108D5">
              <w:rPr>
                <w:lang w:val="es-ES"/>
              </w:rPr>
              <w:t xml:space="preserve"> are </w:t>
            </w:r>
            <w:proofErr w:type="spellStart"/>
            <w:r w:rsidRPr="001108D5">
              <w:rPr>
                <w:lang w:val="es-ES"/>
              </w:rPr>
              <w:t>also</w:t>
            </w:r>
            <w:proofErr w:type="spellEnd"/>
            <w:r w:rsidRPr="001108D5">
              <w:rPr>
                <w:lang w:val="es-ES"/>
              </w:rPr>
              <w:t xml:space="preserve"> </w:t>
            </w:r>
            <w:proofErr w:type="spellStart"/>
            <w:r w:rsidRPr="001108D5">
              <w:rPr>
                <w:lang w:val="es-ES"/>
              </w:rPr>
              <w:t>making</w:t>
            </w:r>
            <w:proofErr w:type="spellEnd"/>
            <w:r w:rsidRPr="001108D5">
              <w:rPr>
                <w:lang w:val="es-ES"/>
              </w:rPr>
              <w:t xml:space="preserve"> </w:t>
            </w:r>
            <w:proofErr w:type="spellStart"/>
            <w:r w:rsidRPr="001108D5">
              <w:rPr>
                <w:lang w:val="es-ES"/>
              </w:rPr>
              <w:t>all</w:t>
            </w:r>
            <w:proofErr w:type="spellEnd"/>
            <w:r w:rsidRPr="001108D5">
              <w:rPr>
                <w:lang w:val="es-ES"/>
              </w:rPr>
              <w:t xml:space="preserve"> </w:t>
            </w:r>
            <w:proofErr w:type="spellStart"/>
            <w:r w:rsidRPr="001108D5">
              <w:rPr>
                <w:lang w:val="es-ES"/>
              </w:rPr>
              <w:t>representations</w:t>
            </w:r>
            <w:proofErr w:type="spellEnd"/>
            <w:r w:rsidRPr="001108D5">
              <w:rPr>
                <w:lang w:val="es-ES"/>
              </w:rPr>
              <w:t xml:space="preserve">, </w:t>
            </w:r>
            <w:proofErr w:type="spellStart"/>
            <w:r w:rsidRPr="001108D5">
              <w:rPr>
                <w:lang w:val="es-ES"/>
              </w:rPr>
              <w:t>assurances</w:t>
            </w:r>
            <w:proofErr w:type="spellEnd"/>
            <w:r w:rsidRPr="001108D5">
              <w:rPr>
                <w:lang w:val="es-ES"/>
              </w:rPr>
              <w:t xml:space="preserve"> and </w:t>
            </w:r>
            <w:proofErr w:type="spellStart"/>
            <w:r w:rsidRPr="001108D5">
              <w:rPr>
                <w:lang w:val="es-ES"/>
              </w:rPr>
              <w:t>undertakings</w:t>
            </w:r>
            <w:proofErr w:type="spellEnd"/>
            <w:r w:rsidRPr="001108D5">
              <w:rPr>
                <w:lang w:val="es-ES"/>
              </w:rPr>
              <w:t xml:space="preserve"> </w:t>
            </w:r>
            <w:proofErr w:type="spellStart"/>
            <w:r w:rsidRPr="001108D5">
              <w:rPr>
                <w:lang w:val="es-ES"/>
              </w:rPr>
              <w:t>that</w:t>
            </w:r>
            <w:proofErr w:type="spellEnd"/>
            <w:r w:rsidRPr="001108D5">
              <w:rPr>
                <w:lang w:val="es-ES"/>
              </w:rPr>
              <w:t xml:space="preserve"> </w:t>
            </w:r>
            <w:proofErr w:type="spellStart"/>
            <w:r w:rsidRPr="001108D5">
              <w:rPr>
                <w:lang w:val="es-ES"/>
              </w:rPr>
              <w:t>have</w:t>
            </w:r>
            <w:proofErr w:type="spellEnd"/>
            <w:r w:rsidRPr="001108D5">
              <w:rPr>
                <w:lang w:val="es-ES"/>
              </w:rPr>
              <w:t xml:space="preserve"> </w:t>
            </w:r>
            <w:proofErr w:type="spellStart"/>
            <w:r w:rsidRPr="001108D5">
              <w:rPr>
                <w:lang w:val="es-ES"/>
              </w:rPr>
              <w:t>been</w:t>
            </w:r>
            <w:proofErr w:type="spellEnd"/>
            <w:r w:rsidRPr="001108D5">
              <w:rPr>
                <w:lang w:val="es-ES"/>
              </w:rPr>
              <w:t xml:space="preserve"> set </w:t>
            </w:r>
            <w:proofErr w:type="spellStart"/>
            <w:r w:rsidRPr="001108D5">
              <w:rPr>
                <w:lang w:val="es-ES"/>
              </w:rPr>
              <w:t>out</w:t>
            </w:r>
            <w:proofErr w:type="spellEnd"/>
            <w:r w:rsidRPr="001108D5">
              <w:rPr>
                <w:lang w:val="es-ES"/>
              </w:rPr>
              <w:t xml:space="preserve"> in </w:t>
            </w:r>
            <w:proofErr w:type="spellStart"/>
            <w:r w:rsidRPr="001108D5">
              <w:rPr>
                <w:lang w:val="es-ES"/>
              </w:rPr>
              <w:t>this</w:t>
            </w:r>
            <w:proofErr w:type="spellEnd"/>
            <w:r w:rsidRPr="001108D5">
              <w:rPr>
                <w:lang w:val="es-ES"/>
              </w:rPr>
              <w:t xml:space="preserve"> </w:t>
            </w:r>
            <w:proofErr w:type="spellStart"/>
            <w:r w:rsidRPr="001108D5">
              <w:rPr>
                <w:lang w:val="es-ES"/>
              </w:rPr>
              <w:t>Authorisation</w:t>
            </w:r>
            <w:proofErr w:type="spellEnd"/>
            <w:r w:rsidRPr="001108D5">
              <w:rPr>
                <w:lang w:val="es-ES"/>
              </w:rPr>
              <w:t xml:space="preserve"> </w:t>
            </w:r>
            <w:proofErr w:type="spellStart"/>
            <w:r w:rsidRPr="001108D5">
              <w:rPr>
                <w:lang w:val="es-ES"/>
              </w:rPr>
              <w:t>Application</w:t>
            </w:r>
            <w:proofErr w:type="spellEnd"/>
            <w:r w:rsidRPr="001108D5">
              <w:rPr>
                <w:lang w:val="es-ES"/>
              </w:rPr>
              <w:t xml:space="preserve"> </w:t>
            </w:r>
            <w:proofErr w:type="spellStart"/>
            <w:r w:rsidRPr="001108D5">
              <w:rPr>
                <w:lang w:val="es-ES"/>
              </w:rPr>
              <w:t>Form</w:t>
            </w:r>
            <w:proofErr w:type="spellEnd"/>
            <w:r w:rsidRPr="001108D5">
              <w:rPr>
                <w:lang w:val="es-ES"/>
              </w:rPr>
              <w:t xml:space="preserve"> (</w:t>
            </w:r>
            <w:proofErr w:type="spellStart"/>
            <w:r w:rsidRPr="001108D5">
              <w:rPr>
                <w:lang w:val="es-ES"/>
              </w:rPr>
              <w:t>including</w:t>
            </w:r>
            <w:proofErr w:type="spellEnd"/>
            <w:r w:rsidRPr="001108D5">
              <w:rPr>
                <w:lang w:val="es-ES"/>
              </w:rPr>
              <w:t xml:space="preserve"> in </w:t>
            </w:r>
            <w:proofErr w:type="spellStart"/>
            <w:r w:rsidRPr="001108D5">
              <w:rPr>
                <w:lang w:val="es-ES"/>
              </w:rPr>
              <w:t>all</w:t>
            </w:r>
            <w:proofErr w:type="spellEnd"/>
            <w:r w:rsidRPr="001108D5">
              <w:rPr>
                <w:lang w:val="es-ES"/>
              </w:rPr>
              <w:t xml:space="preserve"> </w:t>
            </w:r>
            <w:proofErr w:type="spellStart"/>
            <w:r w:rsidRPr="001108D5">
              <w:rPr>
                <w:lang w:val="es-ES"/>
              </w:rPr>
              <w:t>annexes</w:t>
            </w:r>
            <w:proofErr w:type="spellEnd"/>
            <w:r w:rsidRPr="001108D5">
              <w:rPr>
                <w:lang w:val="es-ES"/>
              </w:rPr>
              <w:t xml:space="preserve"> and </w:t>
            </w:r>
            <w:proofErr w:type="spellStart"/>
            <w:r w:rsidRPr="001108D5">
              <w:rPr>
                <w:lang w:val="es-ES"/>
              </w:rPr>
              <w:t>appendices</w:t>
            </w:r>
            <w:proofErr w:type="spellEnd"/>
            <w:r w:rsidRPr="001108D5">
              <w:rPr>
                <w:lang w:val="es-ES"/>
              </w:rPr>
              <w:t xml:space="preserve"> </w:t>
            </w:r>
            <w:proofErr w:type="spellStart"/>
            <w:r w:rsidRPr="001108D5">
              <w:rPr>
                <w:lang w:val="es-ES"/>
              </w:rPr>
              <w:t>thereto</w:t>
            </w:r>
            <w:proofErr w:type="spellEnd"/>
            <w:r w:rsidRPr="001108D5">
              <w:rPr>
                <w:lang w:val="es-ES"/>
              </w:rPr>
              <w:t xml:space="preserve">). / </w:t>
            </w:r>
            <w:r w:rsidRPr="001108D5">
              <w:rPr>
                <w:color w:val="002060"/>
                <w:lang w:val="es-ES"/>
              </w:rPr>
              <w:t xml:space="preserve">Al firmar esta </w:t>
            </w:r>
            <w:r w:rsidRPr="001108D5">
              <w:rPr>
                <w:b/>
                <w:color w:val="002060"/>
                <w:lang w:val="es-ES"/>
              </w:rPr>
              <w:t>Sección H</w:t>
            </w:r>
            <w:r w:rsidRPr="001108D5">
              <w:rPr>
                <w:color w:val="002060"/>
                <w:lang w:val="es-ES"/>
              </w:rPr>
              <w:t xml:space="preserve"> (Declaraciones), también </w:t>
            </w:r>
            <w:r w:rsidR="00607DED" w:rsidRPr="00BF196C">
              <w:rPr>
                <w:color w:val="002060"/>
                <w:lang w:val="es-ES"/>
              </w:rPr>
              <w:t>realizamos</w:t>
            </w:r>
            <w:r w:rsidRPr="001108D5">
              <w:rPr>
                <w:color w:val="002060"/>
                <w:lang w:val="es-ES"/>
              </w:rPr>
              <w:t xml:space="preserve"> todas las declaraciones, garantías y compromisos que se han establecido en este Formulario de Solicitud de Autorización (incluidos todos los anexos y apéndices </w:t>
            </w:r>
            <w:proofErr w:type="gramStart"/>
            <w:r w:rsidRPr="001108D5">
              <w:rPr>
                <w:color w:val="002060"/>
                <w:lang w:val="es-ES"/>
              </w:rPr>
              <w:t>del mismo</w:t>
            </w:r>
            <w:proofErr w:type="gramEnd"/>
            <w:r w:rsidRPr="001108D5">
              <w:rPr>
                <w:color w:val="002060"/>
                <w:lang w:val="es-ES"/>
              </w:rPr>
              <w:t>).</w:t>
            </w:r>
          </w:p>
          <w:p w14:paraId="4710C74B" w14:textId="5C1ACBAE" w:rsidR="00574E7C" w:rsidRPr="001108D5" w:rsidRDefault="00574E7C" w:rsidP="00132558">
            <w:pPr>
              <w:pBdr>
                <w:top w:val="nil"/>
                <w:left w:val="nil"/>
                <w:bottom w:val="nil"/>
                <w:right w:val="nil"/>
                <w:between w:val="nil"/>
              </w:pBdr>
              <w:jc w:val="both"/>
              <w:rPr>
                <w:rFonts w:asciiTheme="minorHAnsi" w:hAnsiTheme="minorHAnsi"/>
                <w:sz w:val="24"/>
                <w:lang w:val="es-ES"/>
              </w:rPr>
            </w:pPr>
          </w:p>
        </w:tc>
      </w:tr>
      <w:tr w:rsidR="00574E7C" w:rsidRPr="00A55CC5" w14:paraId="1E995E4B" w14:textId="77777777" w:rsidTr="00204517">
        <w:tc>
          <w:tcPr>
            <w:tcW w:w="426" w:type="dxa"/>
            <w:tcBorders>
              <w:top w:val="nil"/>
              <w:right w:val="nil"/>
            </w:tcBorders>
          </w:tcPr>
          <w:p w14:paraId="2F9F28AA" w14:textId="77777777" w:rsidR="00574E7C" w:rsidRPr="001108D5" w:rsidRDefault="00574E7C" w:rsidP="00204517">
            <w:pPr>
              <w:rPr>
                <w:rFonts w:ascii="MS Gothic" w:hAnsi="MS Gothic"/>
                <w:sz w:val="24"/>
                <w:lang w:val="es-ES"/>
              </w:rPr>
            </w:pPr>
          </w:p>
        </w:tc>
        <w:tc>
          <w:tcPr>
            <w:tcW w:w="8930" w:type="dxa"/>
            <w:tcBorders>
              <w:top w:val="nil"/>
              <w:left w:val="nil"/>
            </w:tcBorders>
          </w:tcPr>
          <w:p w14:paraId="0958AC09" w14:textId="1ABE4CDA" w:rsidR="00132558" w:rsidRDefault="00574E7C" w:rsidP="00132558">
            <w:pPr>
              <w:pBdr>
                <w:top w:val="nil"/>
                <w:left w:val="nil"/>
                <w:bottom w:val="nil"/>
                <w:right w:val="nil"/>
                <w:between w:val="nil"/>
              </w:pBdr>
              <w:rPr>
                <w:rFonts w:asciiTheme="minorHAnsi" w:hAnsiTheme="minorHAnsi"/>
                <w:color w:val="000000"/>
                <w:sz w:val="24"/>
                <w:lang w:val="en-US"/>
              </w:rPr>
            </w:pPr>
            <w:r w:rsidRPr="001108D5">
              <w:rPr>
                <w:rFonts w:asciiTheme="minorHAnsi" w:hAnsiTheme="minorHAnsi"/>
                <w:color w:val="000000"/>
                <w:sz w:val="24"/>
                <w:lang w:val="en-US"/>
              </w:rPr>
              <w:t xml:space="preserve">Signed by </w:t>
            </w:r>
            <w:r w:rsidRPr="001108D5">
              <w:rPr>
                <w:spacing w:val="-5"/>
                <w:sz w:val="24"/>
                <w:lang w:val="en-US"/>
              </w:rPr>
              <w:t xml:space="preserve">/ </w:t>
            </w:r>
            <w:proofErr w:type="spellStart"/>
            <w:r w:rsidRPr="001108D5">
              <w:rPr>
                <w:color w:val="002060"/>
                <w:spacing w:val="-5"/>
                <w:sz w:val="24"/>
                <w:lang w:val="en-US"/>
              </w:rPr>
              <w:t>Firmado</w:t>
            </w:r>
            <w:proofErr w:type="spellEnd"/>
            <w:r w:rsidRPr="001108D5">
              <w:rPr>
                <w:color w:val="002060"/>
                <w:spacing w:val="-5"/>
                <w:sz w:val="24"/>
                <w:lang w:val="en-US"/>
              </w:rPr>
              <w:t xml:space="preserve"> </w:t>
            </w:r>
            <w:proofErr w:type="spellStart"/>
            <w:r w:rsidRPr="001108D5">
              <w:rPr>
                <w:color w:val="002060"/>
                <w:spacing w:val="-5"/>
                <w:sz w:val="24"/>
                <w:lang w:val="en-US"/>
              </w:rPr>
              <w:t>por</w:t>
            </w:r>
            <w:proofErr w:type="spellEnd"/>
          </w:p>
          <w:p w14:paraId="0C039BF3" w14:textId="77777777" w:rsidR="00132558" w:rsidRDefault="00132558" w:rsidP="00132558">
            <w:pPr>
              <w:pBdr>
                <w:top w:val="nil"/>
                <w:left w:val="nil"/>
                <w:bottom w:val="nil"/>
                <w:right w:val="nil"/>
                <w:between w:val="nil"/>
              </w:pBdr>
              <w:rPr>
                <w:rFonts w:asciiTheme="minorHAnsi" w:hAnsiTheme="minorHAnsi"/>
                <w:color w:val="000000"/>
                <w:sz w:val="24"/>
                <w:lang w:val="en-US"/>
              </w:rPr>
            </w:pPr>
            <w:permStart w:id="1325402774" w:edGrp="everyone"/>
          </w:p>
          <w:p w14:paraId="76248989" w14:textId="77777777" w:rsidR="00132558" w:rsidRDefault="00132558" w:rsidP="00132558">
            <w:pPr>
              <w:pBdr>
                <w:top w:val="nil"/>
                <w:left w:val="nil"/>
                <w:bottom w:val="nil"/>
                <w:right w:val="nil"/>
                <w:between w:val="nil"/>
              </w:pBdr>
              <w:rPr>
                <w:rFonts w:asciiTheme="minorHAnsi" w:hAnsiTheme="minorHAnsi"/>
                <w:color w:val="000000"/>
                <w:sz w:val="24"/>
                <w:lang w:val="en-US"/>
              </w:rPr>
            </w:pPr>
          </w:p>
          <w:p w14:paraId="3272C8DE" w14:textId="77777777" w:rsidR="00132558" w:rsidRDefault="00574E7C" w:rsidP="00132558">
            <w:pPr>
              <w:pBdr>
                <w:top w:val="nil"/>
                <w:left w:val="nil"/>
                <w:bottom w:val="nil"/>
                <w:right w:val="nil"/>
                <w:between w:val="nil"/>
              </w:pBdr>
              <w:rPr>
                <w:rFonts w:asciiTheme="minorHAnsi" w:hAnsiTheme="minorHAnsi"/>
                <w:color w:val="000000"/>
                <w:sz w:val="24"/>
                <w:lang w:val="en-US"/>
              </w:rPr>
            </w:pPr>
            <w:r w:rsidRPr="001108D5">
              <w:rPr>
                <w:rFonts w:asciiTheme="minorHAnsi" w:hAnsiTheme="minorHAnsi"/>
                <w:color w:val="000000"/>
                <w:sz w:val="24"/>
                <w:lang w:val="en-US"/>
              </w:rPr>
              <w:t>_________________________</w:t>
            </w:r>
          </w:p>
          <w:permEnd w:id="1325402774"/>
          <w:p w14:paraId="4D96D376" w14:textId="38446210" w:rsidR="00574E7C" w:rsidRPr="001108D5" w:rsidRDefault="00574E7C" w:rsidP="00132558">
            <w:pPr>
              <w:pBdr>
                <w:top w:val="nil"/>
                <w:left w:val="nil"/>
                <w:bottom w:val="nil"/>
                <w:right w:val="nil"/>
                <w:between w:val="nil"/>
              </w:pBdr>
              <w:rPr>
                <w:rFonts w:asciiTheme="minorHAnsi" w:hAnsiTheme="minorHAnsi"/>
                <w:color w:val="000000"/>
                <w:sz w:val="24"/>
                <w:lang w:val="en-US"/>
              </w:rPr>
            </w:pPr>
            <w:r w:rsidRPr="001108D5">
              <w:rPr>
                <w:rFonts w:asciiTheme="minorHAnsi" w:hAnsiTheme="minorHAnsi"/>
                <w:color w:val="000000"/>
                <w:sz w:val="24"/>
                <w:lang w:val="en-US"/>
              </w:rPr>
              <w:t xml:space="preserve">[insert name </w:t>
            </w:r>
            <w:r w:rsidRPr="001108D5">
              <w:rPr>
                <w:spacing w:val="-2"/>
                <w:sz w:val="24"/>
                <w:lang w:val="en-US"/>
              </w:rPr>
              <w:t xml:space="preserve">/ </w:t>
            </w:r>
            <w:proofErr w:type="spellStart"/>
            <w:r w:rsidRPr="001108D5">
              <w:rPr>
                <w:color w:val="002060"/>
                <w:sz w:val="24"/>
                <w:lang w:val="en-US"/>
              </w:rPr>
              <w:t>insertar</w:t>
            </w:r>
            <w:proofErr w:type="spellEnd"/>
            <w:r w:rsidRPr="001108D5">
              <w:rPr>
                <w:color w:val="002060"/>
                <w:sz w:val="24"/>
                <w:lang w:val="en-US"/>
              </w:rPr>
              <w:t xml:space="preserve"> </w:t>
            </w:r>
            <w:proofErr w:type="spellStart"/>
            <w:r w:rsidRPr="001108D5">
              <w:rPr>
                <w:color w:val="002060"/>
                <w:sz w:val="24"/>
                <w:lang w:val="en-US"/>
              </w:rPr>
              <w:t>nombre</w:t>
            </w:r>
            <w:proofErr w:type="spellEnd"/>
            <w:r w:rsidRPr="001108D5">
              <w:rPr>
                <w:rFonts w:asciiTheme="minorHAnsi" w:hAnsiTheme="minorHAnsi"/>
                <w:color w:val="000000"/>
                <w:sz w:val="24"/>
                <w:lang w:val="en-US"/>
              </w:rPr>
              <w:t>]</w:t>
            </w:r>
          </w:p>
          <w:p w14:paraId="48C7002B" w14:textId="77777777" w:rsidR="00132558" w:rsidRDefault="00132558" w:rsidP="00132558">
            <w:pPr>
              <w:pBdr>
                <w:top w:val="nil"/>
                <w:left w:val="nil"/>
                <w:bottom w:val="nil"/>
                <w:right w:val="nil"/>
                <w:between w:val="nil"/>
              </w:pBdr>
              <w:tabs>
                <w:tab w:val="left" w:pos="5973"/>
              </w:tabs>
              <w:ind w:right="3237"/>
              <w:jc w:val="right"/>
              <w:rPr>
                <w:rFonts w:asciiTheme="minorHAnsi" w:hAnsiTheme="minorHAnsi"/>
                <w:color w:val="000000"/>
                <w:sz w:val="24"/>
                <w:lang w:val="en-US"/>
              </w:rPr>
            </w:pPr>
          </w:p>
          <w:p w14:paraId="5F7E9283" w14:textId="77777777" w:rsidR="00132558" w:rsidRDefault="00132558" w:rsidP="00132558">
            <w:pPr>
              <w:pBdr>
                <w:top w:val="nil"/>
                <w:left w:val="nil"/>
                <w:bottom w:val="nil"/>
                <w:right w:val="nil"/>
                <w:between w:val="nil"/>
              </w:pBdr>
              <w:tabs>
                <w:tab w:val="left" w:pos="5973"/>
              </w:tabs>
              <w:ind w:right="3237"/>
              <w:jc w:val="right"/>
              <w:rPr>
                <w:rFonts w:asciiTheme="minorHAnsi" w:hAnsiTheme="minorHAnsi"/>
                <w:color w:val="000000"/>
                <w:sz w:val="24"/>
                <w:lang w:val="en-US"/>
              </w:rPr>
            </w:pPr>
          </w:p>
          <w:p w14:paraId="2E3B3C85" w14:textId="78AABAA3" w:rsidR="00574E7C" w:rsidRPr="001108D5" w:rsidRDefault="00574E7C" w:rsidP="00132558">
            <w:pPr>
              <w:pBdr>
                <w:top w:val="nil"/>
                <w:left w:val="nil"/>
                <w:bottom w:val="nil"/>
                <w:right w:val="nil"/>
                <w:between w:val="nil"/>
              </w:pBdr>
              <w:tabs>
                <w:tab w:val="left" w:pos="5973"/>
              </w:tabs>
              <w:ind w:right="3237"/>
              <w:jc w:val="right"/>
              <w:rPr>
                <w:rFonts w:asciiTheme="minorHAnsi" w:hAnsiTheme="minorHAnsi"/>
                <w:color w:val="000000"/>
                <w:sz w:val="24"/>
                <w:lang w:val="en-US"/>
              </w:rPr>
            </w:pPr>
            <w:r w:rsidRPr="001108D5">
              <w:rPr>
                <w:rFonts w:asciiTheme="minorHAnsi" w:hAnsiTheme="minorHAnsi"/>
                <w:color w:val="000000"/>
                <w:sz w:val="24"/>
                <w:lang w:val="en-US"/>
              </w:rPr>
              <w:t xml:space="preserve">For and on behalf of / </w:t>
            </w:r>
            <w:r w:rsidRPr="001108D5">
              <w:rPr>
                <w:rFonts w:asciiTheme="minorHAnsi" w:hAnsiTheme="minorHAnsi"/>
                <w:color w:val="002060"/>
                <w:sz w:val="24"/>
                <w:lang w:val="en-US"/>
              </w:rPr>
              <w:t xml:space="preserve">En </w:t>
            </w:r>
            <w:proofErr w:type="spellStart"/>
            <w:r w:rsidRPr="001108D5">
              <w:rPr>
                <w:rFonts w:asciiTheme="minorHAnsi" w:hAnsiTheme="minorHAnsi"/>
                <w:color w:val="002060"/>
                <w:sz w:val="24"/>
                <w:lang w:val="en-US"/>
              </w:rPr>
              <w:t>nombre</w:t>
            </w:r>
            <w:proofErr w:type="spellEnd"/>
            <w:r w:rsidRPr="001108D5">
              <w:rPr>
                <w:rFonts w:asciiTheme="minorHAnsi" w:hAnsiTheme="minorHAnsi"/>
                <w:color w:val="002060"/>
                <w:sz w:val="24"/>
                <w:lang w:val="en-US"/>
              </w:rPr>
              <w:t xml:space="preserve"> y </w:t>
            </w:r>
            <w:proofErr w:type="spellStart"/>
            <w:r w:rsidRPr="001108D5">
              <w:rPr>
                <w:rFonts w:asciiTheme="minorHAnsi" w:hAnsiTheme="minorHAnsi"/>
                <w:color w:val="002060"/>
                <w:sz w:val="24"/>
                <w:lang w:val="en-US"/>
              </w:rPr>
              <w:t>representación</w:t>
            </w:r>
            <w:proofErr w:type="spellEnd"/>
            <w:r w:rsidRPr="001108D5">
              <w:rPr>
                <w:rFonts w:asciiTheme="minorHAnsi" w:hAnsiTheme="minorHAnsi"/>
                <w:color w:val="002060"/>
                <w:sz w:val="24"/>
                <w:lang w:val="en-US"/>
              </w:rPr>
              <w:t xml:space="preserve"> de </w:t>
            </w:r>
            <w:permStart w:id="912327334" w:edGrp="everyone"/>
            <w:r w:rsidRPr="001108D5">
              <w:rPr>
                <w:rFonts w:asciiTheme="minorHAnsi" w:hAnsiTheme="minorHAnsi"/>
                <w:color w:val="000000"/>
                <w:sz w:val="24"/>
                <w:u w:val="single"/>
                <w:lang w:val="en-US"/>
              </w:rPr>
              <w:tab/>
              <w:t xml:space="preserve">                                            </w:t>
            </w:r>
            <w:permEnd w:id="912327334"/>
          </w:p>
          <w:p w14:paraId="318D8E50" w14:textId="6FF8C048" w:rsidR="00574E7C" w:rsidRPr="001108D5" w:rsidRDefault="00574E7C" w:rsidP="00132558">
            <w:pPr>
              <w:ind w:left="5134" w:right="313"/>
              <w:jc w:val="both"/>
              <w:rPr>
                <w:rFonts w:asciiTheme="minorHAnsi" w:hAnsiTheme="minorHAnsi"/>
                <w:sz w:val="24"/>
                <w:lang w:val="es-ES"/>
              </w:rPr>
            </w:pPr>
            <w:r w:rsidRPr="001108D5">
              <w:rPr>
                <w:sz w:val="24"/>
                <w:lang w:val="es-ES"/>
              </w:rPr>
              <w:t>[</w:t>
            </w:r>
            <w:proofErr w:type="spellStart"/>
            <w:r w:rsidRPr="001108D5">
              <w:rPr>
                <w:i/>
                <w:sz w:val="24"/>
                <w:lang w:val="es-ES"/>
              </w:rPr>
              <w:t>insert</w:t>
            </w:r>
            <w:proofErr w:type="spellEnd"/>
            <w:r w:rsidRPr="001108D5">
              <w:rPr>
                <w:i/>
                <w:spacing w:val="-2"/>
                <w:sz w:val="24"/>
                <w:lang w:val="es-ES"/>
              </w:rPr>
              <w:t xml:space="preserve"> </w:t>
            </w:r>
            <w:proofErr w:type="spellStart"/>
            <w:r w:rsidRPr="001108D5">
              <w:rPr>
                <w:i/>
                <w:sz w:val="24"/>
                <w:lang w:val="es-ES"/>
              </w:rPr>
              <w:t>name</w:t>
            </w:r>
            <w:proofErr w:type="spellEnd"/>
            <w:r w:rsidRPr="001108D5">
              <w:rPr>
                <w:i/>
                <w:spacing w:val="-3"/>
                <w:sz w:val="24"/>
                <w:lang w:val="es-ES"/>
              </w:rPr>
              <w:t xml:space="preserve"> </w:t>
            </w:r>
            <w:proofErr w:type="spellStart"/>
            <w:r w:rsidRPr="001108D5">
              <w:rPr>
                <w:i/>
                <w:sz w:val="24"/>
                <w:lang w:val="es-ES"/>
              </w:rPr>
              <w:t>of</w:t>
            </w:r>
            <w:proofErr w:type="spellEnd"/>
            <w:r w:rsidRPr="001108D5">
              <w:rPr>
                <w:i/>
                <w:spacing w:val="-2"/>
                <w:sz w:val="24"/>
                <w:lang w:val="es-ES"/>
              </w:rPr>
              <w:t xml:space="preserve"> </w:t>
            </w:r>
            <w:proofErr w:type="spellStart"/>
            <w:r w:rsidRPr="001108D5">
              <w:rPr>
                <w:i/>
                <w:sz w:val="24"/>
                <w:lang w:val="es-ES"/>
              </w:rPr>
              <w:t>entity</w:t>
            </w:r>
            <w:proofErr w:type="spellEnd"/>
            <w:r w:rsidRPr="001108D5">
              <w:rPr>
                <w:i/>
                <w:sz w:val="24"/>
                <w:lang w:val="es-ES"/>
              </w:rPr>
              <w:t>(</w:t>
            </w:r>
            <w:proofErr w:type="spellStart"/>
            <w:r w:rsidRPr="001108D5">
              <w:rPr>
                <w:i/>
                <w:sz w:val="24"/>
                <w:lang w:val="es-ES"/>
              </w:rPr>
              <w:t>ies</w:t>
            </w:r>
            <w:proofErr w:type="spellEnd"/>
            <w:r w:rsidRPr="001108D5">
              <w:rPr>
                <w:i/>
                <w:sz w:val="24"/>
                <w:lang w:val="es-ES"/>
              </w:rPr>
              <w:t>)</w:t>
            </w:r>
            <w:r w:rsidRPr="001108D5">
              <w:rPr>
                <w:i/>
                <w:spacing w:val="-3"/>
                <w:sz w:val="24"/>
                <w:lang w:val="es-ES"/>
              </w:rPr>
              <w:t xml:space="preserve"> </w:t>
            </w:r>
            <w:proofErr w:type="spellStart"/>
            <w:r w:rsidRPr="001108D5">
              <w:rPr>
                <w:i/>
                <w:spacing w:val="-2"/>
                <w:sz w:val="24"/>
                <w:lang w:val="es-ES"/>
              </w:rPr>
              <w:t>represented</w:t>
            </w:r>
            <w:proofErr w:type="spellEnd"/>
            <w:r w:rsidRPr="001108D5">
              <w:rPr>
                <w:i/>
                <w:spacing w:val="-2"/>
                <w:sz w:val="24"/>
                <w:lang w:val="es-ES"/>
              </w:rPr>
              <w:t xml:space="preserve"> </w:t>
            </w:r>
            <w:r w:rsidRPr="001108D5">
              <w:rPr>
                <w:i/>
                <w:color w:val="002060"/>
                <w:spacing w:val="-2"/>
                <w:sz w:val="24"/>
                <w:lang w:val="es-ES"/>
              </w:rPr>
              <w:t xml:space="preserve">/ </w:t>
            </w:r>
            <w:r w:rsidRPr="001108D5">
              <w:rPr>
                <w:color w:val="002060"/>
                <w:sz w:val="24"/>
                <w:lang w:val="es-ES"/>
              </w:rPr>
              <w:t>insertar nombre de la(s) entidad(es) representada(s)</w:t>
            </w:r>
            <w:r w:rsidRPr="001108D5">
              <w:rPr>
                <w:spacing w:val="-2"/>
                <w:sz w:val="24"/>
                <w:lang w:val="es-ES"/>
              </w:rPr>
              <w:t>]</w:t>
            </w:r>
          </w:p>
        </w:tc>
      </w:tr>
    </w:tbl>
    <w:p w14:paraId="36D45A34" w14:textId="69338E52" w:rsidR="00CE7C48" w:rsidRPr="001108D5" w:rsidRDefault="00CE7C48" w:rsidP="00BE22DF">
      <w:pPr>
        <w:pStyle w:val="Heading1"/>
        <w:jc w:val="left"/>
        <w:rPr>
          <w:lang w:val="es-ES"/>
        </w:rPr>
      </w:pPr>
    </w:p>
    <w:p w14:paraId="4D5ACCDF" w14:textId="48EC63B6" w:rsidR="00E64318" w:rsidRPr="001108D5" w:rsidRDefault="00E64318" w:rsidP="007F3671">
      <w:pPr>
        <w:rPr>
          <w:b/>
          <w:sz w:val="24"/>
          <w:lang w:val="es-ES"/>
        </w:rPr>
      </w:pPr>
    </w:p>
    <w:p w14:paraId="4BADB488" w14:textId="787C1D8A" w:rsidR="006F4957" w:rsidRPr="001108D5" w:rsidRDefault="006F4957" w:rsidP="007F3671">
      <w:pPr>
        <w:pStyle w:val="Heading1"/>
        <w:jc w:val="left"/>
        <w:rPr>
          <w:b w:val="0"/>
          <w:color w:val="002060"/>
          <w:u w:val="single"/>
          <w:lang w:val="es-ES"/>
        </w:rPr>
      </w:pPr>
      <w:proofErr w:type="spellStart"/>
      <w:r w:rsidRPr="001108D5">
        <w:rPr>
          <w:lang w:val="es-ES"/>
        </w:rPr>
        <w:lastRenderedPageBreak/>
        <w:t>Section</w:t>
      </w:r>
      <w:proofErr w:type="spellEnd"/>
      <w:r w:rsidRPr="001108D5">
        <w:rPr>
          <w:spacing w:val="-4"/>
          <w:lang w:val="es-ES"/>
        </w:rPr>
        <w:t xml:space="preserve"> </w:t>
      </w:r>
      <w:r w:rsidR="00540938" w:rsidRPr="001108D5">
        <w:rPr>
          <w:lang w:val="es-ES"/>
        </w:rPr>
        <w:t>I</w:t>
      </w:r>
      <w:r w:rsidRPr="001108D5">
        <w:rPr>
          <w:lang w:val="es-ES"/>
        </w:rPr>
        <w:t>:</w:t>
      </w:r>
      <w:r w:rsidRPr="001108D5">
        <w:rPr>
          <w:spacing w:val="-1"/>
          <w:lang w:val="es-ES"/>
        </w:rPr>
        <w:t xml:space="preserve"> </w:t>
      </w:r>
      <w:proofErr w:type="spellStart"/>
      <w:r w:rsidRPr="001108D5">
        <w:rPr>
          <w:b w:val="0"/>
          <w:u w:val="single"/>
          <w:lang w:val="es-ES"/>
        </w:rPr>
        <w:t>Representation</w:t>
      </w:r>
      <w:proofErr w:type="spellEnd"/>
      <w:r w:rsidRPr="001108D5">
        <w:rPr>
          <w:b w:val="0"/>
          <w:spacing w:val="-1"/>
          <w:u w:val="single"/>
          <w:lang w:val="es-ES"/>
        </w:rPr>
        <w:t xml:space="preserve"> </w:t>
      </w:r>
      <w:r w:rsidRPr="001108D5">
        <w:rPr>
          <w:b w:val="0"/>
          <w:u w:val="single"/>
          <w:lang w:val="es-ES"/>
        </w:rPr>
        <w:t xml:space="preserve">and </w:t>
      </w:r>
      <w:proofErr w:type="spellStart"/>
      <w:r w:rsidRPr="001108D5">
        <w:rPr>
          <w:b w:val="0"/>
          <w:spacing w:val="-2"/>
          <w:u w:val="single"/>
          <w:lang w:val="es-ES"/>
        </w:rPr>
        <w:t>Warranty</w:t>
      </w:r>
      <w:proofErr w:type="spellEnd"/>
      <w:r w:rsidR="00AA0AFE" w:rsidRPr="001108D5">
        <w:rPr>
          <w:b w:val="0"/>
          <w:spacing w:val="-2"/>
          <w:lang w:val="es-ES"/>
        </w:rPr>
        <w:t xml:space="preserve"> / </w:t>
      </w:r>
      <w:r w:rsidR="00AA0AFE" w:rsidRPr="001108D5">
        <w:rPr>
          <w:color w:val="002060"/>
          <w:lang w:val="es-ES"/>
        </w:rPr>
        <w:t>Sección</w:t>
      </w:r>
      <w:r w:rsidR="00AA0AFE" w:rsidRPr="001108D5">
        <w:rPr>
          <w:color w:val="002060"/>
          <w:spacing w:val="-4"/>
          <w:lang w:val="es-ES"/>
        </w:rPr>
        <w:t xml:space="preserve"> </w:t>
      </w:r>
      <w:r w:rsidR="00AA0AFE" w:rsidRPr="001108D5">
        <w:rPr>
          <w:color w:val="002060"/>
          <w:lang w:val="es-ES"/>
        </w:rPr>
        <w:t>I:</w:t>
      </w:r>
      <w:r w:rsidR="00AA0AFE" w:rsidRPr="001108D5">
        <w:rPr>
          <w:color w:val="002060"/>
          <w:spacing w:val="-1"/>
          <w:lang w:val="es-ES"/>
        </w:rPr>
        <w:t xml:space="preserve"> </w:t>
      </w:r>
      <w:r w:rsidR="00AA0AFE" w:rsidRPr="001108D5">
        <w:rPr>
          <w:b w:val="0"/>
          <w:color w:val="002060"/>
          <w:u w:val="single"/>
          <w:lang w:val="es-ES"/>
        </w:rPr>
        <w:t>Declaración y Garantía</w:t>
      </w:r>
    </w:p>
    <w:p w14:paraId="4BE7DEDB" w14:textId="77777777" w:rsidR="00363158" w:rsidRPr="001108D5" w:rsidRDefault="00363158" w:rsidP="007F3671">
      <w:pPr>
        <w:pStyle w:val="Heading1"/>
        <w:jc w:val="left"/>
        <w:rPr>
          <w:b w:val="0"/>
          <w:color w:val="002060"/>
          <w:u w:val="single"/>
          <w:lang w:val="es-ES"/>
        </w:rPr>
      </w:pPr>
    </w:p>
    <w:tbl>
      <w:tblPr>
        <w:tblpPr w:leftFromText="180" w:rightFromText="180" w:vertAnchor="text" w:horzAnchor="margin" w:tblpX="80" w:tblpY="142"/>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83"/>
      </w:tblGrid>
      <w:tr w:rsidR="00363158" w:rsidRPr="00335D7E" w14:paraId="13BB291B" w14:textId="77777777" w:rsidTr="00204517">
        <w:tc>
          <w:tcPr>
            <w:tcW w:w="625" w:type="dxa"/>
            <w:tcBorders>
              <w:bottom w:val="nil"/>
              <w:right w:val="nil"/>
            </w:tcBorders>
          </w:tcPr>
          <w:bookmarkStart w:id="4" w:name="_Hlk204943238"/>
          <w:permStart w:id="345312343" w:edGrp="everyone"/>
          <w:p w14:paraId="549D6A30" w14:textId="77777777" w:rsidR="00363158" w:rsidRPr="001108D5" w:rsidRDefault="00452545" w:rsidP="00204517">
            <w:pPr>
              <w:rPr>
                <w:rFonts w:asciiTheme="minorHAnsi" w:hAnsiTheme="minorHAnsi"/>
                <w:sz w:val="24"/>
                <w:lang w:val="es-ES"/>
              </w:rPr>
            </w:pPr>
            <w:sdt>
              <w:sdtPr>
                <w:rPr>
                  <w:rFonts w:asciiTheme="minorHAnsi" w:hAnsiTheme="minorHAnsi"/>
                  <w:sz w:val="24"/>
                  <w:lang w:val="es-ES"/>
                </w:rPr>
                <w:id w:val="1630127042"/>
                <w14:checkbox>
                  <w14:checked w14:val="0"/>
                  <w14:checkedState w14:val="2612" w14:font="MS Gothic"/>
                  <w14:uncheckedState w14:val="2610" w14:font="MS Gothic"/>
                </w14:checkbox>
              </w:sdtPr>
              <w:sdtEndPr/>
              <w:sdtContent>
                <w:r w:rsidR="00363158" w:rsidRPr="008C0B3B">
                  <w:rPr>
                    <w:rFonts w:ascii="MS Gothic" w:hAnsi="MS Gothic"/>
                    <w:sz w:val="24"/>
                    <w:lang w:val="es-ES"/>
                  </w:rPr>
                  <w:t>☐</w:t>
                </w:r>
              </w:sdtContent>
            </w:sdt>
            <w:permEnd w:id="345312343"/>
          </w:p>
          <w:p w14:paraId="35FFA614" w14:textId="77777777" w:rsidR="00363158" w:rsidRPr="001108D5" w:rsidRDefault="00363158" w:rsidP="00204517">
            <w:pPr>
              <w:ind w:right="93"/>
              <w:jc w:val="both"/>
              <w:rPr>
                <w:rFonts w:asciiTheme="minorHAnsi" w:hAnsiTheme="minorHAnsi"/>
                <w:sz w:val="24"/>
                <w:lang w:val="es-ES"/>
              </w:rPr>
            </w:pPr>
          </w:p>
        </w:tc>
        <w:tc>
          <w:tcPr>
            <w:tcW w:w="8783" w:type="dxa"/>
            <w:tcBorders>
              <w:left w:val="nil"/>
              <w:bottom w:val="nil"/>
            </w:tcBorders>
          </w:tcPr>
          <w:p w14:paraId="61C94163" w14:textId="1DC374E3" w:rsidR="00363158" w:rsidRPr="001108D5" w:rsidRDefault="00363158" w:rsidP="000E0CEB">
            <w:pPr>
              <w:ind w:right="96"/>
              <w:jc w:val="both"/>
              <w:rPr>
                <w:sz w:val="24"/>
                <w:lang w:val="es-ES"/>
              </w:rPr>
            </w:pPr>
            <w:r w:rsidRPr="001108D5">
              <w:rPr>
                <w:sz w:val="24"/>
                <w:lang w:val="es-ES"/>
              </w:rPr>
              <w:t xml:space="preserve">I </w:t>
            </w:r>
            <w:proofErr w:type="spellStart"/>
            <w:r w:rsidRPr="001108D5">
              <w:rPr>
                <w:sz w:val="24"/>
                <w:lang w:val="es-ES"/>
              </w:rPr>
              <w:t>represent</w:t>
            </w:r>
            <w:proofErr w:type="spellEnd"/>
            <w:r w:rsidRPr="001108D5">
              <w:rPr>
                <w:sz w:val="24"/>
                <w:lang w:val="es-ES"/>
              </w:rPr>
              <w:t xml:space="preserve"> and warrant </w:t>
            </w:r>
            <w:proofErr w:type="spellStart"/>
            <w:r w:rsidRPr="001108D5">
              <w:rPr>
                <w:sz w:val="24"/>
                <w:lang w:val="es-ES"/>
              </w:rPr>
              <w:t>that</w:t>
            </w:r>
            <w:proofErr w:type="spellEnd"/>
            <w:r w:rsidRPr="001108D5">
              <w:rPr>
                <w:sz w:val="24"/>
                <w:lang w:val="es-ES"/>
              </w:rPr>
              <w:t xml:space="preserve"> I </w:t>
            </w:r>
            <w:proofErr w:type="spellStart"/>
            <w:r w:rsidRPr="001108D5">
              <w:rPr>
                <w:sz w:val="24"/>
                <w:lang w:val="es-ES"/>
              </w:rPr>
              <w:t>have</w:t>
            </w:r>
            <w:proofErr w:type="spellEnd"/>
            <w:r w:rsidRPr="001108D5">
              <w:rPr>
                <w:sz w:val="24"/>
                <w:lang w:val="es-ES"/>
              </w:rPr>
              <w:t xml:space="preserve"> </w:t>
            </w:r>
            <w:proofErr w:type="spellStart"/>
            <w:r w:rsidRPr="001108D5">
              <w:rPr>
                <w:sz w:val="24"/>
                <w:lang w:val="es-ES"/>
              </w:rPr>
              <w:t>been</w:t>
            </w:r>
            <w:proofErr w:type="spellEnd"/>
            <w:r w:rsidRPr="001108D5">
              <w:rPr>
                <w:sz w:val="24"/>
                <w:lang w:val="es-ES"/>
              </w:rPr>
              <w:t xml:space="preserve"> </w:t>
            </w:r>
            <w:proofErr w:type="spellStart"/>
            <w:r w:rsidRPr="001108D5">
              <w:rPr>
                <w:sz w:val="24"/>
                <w:lang w:val="es-ES"/>
              </w:rPr>
              <w:t>duly</w:t>
            </w:r>
            <w:proofErr w:type="spellEnd"/>
            <w:r w:rsidRPr="001108D5">
              <w:rPr>
                <w:sz w:val="24"/>
                <w:lang w:val="es-ES"/>
              </w:rPr>
              <w:t xml:space="preserve"> </w:t>
            </w:r>
            <w:proofErr w:type="spellStart"/>
            <w:r w:rsidRPr="001108D5">
              <w:rPr>
                <w:sz w:val="24"/>
                <w:lang w:val="es-ES"/>
              </w:rPr>
              <w:t>authorised</w:t>
            </w:r>
            <w:proofErr w:type="spellEnd"/>
            <w:r w:rsidRPr="001108D5">
              <w:rPr>
                <w:sz w:val="24"/>
                <w:lang w:val="es-ES"/>
              </w:rPr>
              <w:t xml:space="preserve"> </w:t>
            </w:r>
            <w:proofErr w:type="spellStart"/>
            <w:r w:rsidRPr="001108D5">
              <w:rPr>
                <w:sz w:val="24"/>
                <w:lang w:val="es-ES"/>
              </w:rPr>
              <w:t>to</w:t>
            </w:r>
            <w:proofErr w:type="spellEnd"/>
            <w:r w:rsidRPr="001108D5">
              <w:rPr>
                <w:sz w:val="24"/>
                <w:lang w:val="es-ES"/>
              </w:rPr>
              <w:t xml:space="preserve"> </w:t>
            </w:r>
            <w:proofErr w:type="spellStart"/>
            <w:r w:rsidRPr="001108D5">
              <w:rPr>
                <w:sz w:val="24"/>
                <w:lang w:val="es-ES"/>
              </w:rPr>
              <w:t>submit</w:t>
            </w:r>
            <w:proofErr w:type="spellEnd"/>
            <w:r w:rsidRPr="001108D5">
              <w:rPr>
                <w:sz w:val="24"/>
                <w:lang w:val="es-ES"/>
              </w:rPr>
              <w:t xml:space="preserve"> </w:t>
            </w:r>
            <w:proofErr w:type="spellStart"/>
            <w:r w:rsidRPr="001108D5">
              <w:rPr>
                <w:sz w:val="24"/>
                <w:lang w:val="es-ES"/>
              </w:rPr>
              <w:t>this</w:t>
            </w:r>
            <w:proofErr w:type="spellEnd"/>
            <w:r w:rsidRPr="001108D5">
              <w:rPr>
                <w:sz w:val="24"/>
                <w:lang w:val="es-ES"/>
              </w:rPr>
              <w:t xml:space="preserve"> </w:t>
            </w:r>
            <w:proofErr w:type="spellStart"/>
            <w:r w:rsidR="00082EF8" w:rsidRPr="001108D5">
              <w:rPr>
                <w:sz w:val="24"/>
                <w:lang w:val="es-ES"/>
              </w:rPr>
              <w:t>Request</w:t>
            </w:r>
            <w:proofErr w:type="spellEnd"/>
            <w:r w:rsidR="00082EF8" w:rsidRPr="001108D5">
              <w:rPr>
                <w:sz w:val="24"/>
                <w:lang w:val="es-ES"/>
              </w:rPr>
              <w:t xml:space="preserve"> </w:t>
            </w:r>
            <w:proofErr w:type="spellStart"/>
            <w:r w:rsidR="00082EF8" w:rsidRPr="001108D5">
              <w:rPr>
                <w:sz w:val="24"/>
                <w:lang w:val="es-ES"/>
              </w:rPr>
              <w:t>for</w:t>
            </w:r>
            <w:proofErr w:type="spellEnd"/>
            <w:r w:rsidR="00082EF8" w:rsidRPr="001108D5">
              <w:rPr>
                <w:sz w:val="24"/>
                <w:lang w:val="es-ES"/>
              </w:rPr>
              <w:t xml:space="preserve"> </w:t>
            </w:r>
            <w:proofErr w:type="spellStart"/>
            <w:r w:rsidRPr="001108D5">
              <w:rPr>
                <w:sz w:val="24"/>
                <w:lang w:val="es-ES"/>
              </w:rPr>
              <w:t>Authorisation</w:t>
            </w:r>
            <w:proofErr w:type="spellEnd"/>
            <w:r w:rsidRPr="001108D5">
              <w:rPr>
                <w:sz w:val="24"/>
                <w:lang w:val="es-ES"/>
              </w:rPr>
              <w:t xml:space="preserve"> </w:t>
            </w:r>
            <w:proofErr w:type="spellStart"/>
            <w:r w:rsidRPr="001108D5">
              <w:rPr>
                <w:sz w:val="24"/>
                <w:lang w:val="es-ES"/>
              </w:rPr>
              <w:t>on</w:t>
            </w:r>
            <w:proofErr w:type="spellEnd"/>
            <w:r w:rsidRPr="001108D5">
              <w:rPr>
                <w:sz w:val="24"/>
                <w:lang w:val="es-ES"/>
              </w:rPr>
              <w:t xml:space="preserve"> </w:t>
            </w:r>
            <w:proofErr w:type="spellStart"/>
            <w:r w:rsidRPr="001108D5">
              <w:rPr>
                <w:sz w:val="24"/>
                <w:lang w:val="es-ES"/>
              </w:rPr>
              <w:t>behalf</w:t>
            </w:r>
            <w:proofErr w:type="spellEnd"/>
            <w:r w:rsidRPr="001108D5">
              <w:rPr>
                <w:sz w:val="24"/>
                <w:lang w:val="es-ES"/>
              </w:rPr>
              <w:t xml:space="preserve"> </w:t>
            </w:r>
            <w:proofErr w:type="spellStart"/>
            <w:r w:rsidRPr="001108D5">
              <w:rPr>
                <w:sz w:val="24"/>
                <w:lang w:val="es-ES"/>
              </w:rPr>
              <w:t>of</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w:t>
            </w:r>
            <w:proofErr w:type="spellStart"/>
            <w:r w:rsidRPr="001108D5">
              <w:rPr>
                <w:sz w:val="24"/>
                <w:lang w:val="es-ES"/>
              </w:rPr>
              <w:t>Applicant</w:t>
            </w:r>
            <w:proofErr w:type="spellEnd"/>
            <w:r w:rsidRPr="001108D5">
              <w:rPr>
                <w:sz w:val="24"/>
                <w:lang w:val="es-ES"/>
              </w:rPr>
              <w:t xml:space="preserve">(s), </w:t>
            </w:r>
            <w:proofErr w:type="spellStart"/>
            <w:r w:rsidRPr="001108D5">
              <w:rPr>
                <w:sz w:val="24"/>
                <w:lang w:val="es-ES"/>
              </w:rPr>
              <w:t>including</w:t>
            </w:r>
            <w:proofErr w:type="spellEnd"/>
            <w:r w:rsidRPr="001108D5">
              <w:rPr>
                <w:sz w:val="24"/>
                <w:lang w:val="es-ES"/>
              </w:rPr>
              <w:t xml:space="preserve"> </w:t>
            </w:r>
            <w:proofErr w:type="spellStart"/>
            <w:r w:rsidRPr="001108D5">
              <w:rPr>
                <w:sz w:val="24"/>
                <w:lang w:val="es-ES"/>
              </w:rPr>
              <w:t>to</w:t>
            </w:r>
            <w:proofErr w:type="spellEnd"/>
            <w:r w:rsidRPr="001108D5">
              <w:rPr>
                <w:sz w:val="24"/>
                <w:lang w:val="es-ES"/>
              </w:rPr>
              <w:t xml:space="preserve"> </w:t>
            </w:r>
            <w:proofErr w:type="spellStart"/>
            <w:r w:rsidRPr="001108D5">
              <w:rPr>
                <w:sz w:val="24"/>
                <w:lang w:val="es-ES"/>
              </w:rPr>
              <w:t>make</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w:t>
            </w:r>
            <w:proofErr w:type="spellStart"/>
            <w:r w:rsidRPr="001108D5">
              <w:rPr>
                <w:sz w:val="24"/>
                <w:lang w:val="es-ES"/>
              </w:rPr>
              <w:t>Additional</w:t>
            </w:r>
            <w:proofErr w:type="spellEnd"/>
            <w:r w:rsidRPr="001108D5">
              <w:rPr>
                <w:sz w:val="24"/>
                <w:lang w:val="es-ES"/>
              </w:rPr>
              <w:t xml:space="preserve"> </w:t>
            </w:r>
            <w:proofErr w:type="spellStart"/>
            <w:r w:rsidRPr="001108D5">
              <w:rPr>
                <w:sz w:val="24"/>
                <w:lang w:val="es-ES"/>
              </w:rPr>
              <w:t>Undertaking</w:t>
            </w:r>
            <w:proofErr w:type="spellEnd"/>
            <w:r w:rsidRPr="001108D5">
              <w:rPr>
                <w:sz w:val="24"/>
                <w:lang w:val="es-ES"/>
              </w:rPr>
              <w:t xml:space="preserve"> </w:t>
            </w:r>
            <w:proofErr w:type="spellStart"/>
            <w:r w:rsidRPr="001108D5">
              <w:rPr>
                <w:sz w:val="24"/>
                <w:lang w:val="es-ES"/>
              </w:rPr>
              <w:t>to</w:t>
            </w:r>
            <w:proofErr w:type="spellEnd"/>
            <w:r w:rsidRPr="001108D5">
              <w:rPr>
                <w:sz w:val="24"/>
                <w:lang w:val="es-ES"/>
              </w:rPr>
              <w:t xml:space="preserve"> </w:t>
            </w:r>
            <w:proofErr w:type="spellStart"/>
            <w:r w:rsidRPr="001108D5">
              <w:rPr>
                <w:sz w:val="24"/>
                <w:lang w:val="es-ES"/>
              </w:rPr>
              <w:t>Comply</w:t>
            </w:r>
            <w:proofErr w:type="spellEnd"/>
            <w:r w:rsidRPr="001108D5">
              <w:rPr>
                <w:sz w:val="24"/>
                <w:lang w:val="es-ES"/>
              </w:rPr>
              <w:t xml:space="preserve"> </w:t>
            </w:r>
            <w:proofErr w:type="spellStart"/>
            <w:r w:rsidRPr="001108D5">
              <w:rPr>
                <w:sz w:val="24"/>
                <w:lang w:val="es-ES"/>
              </w:rPr>
              <w:t>with</w:t>
            </w:r>
            <w:proofErr w:type="spellEnd"/>
            <w:r w:rsidRPr="001108D5">
              <w:rPr>
                <w:sz w:val="24"/>
                <w:lang w:val="es-ES"/>
              </w:rPr>
              <w:t xml:space="preserve"> </w:t>
            </w:r>
            <w:proofErr w:type="spellStart"/>
            <w:r w:rsidRPr="001108D5">
              <w:rPr>
                <w:sz w:val="24"/>
                <w:lang w:val="es-ES"/>
              </w:rPr>
              <w:t>Singapore’s</w:t>
            </w:r>
            <w:proofErr w:type="spellEnd"/>
            <w:r w:rsidRPr="001108D5">
              <w:rPr>
                <w:sz w:val="24"/>
                <w:lang w:val="es-ES"/>
              </w:rPr>
              <w:t xml:space="preserve"> </w:t>
            </w:r>
            <w:proofErr w:type="spellStart"/>
            <w:r w:rsidRPr="001108D5">
              <w:rPr>
                <w:sz w:val="24"/>
                <w:lang w:val="es-ES"/>
              </w:rPr>
              <w:t>requirements</w:t>
            </w:r>
            <w:proofErr w:type="spellEnd"/>
            <w:r w:rsidRPr="001108D5">
              <w:rPr>
                <w:sz w:val="24"/>
                <w:lang w:val="es-ES"/>
              </w:rPr>
              <w:t xml:space="preserve"> </w:t>
            </w:r>
            <w:proofErr w:type="spellStart"/>
            <w:r w:rsidRPr="001108D5">
              <w:rPr>
                <w:sz w:val="24"/>
                <w:lang w:val="es-ES"/>
              </w:rPr>
              <w:t>for</w:t>
            </w:r>
            <w:proofErr w:type="spellEnd"/>
            <w:r w:rsidRPr="001108D5">
              <w:rPr>
                <w:sz w:val="24"/>
                <w:lang w:val="es-ES"/>
              </w:rPr>
              <w:t xml:space="preserve"> </w:t>
            </w:r>
            <w:proofErr w:type="spellStart"/>
            <w:r w:rsidRPr="001108D5">
              <w:rPr>
                <w:sz w:val="24"/>
                <w:lang w:val="es-ES"/>
              </w:rPr>
              <w:t>participation</w:t>
            </w:r>
            <w:proofErr w:type="spellEnd"/>
            <w:r w:rsidRPr="001108D5">
              <w:rPr>
                <w:sz w:val="24"/>
                <w:lang w:val="es-ES"/>
              </w:rPr>
              <w:t xml:space="preserve"> </w:t>
            </w:r>
            <w:proofErr w:type="spellStart"/>
            <w:r w:rsidRPr="001108D5">
              <w:rPr>
                <w:sz w:val="24"/>
                <w:lang w:val="es-ES"/>
              </w:rPr>
              <w:t>under</w:t>
            </w:r>
            <w:proofErr w:type="spellEnd"/>
            <w:r w:rsidRPr="001108D5">
              <w:rPr>
                <w:spacing w:val="-11"/>
                <w:sz w:val="24"/>
                <w:lang w:val="es-ES"/>
              </w:rPr>
              <w:t xml:space="preserve"> </w:t>
            </w:r>
            <w:proofErr w:type="spellStart"/>
            <w:r w:rsidRPr="001108D5">
              <w:rPr>
                <w:sz w:val="24"/>
                <w:lang w:val="es-ES"/>
              </w:rPr>
              <w:t>the</w:t>
            </w:r>
            <w:proofErr w:type="spellEnd"/>
            <w:r w:rsidRPr="001108D5">
              <w:rPr>
                <w:spacing w:val="-6"/>
                <w:sz w:val="24"/>
                <w:lang w:val="es-ES"/>
              </w:rPr>
              <w:t xml:space="preserve"> </w:t>
            </w:r>
            <w:proofErr w:type="spellStart"/>
            <w:r w:rsidRPr="001108D5">
              <w:rPr>
                <w:sz w:val="24"/>
                <w:lang w:val="es-ES"/>
              </w:rPr>
              <w:t>Implementation</w:t>
            </w:r>
            <w:proofErr w:type="spellEnd"/>
            <w:r w:rsidRPr="001108D5">
              <w:rPr>
                <w:spacing w:val="-5"/>
                <w:sz w:val="24"/>
                <w:lang w:val="es-ES"/>
              </w:rPr>
              <w:t xml:space="preserve"> </w:t>
            </w:r>
            <w:proofErr w:type="spellStart"/>
            <w:r w:rsidRPr="001108D5">
              <w:rPr>
                <w:sz w:val="24"/>
                <w:lang w:val="es-ES"/>
              </w:rPr>
              <w:t>Agreement</w:t>
            </w:r>
            <w:proofErr w:type="spellEnd"/>
            <w:r w:rsidRPr="001108D5">
              <w:rPr>
                <w:spacing w:val="-8"/>
                <w:sz w:val="24"/>
                <w:lang w:val="es-ES"/>
              </w:rPr>
              <w:t xml:space="preserve"> </w:t>
            </w:r>
            <w:r w:rsidRPr="001108D5">
              <w:rPr>
                <w:sz w:val="24"/>
                <w:lang w:val="es-ES"/>
              </w:rPr>
              <w:t>(</w:t>
            </w:r>
            <w:proofErr w:type="spellStart"/>
            <w:r w:rsidRPr="001108D5">
              <w:rPr>
                <w:sz w:val="24"/>
                <w:lang w:val="es-ES"/>
              </w:rPr>
              <w:t>the</w:t>
            </w:r>
            <w:proofErr w:type="spellEnd"/>
            <w:r w:rsidRPr="001108D5">
              <w:rPr>
                <w:spacing w:val="-8"/>
                <w:sz w:val="24"/>
                <w:lang w:val="es-ES"/>
              </w:rPr>
              <w:t xml:space="preserve"> </w:t>
            </w:r>
            <w:proofErr w:type="spellStart"/>
            <w:r w:rsidRPr="001108D5">
              <w:rPr>
                <w:sz w:val="24"/>
                <w:lang w:val="es-ES"/>
              </w:rPr>
              <w:t>terms</w:t>
            </w:r>
            <w:proofErr w:type="spellEnd"/>
            <w:r w:rsidRPr="001108D5">
              <w:rPr>
                <w:spacing w:val="-11"/>
                <w:sz w:val="24"/>
                <w:lang w:val="es-ES"/>
              </w:rPr>
              <w:t xml:space="preserve"> </w:t>
            </w:r>
            <w:proofErr w:type="spellStart"/>
            <w:r w:rsidRPr="001108D5">
              <w:rPr>
                <w:sz w:val="24"/>
                <w:lang w:val="es-ES"/>
              </w:rPr>
              <w:t>of</w:t>
            </w:r>
            <w:proofErr w:type="spellEnd"/>
            <w:r w:rsidRPr="001108D5">
              <w:rPr>
                <w:spacing w:val="-6"/>
                <w:sz w:val="24"/>
                <w:lang w:val="es-ES"/>
              </w:rPr>
              <w:t xml:space="preserve"> </w:t>
            </w:r>
            <w:proofErr w:type="spellStart"/>
            <w:r w:rsidRPr="001108D5">
              <w:rPr>
                <w:sz w:val="24"/>
                <w:lang w:val="es-ES"/>
              </w:rPr>
              <w:t>which</w:t>
            </w:r>
            <w:proofErr w:type="spellEnd"/>
            <w:r w:rsidRPr="001108D5">
              <w:rPr>
                <w:spacing w:val="-5"/>
                <w:sz w:val="24"/>
                <w:lang w:val="es-ES"/>
              </w:rPr>
              <w:t xml:space="preserve"> </w:t>
            </w:r>
            <w:r w:rsidRPr="001108D5">
              <w:rPr>
                <w:sz w:val="24"/>
                <w:lang w:val="es-ES"/>
              </w:rPr>
              <w:t>are</w:t>
            </w:r>
            <w:r w:rsidRPr="001108D5">
              <w:rPr>
                <w:spacing w:val="-6"/>
                <w:sz w:val="24"/>
                <w:lang w:val="es-ES"/>
              </w:rPr>
              <w:t xml:space="preserve"> </w:t>
            </w:r>
            <w:r w:rsidRPr="001108D5">
              <w:rPr>
                <w:sz w:val="24"/>
                <w:lang w:val="es-ES"/>
              </w:rPr>
              <w:t>set</w:t>
            </w:r>
            <w:r w:rsidRPr="001108D5">
              <w:rPr>
                <w:spacing w:val="-8"/>
                <w:sz w:val="24"/>
                <w:lang w:val="es-ES"/>
              </w:rPr>
              <w:t xml:space="preserve"> </w:t>
            </w:r>
            <w:proofErr w:type="spellStart"/>
            <w:r w:rsidRPr="001108D5">
              <w:rPr>
                <w:sz w:val="24"/>
                <w:lang w:val="es-ES"/>
              </w:rPr>
              <w:t>out</w:t>
            </w:r>
            <w:proofErr w:type="spellEnd"/>
            <w:r w:rsidRPr="001108D5">
              <w:rPr>
                <w:spacing w:val="-8"/>
                <w:sz w:val="24"/>
                <w:lang w:val="es-ES"/>
              </w:rPr>
              <w:t xml:space="preserve"> </w:t>
            </w:r>
            <w:r w:rsidRPr="001108D5">
              <w:rPr>
                <w:sz w:val="24"/>
                <w:lang w:val="es-ES"/>
              </w:rPr>
              <w:t>at</w:t>
            </w:r>
            <w:r w:rsidRPr="001108D5">
              <w:rPr>
                <w:spacing w:val="-8"/>
                <w:sz w:val="24"/>
                <w:lang w:val="es-ES"/>
              </w:rPr>
              <w:t xml:space="preserve"> </w:t>
            </w:r>
            <w:proofErr w:type="spellStart"/>
            <w:r w:rsidR="007701EA" w:rsidRPr="001108D5">
              <w:rPr>
                <w:b/>
                <w:sz w:val="24"/>
                <w:lang w:val="es-ES"/>
              </w:rPr>
              <w:t>Secion</w:t>
            </w:r>
            <w:proofErr w:type="spellEnd"/>
            <w:r w:rsidR="007701EA" w:rsidRPr="001108D5">
              <w:rPr>
                <w:b/>
                <w:sz w:val="24"/>
                <w:lang w:val="es-ES"/>
              </w:rPr>
              <w:t xml:space="preserve"> E</w:t>
            </w:r>
            <w:r w:rsidRPr="001108D5">
              <w:rPr>
                <w:spacing w:val="-5"/>
                <w:sz w:val="24"/>
                <w:lang w:val="es-ES"/>
              </w:rPr>
              <w:t xml:space="preserve">. / </w:t>
            </w:r>
            <w:r w:rsidRPr="001108D5">
              <w:rPr>
                <w:color w:val="002060"/>
                <w:sz w:val="24"/>
                <w:lang w:val="es-ES"/>
              </w:rPr>
              <w:t xml:space="preserve">Declaro y garantizo que he sido debidamente autorizado para presentar esta Solicitud de Autorización en nombre del(los) </w:t>
            </w:r>
            <w:r w:rsidR="00607DED" w:rsidRPr="00BF196C">
              <w:rPr>
                <w:color w:val="002060"/>
                <w:sz w:val="24"/>
                <w:lang w:val="es-ES"/>
              </w:rPr>
              <w:t>S</w:t>
            </w:r>
            <w:r w:rsidRPr="00BF196C">
              <w:rPr>
                <w:color w:val="002060"/>
                <w:sz w:val="24"/>
                <w:lang w:val="es-ES"/>
              </w:rPr>
              <w:t>olicitante</w:t>
            </w:r>
            <w:r w:rsidRPr="001108D5">
              <w:rPr>
                <w:color w:val="002060"/>
                <w:sz w:val="24"/>
                <w:lang w:val="es-ES"/>
              </w:rPr>
              <w:t xml:space="preserve">(s), incluyendo realizar el Compromiso Adicional </w:t>
            </w:r>
            <w:r w:rsidR="00B51FF3" w:rsidRPr="00BF196C">
              <w:rPr>
                <w:color w:val="002060"/>
                <w:sz w:val="24"/>
                <w:lang w:val="es-ES"/>
              </w:rPr>
              <w:t>de Cumplimiento</w:t>
            </w:r>
            <w:r w:rsidRPr="001108D5">
              <w:rPr>
                <w:color w:val="002060"/>
                <w:sz w:val="24"/>
                <w:lang w:val="es-ES"/>
              </w:rPr>
              <w:t xml:space="preserve"> con los requisitos de Singapur para la participación bajo el Acuerdo de Implementación (cuyos términos se establecen en la</w:t>
            </w:r>
            <w:r w:rsidRPr="001108D5">
              <w:rPr>
                <w:color w:val="002060"/>
                <w:spacing w:val="-5"/>
                <w:sz w:val="24"/>
                <w:lang w:val="es-ES"/>
              </w:rPr>
              <w:t xml:space="preserve"> </w:t>
            </w:r>
            <w:r w:rsidRPr="001108D5">
              <w:rPr>
                <w:b/>
                <w:color w:val="002060"/>
                <w:spacing w:val="-5"/>
                <w:sz w:val="24"/>
                <w:lang w:val="es-ES"/>
              </w:rPr>
              <w:t>S</w:t>
            </w:r>
            <w:r w:rsidRPr="001108D5">
              <w:rPr>
                <w:b/>
                <w:color w:val="002060"/>
                <w:sz w:val="24"/>
                <w:lang w:val="es-ES"/>
              </w:rPr>
              <w:t xml:space="preserve">ección </w:t>
            </w:r>
            <w:r w:rsidRPr="001108D5">
              <w:rPr>
                <w:b/>
                <w:color w:val="002060"/>
                <w:spacing w:val="-5"/>
                <w:sz w:val="24"/>
                <w:lang w:val="es-ES"/>
              </w:rPr>
              <w:t>E</w:t>
            </w:r>
            <w:r w:rsidRPr="001108D5">
              <w:rPr>
                <w:color w:val="002060"/>
                <w:spacing w:val="-5"/>
                <w:sz w:val="24"/>
                <w:lang w:val="es-ES"/>
              </w:rPr>
              <w:t>).</w:t>
            </w:r>
          </w:p>
          <w:p w14:paraId="46CBCE6E" w14:textId="77777777" w:rsidR="00363158" w:rsidRPr="001108D5" w:rsidRDefault="00363158" w:rsidP="00204517">
            <w:pPr>
              <w:rPr>
                <w:rFonts w:asciiTheme="minorHAnsi" w:hAnsiTheme="minorHAnsi"/>
                <w:sz w:val="24"/>
                <w:lang w:val="es-ES"/>
              </w:rPr>
            </w:pPr>
          </w:p>
        </w:tc>
      </w:tr>
      <w:tr w:rsidR="00363158" w:rsidRPr="00BF196C" w14:paraId="7B46D9B4" w14:textId="77777777" w:rsidTr="00204517">
        <w:tc>
          <w:tcPr>
            <w:tcW w:w="9408" w:type="dxa"/>
            <w:gridSpan w:val="2"/>
            <w:tcBorders>
              <w:top w:val="nil"/>
              <w:left w:val="single" w:sz="4" w:space="0" w:color="000000"/>
              <w:bottom w:val="single" w:sz="4" w:space="0" w:color="000000"/>
              <w:right w:val="single" w:sz="4" w:space="0" w:color="000000"/>
            </w:tcBorders>
          </w:tcPr>
          <w:p w14:paraId="0E24ADCE" w14:textId="77777777" w:rsidR="00363158" w:rsidRPr="001108D5" w:rsidRDefault="00363158" w:rsidP="00204517">
            <w:pPr>
              <w:rPr>
                <w:rFonts w:ascii="MS Gothic" w:hAnsi="MS Gothic"/>
                <w:sz w:val="24"/>
                <w:lang w:val="es-ES"/>
              </w:rPr>
            </w:pPr>
            <w:proofErr w:type="spellStart"/>
            <w:r w:rsidRPr="001108D5">
              <w:rPr>
                <w:rFonts w:asciiTheme="minorHAnsi" w:hAnsiTheme="minorHAnsi"/>
                <w:sz w:val="24"/>
                <w:lang w:val="es-ES"/>
              </w:rPr>
              <w:t>Signed</w:t>
            </w:r>
            <w:proofErr w:type="spellEnd"/>
            <w:r w:rsidRPr="001108D5">
              <w:rPr>
                <w:rFonts w:asciiTheme="minorHAnsi" w:hAnsiTheme="minorHAnsi"/>
                <w:spacing w:val="-1"/>
                <w:sz w:val="24"/>
                <w:lang w:val="es-ES"/>
              </w:rPr>
              <w:t xml:space="preserve"> </w:t>
            </w:r>
            <w:proofErr w:type="spellStart"/>
            <w:r w:rsidRPr="001108D5">
              <w:rPr>
                <w:rFonts w:asciiTheme="minorHAnsi" w:hAnsiTheme="minorHAnsi"/>
                <w:spacing w:val="-5"/>
                <w:sz w:val="24"/>
                <w:lang w:val="es-ES"/>
              </w:rPr>
              <w:t>by</w:t>
            </w:r>
            <w:proofErr w:type="spellEnd"/>
            <w:r w:rsidRPr="001108D5">
              <w:rPr>
                <w:rFonts w:asciiTheme="minorHAnsi" w:hAnsiTheme="minorHAnsi"/>
                <w:spacing w:val="-5"/>
                <w:sz w:val="24"/>
                <w:lang w:val="es-ES"/>
              </w:rPr>
              <w:t xml:space="preserve"> / </w:t>
            </w:r>
            <w:r w:rsidRPr="001108D5">
              <w:rPr>
                <w:rFonts w:asciiTheme="minorHAnsi" w:hAnsiTheme="minorHAnsi"/>
                <w:color w:val="002060"/>
                <w:spacing w:val="-5"/>
                <w:sz w:val="24"/>
                <w:lang w:val="es-ES"/>
              </w:rPr>
              <w:t>Firmado por</w:t>
            </w:r>
          </w:p>
          <w:p w14:paraId="302C65C5" w14:textId="77777777" w:rsidR="00363158" w:rsidRPr="001108D5" w:rsidRDefault="00363158" w:rsidP="00204517">
            <w:pPr>
              <w:rPr>
                <w:rFonts w:asciiTheme="minorHAnsi" w:hAnsiTheme="minorHAnsi"/>
                <w:sz w:val="24"/>
                <w:lang w:val="es-ES"/>
              </w:rPr>
            </w:pPr>
            <w:permStart w:id="594497628" w:edGrp="everyone"/>
          </w:p>
          <w:p w14:paraId="0E77E9D6" w14:textId="77777777" w:rsidR="000E0CEB" w:rsidRDefault="000E0CEB" w:rsidP="00204517">
            <w:pPr>
              <w:pStyle w:val="BodyText"/>
              <w:spacing w:before="69"/>
              <w:rPr>
                <w:rFonts w:asciiTheme="minorHAnsi" w:hAnsiTheme="minorHAnsi"/>
                <w:lang w:val="es-ES"/>
              </w:rPr>
            </w:pPr>
          </w:p>
          <w:p w14:paraId="3248F74E" w14:textId="138C752D" w:rsidR="00363158" w:rsidRPr="001108D5" w:rsidRDefault="00363158" w:rsidP="00204517">
            <w:pPr>
              <w:pStyle w:val="BodyText"/>
              <w:spacing w:before="69"/>
              <w:rPr>
                <w:rFonts w:asciiTheme="minorHAnsi" w:hAnsiTheme="minorHAnsi"/>
                <w:lang w:val="es-ES"/>
              </w:rPr>
            </w:pPr>
            <w:r w:rsidRPr="001108D5">
              <w:rPr>
                <w:rFonts w:asciiTheme="minorHAnsi" w:hAnsiTheme="minorHAnsi"/>
                <w:lang w:val="es-ES"/>
              </w:rPr>
              <w:t>_________________________</w:t>
            </w:r>
          </w:p>
          <w:permEnd w:id="594497628"/>
          <w:p w14:paraId="344442C7" w14:textId="77777777" w:rsidR="00363158" w:rsidRPr="001108D5" w:rsidRDefault="00363158" w:rsidP="00204517">
            <w:pPr>
              <w:pStyle w:val="BodyText"/>
              <w:spacing w:before="69"/>
              <w:rPr>
                <w:rFonts w:asciiTheme="minorHAnsi" w:hAnsiTheme="minorHAnsi"/>
                <w:lang w:val="es-ES"/>
              </w:rPr>
            </w:pPr>
            <w:r w:rsidRPr="001108D5">
              <w:rPr>
                <w:rFonts w:asciiTheme="minorHAnsi" w:hAnsiTheme="minorHAnsi"/>
                <w:lang w:val="es-ES"/>
              </w:rPr>
              <w:t>[</w:t>
            </w:r>
            <w:proofErr w:type="spellStart"/>
            <w:r w:rsidRPr="001108D5">
              <w:rPr>
                <w:rFonts w:asciiTheme="minorHAnsi" w:hAnsiTheme="minorHAnsi"/>
                <w:lang w:val="es-ES"/>
              </w:rPr>
              <w:t>insert</w:t>
            </w:r>
            <w:proofErr w:type="spellEnd"/>
            <w:r w:rsidRPr="001108D5">
              <w:rPr>
                <w:rFonts w:asciiTheme="minorHAnsi" w:hAnsiTheme="minorHAnsi"/>
                <w:spacing w:val="-4"/>
                <w:lang w:val="es-ES"/>
              </w:rPr>
              <w:t xml:space="preserve"> </w:t>
            </w:r>
            <w:proofErr w:type="spellStart"/>
            <w:r w:rsidRPr="001108D5">
              <w:rPr>
                <w:rFonts w:asciiTheme="minorHAnsi" w:hAnsiTheme="minorHAnsi"/>
                <w:spacing w:val="-2"/>
                <w:lang w:val="es-ES"/>
              </w:rPr>
              <w:t>name</w:t>
            </w:r>
            <w:proofErr w:type="spellEnd"/>
            <w:r w:rsidRPr="001108D5">
              <w:rPr>
                <w:rFonts w:asciiTheme="minorHAnsi" w:hAnsiTheme="minorHAnsi"/>
                <w:spacing w:val="-2"/>
                <w:lang w:val="es-ES"/>
              </w:rPr>
              <w:t xml:space="preserve"> / </w:t>
            </w:r>
            <w:r w:rsidRPr="001108D5">
              <w:rPr>
                <w:rFonts w:asciiTheme="minorHAnsi" w:hAnsiTheme="minorHAnsi"/>
                <w:color w:val="002060"/>
                <w:lang w:val="es-ES"/>
              </w:rPr>
              <w:t>insertar nombre</w:t>
            </w:r>
            <w:r w:rsidRPr="001108D5">
              <w:rPr>
                <w:rFonts w:asciiTheme="minorHAnsi" w:hAnsiTheme="minorHAnsi"/>
                <w:spacing w:val="-2"/>
                <w:lang w:val="es-ES"/>
              </w:rPr>
              <w:t>]</w:t>
            </w:r>
          </w:p>
          <w:p w14:paraId="39C2A529" w14:textId="77777777" w:rsidR="00363158" w:rsidRPr="001108D5" w:rsidRDefault="00363158" w:rsidP="00204517">
            <w:pPr>
              <w:ind w:right="93"/>
              <w:jc w:val="both"/>
              <w:rPr>
                <w:rFonts w:asciiTheme="minorHAnsi" w:hAnsiTheme="minorHAnsi"/>
                <w:sz w:val="24"/>
                <w:lang w:val="es-ES"/>
              </w:rPr>
            </w:pPr>
          </w:p>
        </w:tc>
      </w:tr>
      <w:bookmarkEnd w:id="4"/>
    </w:tbl>
    <w:p w14:paraId="6ACB35DE" w14:textId="0F6F67DB" w:rsidR="0090308C" w:rsidRPr="001108D5" w:rsidRDefault="0090308C" w:rsidP="00363158">
      <w:pPr>
        <w:pStyle w:val="Heading1"/>
        <w:jc w:val="left"/>
        <w:rPr>
          <w:color w:val="002060"/>
          <w:lang w:val="es-ES"/>
        </w:rPr>
      </w:pPr>
    </w:p>
    <w:p w14:paraId="61F3A3BD" w14:textId="7DF268A7" w:rsidR="006F4957" w:rsidRPr="001108D5" w:rsidRDefault="006F4957" w:rsidP="007F3671">
      <w:pPr>
        <w:pStyle w:val="BodyText"/>
        <w:rPr>
          <w:sz w:val="20"/>
          <w:lang w:val="es-ES"/>
        </w:rPr>
      </w:pPr>
    </w:p>
    <w:p w14:paraId="5ADD7DCC" w14:textId="77777777" w:rsidR="006F4957" w:rsidRPr="001108D5" w:rsidRDefault="006F4957" w:rsidP="007F3671">
      <w:pPr>
        <w:pStyle w:val="BodyText"/>
        <w:rPr>
          <w:lang w:val="es-ES"/>
        </w:rPr>
      </w:pPr>
    </w:p>
    <w:p w14:paraId="7E2FE9C6" w14:textId="77777777" w:rsidR="006F4957" w:rsidRPr="001108D5" w:rsidRDefault="006F4957" w:rsidP="007F3671">
      <w:pPr>
        <w:pStyle w:val="BodyText"/>
        <w:rPr>
          <w:lang w:val="es-ES"/>
        </w:rPr>
      </w:pPr>
    </w:p>
    <w:p w14:paraId="0F285C00" w14:textId="77777777" w:rsidR="006F4957" w:rsidRPr="001108D5" w:rsidRDefault="006F4957" w:rsidP="007F3671">
      <w:pPr>
        <w:ind w:left="2" w:right="77"/>
        <w:jc w:val="center"/>
        <w:rPr>
          <w:sz w:val="24"/>
          <w:lang w:val="es-ES"/>
        </w:rPr>
      </w:pPr>
      <w:r w:rsidRPr="001108D5">
        <w:rPr>
          <w:spacing w:val="-5"/>
          <w:sz w:val="24"/>
          <w:lang w:val="es-ES"/>
        </w:rPr>
        <w:t>***</w:t>
      </w:r>
    </w:p>
    <w:p w14:paraId="1A5E2446" w14:textId="77777777" w:rsidR="006F4957" w:rsidRPr="001108D5" w:rsidRDefault="006F4957" w:rsidP="007F3671">
      <w:pPr>
        <w:jc w:val="center"/>
        <w:rPr>
          <w:sz w:val="24"/>
          <w:lang w:val="es-ES"/>
        </w:rPr>
        <w:sectPr w:rsidR="006F4957" w:rsidRPr="001108D5" w:rsidSect="00D503BA">
          <w:headerReference w:type="default" r:id="rId13"/>
          <w:footerReference w:type="default" r:id="rId14"/>
          <w:pgSz w:w="11910" w:h="16840"/>
          <w:pgMar w:top="1340" w:right="1240" w:bottom="1200" w:left="1320" w:header="111" w:footer="1002" w:gutter="0"/>
          <w:cols w:space="720"/>
          <w:docGrid w:linePitch="299"/>
        </w:sectPr>
      </w:pPr>
    </w:p>
    <w:p w14:paraId="7548D40D" w14:textId="551631DD" w:rsidR="00AA0AFE" w:rsidRPr="001108D5" w:rsidRDefault="006F4957" w:rsidP="007F3671">
      <w:pPr>
        <w:pStyle w:val="BodyText"/>
        <w:ind w:left="120"/>
        <w:rPr>
          <w:lang w:val="es-ES"/>
        </w:rPr>
      </w:pPr>
      <w:proofErr w:type="spellStart"/>
      <w:r w:rsidRPr="001108D5">
        <w:rPr>
          <w:u w:val="single"/>
          <w:lang w:val="es-ES"/>
        </w:rPr>
        <w:lastRenderedPageBreak/>
        <w:t>Annex</w:t>
      </w:r>
      <w:proofErr w:type="spellEnd"/>
      <w:r w:rsidRPr="001108D5">
        <w:rPr>
          <w:spacing w:val="2"/>
          <w:u w:val="single"/>
          <w:lang w:val="es-ES"/>
        </w:rPr>
        <w:t xml:space="preserve"> </w:t>
      </w:r>
      <w:proofErr w:type="gramStart"/>
      <w:r w:rsidR="00AA0AFE" w:rsidRPr="001108D5">
        <w:rPr>
          <w:spacing w:val="-10"/>
          <w:u w:val="single"/>
          <w:lang w:val="es-ES"/>
        </w:rPr>
        <w:t>A</w:t>
      </w:r>
      <w:r w:rsidR="00AA0AFE" w:rsidRPr="001108D5">
        <w:rPr>
          <w:b/>
          <w:spacing w:val="-10"/>
          <w:u w:val="single"/>
          <w:lang w:val="es-ES"/>
        </w:rPr>
        <w:t xml:space="preserve"> </w:t>
      </w:r>
      <w:r w:rsidR="00AA0AFE" w:rsidRPr="001108D5">
        <w:rPr>
          <w:spacing w:val="-10"/>
          <w:u w:val="single"/>
          <w:lang w:val="es-ES"/>
        </w:rPr>
        <w:t xml:space="preserve"> /</w:t>
      </w:r>
      <w:proofErr w:type="gramEnd"/>
      <w:r w:rsidR="00AA0AFE" w:rsidRPr="001108D5">
        <w:rPr>
          <w:spacing w:val="-10"/>
          <w:u w:val="single"/>
          <w:lang w:val="es-ES"/>
        </w:rPr>
        <w:t xml:space="preserve"> </w:t>
      </w:r>
      <w:r w:rsidR="00AA0AFE" w:rsidRPr="001108D5">
        <w:rPr>
          <w:color w:val="002060"/>
          <w:u w:val="single"/>
          <w:lang w:val="es-ES"/>
        </w:rPr>
        <w:t>Anexo</w:t>
      </w:r>
      <w:r w:rsidR="00AA0AFE" w:rsidRPr="001108D5">
        <w:rPr>
          <w:color w:val="002060"/>
          <w:spacing w:val="2"/>
          <w:u w:val="single"/>
          <w:lang w:val="es-ES"/>
        </w:rPr>
        <w:t xml:space="preserve"> </w:t>
      </w:r>
      <w:r w:rsidR="00AA0AFE" w:rsidRPr="001108D5">
        <w:rPr>
          <w:color w:val="002060"/>
          <w:spacing w:val="-10"/>
          <w:u w:val="single"/>
          <w:lang w:val="es-ES"/>
        </w:rPr>
        <w:t>A</w:t>
      </w:r>
    </w:p>
    <w:p w14:paraId="7698CEAA" w14:textId="77777777" w:rsidR="006F4957" w:rsidRPr="001108D5" w:rsidRDefault="006F4957" w:rsidP="007F3671">
      <w:pPr>
        <w:pStyle w:val="BodyText"/>
        <w:rPr>
          <w:lang w:val="es-ES"/>
        </w:rPr>
      </w:pPr>
    </w:p>
    <w:p w14:paraId="7239ED94" w14:textId="3305A0E9" w:rsidR="00AA0AFE" w:rsidRPr="001108D5" w:rsidRDefault="00190C29" w:rsidP="003E3B1E">
      <w:pPr>
        <w:ind w:left="120" w:right="94"/>
        <w:jc w:val="both"/>
        <w:rPr>
          <w:color w:val="002060"/>
          <w:spacing w:val="-2"/>
          <w:sz w:val="24"/>
          <w:u w:val="single"/>
          <w:lang w:val="es-ES"/>
        </w:rPr>
      </w:pPr>
      <w:proofErr w:type="spellStart"/>
      <w:r w:rsidRPr="001108D5">
        <w:rPr>
          <w:b/>
          <w:sz w:val="24"/>
          <w:lang w:val="es-ES"/>
        </w:rPr>
        <w:t>Section</w:t>
      </w:r>
      <w:proofErr w:type="spellEnd"/>
      <w:r w:rsidRPr="001108D5">
        <w:rPr>
          <w:b/>
          <w:spacing w:val="-4"/>
          <w:sz w:val="24"/>
          <w:lang w:val="es-ES"/>
        </w:rPr>
        <w:t xml:space="preserve"> </w:t>
      </w:r>
      <w:r w:rsidRPr="001108D5">
        <w:rPr>
          <w:b/>
          <w:sz w:val="24"/>
          <w:lang w:val="es-ES"/>
        </w:rPr>
        <w:t>A:</w:t>
      </w:r>
      <w:r w:rsidRPr="001108D5">
        <w:rPr>
          <w:b/>
          <w:spacing w:val="-1"/>
          <w:sz w:val="24"/>
          <w:lang w:val="es-ES"/>
        </w:rPr>
        <w:t xml:space="preserve"> </w:t>
      </w:r>
      <w:proofErr w:type="spellStart"/>
      <w:r w:rsidRPr="001108D5">
        <w:rPr>
          <w:sz w:val="24"/>
          <w:u w:val="single"/>
          <w:lang w:val="es-ES"/>
        </w:rPr>
        <w:t>Information</w:t>
      </w:r>
      <w:proofErr w:type="spellEnd"/>
      <w:r w:rsidRPr="001108D5">
        <w:rPr>
          <w:spacing w:val="-4"/>
          <w:sz w:val="24"/>
          <w:u w:val="single"/>
          <w:lang w:val="es-ES"/>
        </w:rPr>
        <w:t xml:space="preserve"> </w:t>
      </w:r>
      <w:proofErr w:type="spellStart"/>
      <w:r w:rsidRPr="001108D5">
        <w:rPr>
          <w:sz w:val="24"/>
          <w:u w:val="single"/>
          <w:lang w:val="es-ES"/>
        </w:rPr>
        <w:t>on</w:t>
      </w:r>
      <w:proofErr w:type="spellEnd"/>
      <w:r w:rsidRPr="001108D5">
        <w:rPr>
          <w:sz w:val="24"/>
          <w:u w:val="single"/>
          <w:lang w:val="es-ES"/>
        </w:rPr>
        <w:t xml:space="preserve"> </w:t>
      </w:r>
      <w:proofErr w:type="spellStart"/>
      <w:r w:rsidR="00853BF7" w:rsidRPr="001108D5">
        <w:rPr>
          <w:sz w:val="24"/>
          <w:u w:val="single"/>
          <w:lang w:val="es-ES"/>
        </w:rPr>
        <w:t>proposed</w:t>
      </w:r>
      <w:proofErr w:type="spellEnd"/>
      <w:r w:rsidR="00853BF7" w:rsidRPr="001108D5">
        <w:rPr>
          <w:sz w:val="24"/>
          <w:u w:val="single"/>
          <w:lang w:val="es-ES"/>
        </w:rPr>
        <w:t xml:space="preserve"> </w:t>
      </w:r>
      <w:proofErr w:type="spellStart"/>
      <w:r w:rsidR="00853BF7" w:rsidRPr="001108D5">
        <w:rPr>
          <w:sz w:val="24"/>
          <w:u w:val="single"/>
          <w:lang w:val="es-ES"/>
        </w:rPr>
        <w:t>m</w:t>
      </w:r>
      <w:r w:rsidRPr="001108D5">
        <w:rPr>
          <w:sz w:val="24"/>
          <w:u w:val="single"/>
          <w:lang w:val="es-ES"/>
        </w:rPr>
        <w:t>itigation</w:t>
      </w:r>
      <w:proofErr w:type="spellEnd"/>
      <w:r w:rsidRPr="001108D5">
        <w:rPr>
          <w:spacing w:val="-3"/>
          <w:sz w:val="24"/>
          <w:u w:val="single"/>
          <w:lang w:val="es-ES"/>
        </w:rPr>
        <w:t xml:space="preserve"> </w:t>
      </w:r>
      <w:proofErr w:type="spellStart"/>
      <w:r w:rsidR="00853BF7" w:rsidRPr="001108D5">
        <w:rPr>
          <w:spacing w:val="-2"/>
          <w:sz w:val="24"/>
          <w:u w:val="single"/>
          <w:lang w:val="es-ES"/>
        </w:rPr>
        <w:t>a</w:t>
      </w:r>
      <w:r w:rsidRPr="001108D5">
        <w:rPr>
          <w:spacing w:val="-2"/>
          <w:sz w:val="24"/>
          <w:u w:val="single"/>
          <w:lang w:val="es-ES"/>
        </w:rPr>
        <w:t>ctivity</w:t>
      </w:r>
      <w:proofErr w:type="spellEnd"/>
      <w:r w:rsidR="00AA0AFE" w:rsidRPr="001108D5">
        <w:rPr>
          <w:spacing w:val="-2"/>
          <w:sz w:val="24"/>
          <w:lang w:val="es-ES"/>
        </w:rPr>
        <w:t xml:space="preserve"> / </w:t>
      </w:r>
      <w:r w:rsidR="00AA0AFE" w:rsidRPr="001108D5">
        <w:rPr>
          <w:b/>
          <w:color w:val="002060"/>
          <w:sz w:val="24"/>
          <w:lang w:val="es-ES"/>
        </w:rPr>
        <w:t>Sección</w:t>
      </w:r>
      <w:r w:rsidR="00AA0AFE" w:rsidRPr="001108D5">
        <w:rPr>
          <w:b/>
          <w:color w:val="002060"/>
          <w:spacing w:val="-7"/>
          <w:sz w:val="24"/>
          <w:lang w:val="es-ES"/>
        </w:rPr>
        <w:t xml:space="preserve"> </w:t>
      </w:r>
      <w:r w:rsidR="00AA0AFE" w:rsidRPr="001108D5">
        <w:rPr>
          <w:b/>
          <w:color w:val="002060"/>
          <w:sz w:val="24"/>
          <w:lang w:val="es-ES"/>
        </w:rPr>
        <w:t>A:</w:t>
      </w:r>
      <w:r w:rsidR="00AA0AFE" w:rsidRPr="001108D5">
        <w:rPr>
          <w:b/>
          <w:color w:val="002060"/>
          <w:spacing w:val="-1"/>
          <w:sz w:val="24"/>
          <w:lang w:val="es-ES"/>
        </w:rPr>
        <w:t xml:space="preserve"> </w:t>
      </w:r>
      <w:r w:rsidR="00AA0AFE" w:rsidRPr="001108D5">
        <w:rPr>
          <w:color w:val="002060"/>
          <w:sz w:val="24"/>
          <w:u w:val="single"/>
          <w:lang w:val="es-ES"/>
        </w:rPr>
        <w:t>Información sobre actividades de mitigación</w:t>
      </w:r>
      <w:r w:rsidR="00607DED" w:rsidRPr="00BF196C">
        <w:rPr>
          <w:color w:val="002060"/>
          <w:sz w:val="24"/>
          <w:u w:val="single"/>
          <w:lang w:val="es-ES"/>
        </w:rPr>
        <w:t xml:space="preserve"> propuestas</w:t>
      </w:r>
    </w:p>
    <w:p w14:paraId="1927DB14" w14:textId="77777777" w:rsidR="00A05240" w:rsidRPr="001108D5" w:rsidRDefault="00A05240" w:rsidP="007F3671">
      <w:pPr>
        <w:jc w:val="both"/>
        <w:rPr>
          <w:sz w:val="24"/>
          <w:lang w:val="es-ES"/>
        </w:rPr>
      </w:pPr>
    </w:p>
    <w:p w14:paraId="62DF1100" w14:textId="630489A2" w:rsidR="00AA0AFE" w:rsidRDefault="00A05240" w:rsidP="007F3671">
      <w:pPr>
        <w:pStyle w:val="BodyText"/>
        <w:spacing w:line="259" w:lineRule="auto"/>
        <w:ind w:left="120" w:right="211"/>
        <w:jc w:val="both"/>
        <w:rPr>
          <w:color w:val="002060"/>
          <w:lang w:val="es-ES"/>
        </w:rPr>
      </w:pPr>
      <w:r w:rsidRPr="001108D5">
        <w:rPr>
          <w:lang w:val="en-US"/>
        </w:rPr>
        <w:t>Are there any material changes</w:t>
      </w:r>
      <w:r w:rsidRPr="001108D5">
        <w:rPr>
          <w:rStyle w:val="FootnoteReference"/>
          <w:lang w:val="es-ES"/>
        </w:rPr>
        <w:footnoteReference w:id="5"/>
      </w:r>
      <w:r w:rsidRPr="001108D5">
        <w:rPr>
          <w:lang w:val="en-US"/>
        </w:rPr>
        <w:t xml:space="preserve"> to the information submitted in </w:t>
      </w:r>
      <w:r w:rsidRPr="001108D5">
        <w:rPr>
          <w:b/>
          <w:lang w:val="en-US"/>
        </w:rPr>
        <w:t xml:space="preserve">Section A </w:t>
      </w:r>
      <w:r w:rsidRPr="001108D5">
        <w:rPr>
          <w:lang w:val="en-US"/>
        </w:rPr>
        <w:t>for the</w:t>
      </w:r>
      <w:r w:rsidR="00D60F81" w:rsidRPr="001108D5">
        <w:rPr>
          <w:lang w:val="en-US"/>
        </w:rPr>
        <w:t xml:space="preserve"> </w:t>
      </w:r>
      <w:r w:rsidRPr="001108D5">
        <w:rPr>
          <w:lang w:val="en-US"/>
        </w:rPr>
        <w:t>Singapore</w:t>
      </w:r>
      <w:r w:rsidR="00CE7C48" w:rsidRPr="001108D5">
        <w:rPr>
          <w:lang w:val="en-US"/>
        </w:rPr>
        <w:t>-</w:t>
      </w:r>
      <w:r w:rsidR="00286AF0" w:rsidRPr="001108D5">
        <w:rPr>
          <w:lang w:val="en-US"/>
        </w:rPr>
        <w:t>Peru</w:t>
      </w:r>
      <w:r w:rsidRPr="001108D5">
        <w:rPr>
          <w:spacing w:val="-3"/>
          <w:lang w:val="en-US"/>
        </w:rPr>
        <w:t xml:space="preserve"> </w:t>
      </w:r>
      <w:r w:rsidRPr="001108D5">
        <w:rPr>
          <w:lang w:val="en-US"/>
        </w:rPr>
        <w:t>Mitigation</w:t>
      </w:r>
      <w:r w:rsidRPr="001108D5">
        <w:rPr>
          <w:spacing w:val="-3"/>
          <w:lang w:val="en-US"/>
        </w:rPr>
        <w:t xml:space="preserve"> </w:t>
      </w:r>
      <w:r w:rsidRPr="001108D5">
        <w:rPr>
          <w:lang w:val="en-US"/>
        </w:rPr>
        <w:t>Activity</w:t>
      </w:r>
      <w:r w:rsidRPr="001108D5">
        <w:rPr>
          <w:spacing w:val="-2"/>
          <w:lang w:val="en-US"/>
        </w:rPr>
        <w:t xml:space="preserve"> </w:t>
      </w:r>
      <w:r w:rsidRPr="001108D5">
        <w:rPr>
          <w:lang w:val="en-US"/>
        </w:rPr>
        <w:t>Note</w:t>
      </w:r>
      <w:r w:rsidRPr="001108D5">
        <w:rPr>
          <w:spacing w:val="-3"/>
          <w:lang w:val="en-US"/>
        </w:rPr>
        <w:t xml:space="preserve"> </w:t>
      </w:r>
      <w:r w:rsidRPr="001108D5">
        <w:rPr>
          <w:lang w:val="en-US"/>
        </w:rPr>
        <w:t>of</w:t>
      </w:r>
      <w:r w:rsidRPr="001108D5">
        <w:rPr>
          <w:spacing w:val="-3"/>
          <w:lang w:val="en-US"/>
        </w:rPr>
        <w:t xml:space="preserve"> </w:t>
      </w:r>
      <w:r w:rsidRPr="001108D5">
        <w:rPr>
          <w:lang w:val="en-US"/>
        </w:rPr>
        <w:t>Intent</w:t>
      </w:r>
      <w:r w:rsidRPr="001108D5">
        <w:rPr>
          <w:spacing w:val="-3"/>
          <w:lang w:val="en-US"/>
        </w:rPr>
        <w:t xml:space="preserve"> </w:t>
      </w:r>
      <w:r w:rsidRPr="001108D5">
        <w:rPr>
          <w:lang w:val="en-US"/>
        </w:rPr>
        <w:t>(</w:t>
      </w:r>
      <w:r w:rsidRPr="001108D5">
        <w:rPr>
          <w:b/>
          <w:lang w:val="en-US"/>
        </w:rPr>
        <w:t>Stage</w:t>
      </w:r>
      <w:r w:rsidRPr="001108D5">
        <w:rPr>
          <w:b/>
          <w:spacing w:val="-2"/>
          <w:lang w:val="en-US"/>
        </w:rPr>
        <w:t xml:space="preserve"> </w:t>
      </w:r>
      <w:r w:rsidRPr="001108D5">
        <w:rPr>
          <w:b/>
          <w:lang w:val="en-US"/>
        </w:rPr>
        <w:t>A</w:t>
      </w:r>
      <w:r w:rsidRPr="001108D5">
        <w:rPr>
          <w:lang w:val="en-US"/>
        </w:rPr>
        <w:t>)?</w:t>
      </w:r>
      <w:r w:rsidRPr="001108D5">
        <w:rPr>
          <w:spacing w:val="-2"/>
          <w:lang w:val="en-US"/>
        </w:rPr>
        <w:t xml:space="preserve"> </w:t>
      </w:r>
      <w:proofErr w:type="spellStart"/>
      <w:r w:rsidRPr="001108D5">
        <w:rPr>
          <w:lang w:val="es-ES"/>
        </w:rPr>
        <w:t>If</w:t>
      </w:r>
      <w:proofErr w:type="spellEnd"/>
      <w:r w:rsidRPr="001108D5">
        <w:rPr>
          <w:lang w:val="es-ES"/>
        </w:rPr>
        <w:t xml:space="preserve"> yes,</w:t>
      </w:r>
      <w:r w:rsidRPr="001108D5">
        <w:rPr>
          <w:spacing w:val="-4"/>
          <w:lang w:val="es-ES"/>
        </w:rPr>
        <w:t xml:space="preserve"> </w:t>
      </w:r>
      <w:proofErr w:type="spellStart"/>
      <w:r w:rsidRPr="001108D5">
        <w:rPr>
          <w:lang w:val="es-ES"/>
        </w:rPr>
        <w:t>please</w:t>
      </w:r>
      <w:proofErr w:type="spellEnd"/>
      <w:r w:rsidRPr="001108D5">
        <w:rPr>
          <w:spacing w:val="-3"/>
          <w:lang w:val="es-ES"/>
        </w:rPr>
        <w:t xml:space="preserve"> </w:t>
      </w:r>
      <w:proofErr w:type="spellStart"/>
      <w:r w:rsidRPr="001108D5">
        <w:rPr>
          <w:lang w:val="es-ES"/>
        </w:rPr>
        <w:t>fill</w:t>
      </w:r>
      <w:proofErr w:type="spellEnd"/>
      <w:r w:rsidRPr="001108D5">
        <w:rPr>
          <w:spacing w:val="-4"/>
          <w:lang w:val="es-ES"/>
        </w:rPr>
        <w:t xml:space="preserve"> </w:t>
      </w:r>
      <w:r w:rsidRPr="001108D5">
        <w:rPr>
          <w:lang w:val="es-ES"/>
        </w:rPr>
        <w:t>in</w:t>
      </w:r>
      <w:r w:rsidRPr="001108D5">
        <w:rPr>
          <w:spacing w:val="-3"/>
          <w:lang w:val="es-ES"/>
        </w:rPr>
        <w:t xml:space="preserve"> </w:t>
      </w:r>
      <w:proofErr w:type="spellStart"/>
      <w:r w:rsidRPr="001108D5">
        <w:rPr>
          <w:lang w:val="es-ES"/>
        </w:rPr>
        <w:t>the</w:t>
      </w:r>
      <w:proofErr w:type="spellEnd"/>
      <w:r w:rsidRPr="001108D5">
        <w:rPr>
          <w:spacing w:val="-3"/>
          <w:lang w:val="es-ES"/>
        </w:rPr>
        <w:t xml:space="preserve"> </w:t>
      </w:r>
      <w:proofErr w:type="spellStart"/>
      <w:r w:rsidRPr="001108D5">
        <w:rPr>
          <w:lang w:val="es-ES"/>
        </w:rPr>
        <w:t>relevant</w:t>
      </w:r>
      <w:proofErr w:type="spellEnd"/>
      <w:r w:rsidRPr="001108D5">
        <w:rPr>
          <w:spacing w:val="-3"/>
          <w:lang w:val="es-ES"/>
        </w:rPr>
        <w:t xml:space="preserve"> </w:t>
      </w:r>
      <w:proofErr w:type="spellStart"/>
      <w:r w:rsidRPr="001108D5">
        <w:rPr>
          <w:lang w:val="es-ES"/>
        </w:rPr>
        <w:t>fields</w:t>
      </w:r>
      <w:proofErr w:type="spellEnd"/>
      <w:r w:rsidRPr="001108D5">
        <w:rPr>
          <w:lang w:val="es-ES"/>
        </w:rPr>
        <w:t xml:space="preserve"> in </w:t>
      </w:r>
      <w:proofErr w:type="spellStart"/>
      <w:r w:rsidRPr="001108D5">
        <w:rPr>
          <w:b/>
          <w:lang w:val="es-ES"/>
        </w:rPr>
        <w:t>Section</w:t>
      </w:r>
      <w:proofErr w:type="spellEnd"/>
      <w:r w:rsidRPr="001108D5">
        <w:rPr>
          <w:b/>
          <w:lang w:val="es-ES"/>
        </w:rPr>
        <w:t xml:space="preserve"> A </w:t>
      </w:r>
      <w:r w:rsidRPr="001108D5">
        <w:rPr>
          <w:lang w:val="es-ES"/>
        </w:rPr>
        <w:t xml:space="preserve">and </w:t>
      </w:r>
      <w:proofErr w:type="spellStart"/>
      <w:r w:rsidRPr="001108D5">
        <w:rPr>
          <w:lang w:val="es-ES"/>
        </w:rPr>
        <w:t>clearly</w:t>
      </w:r>
      <w:proofErr w:type="spellEnd"/>
      <w:r w:rsidRPr="001108D5">
        <w:rPr>
          <w:lang w:val="es-ES"/>
        </w:rPr>
        <w:t xml:space="preserve"> </w:t>
      </w:r>
      <w:proofErr w:type="spellStart"/>
      <w:r w:rsidRPr="001108D5">
        <w:rPr>
          <w:lang w:val="es-ES"/>
        </w:rPr>
        <w:t>indicate</w:t>
      </w:r>
      <w:proofErr w:type="spellEnd"/>
      <w:r w:rsidRPr="001108D5">
        <w:rPr>
          <w:lang w:val="es-ES"/>
        </w:rPr>
        <w:t xml:space="preserve"> </w:t>
      </w:r>
      <w:proofErr w:type="spellStart"/>
      <w:r w:rsidRPr="001108D5">
        <w:rPr>
          <w:lang w:val="es-ES"/>
        </w:rPr>
        <w:t>the</w:t>
      </w:r>
      <w:proofErr w:type="spellEnd"/>
      <w:r w:rsidRPr="001108D5">
        <w:rPr>
          <w:lang w:val="es-ES"/>
        </w:rPr>
        <w:t xml:space="preserve"> </w:t>
      </w:r>
      <w:proofErr w:type="spellStart"/>
      <w:r w:rsidRPr="001108D5">
        <w:rPr>
          <w:lang w:val="es-ES"/>
        </w:rPr>
        <w:t>changes</w:t>
      </w:r>
      <w:proofErr w:type="spellEnd"/>
      <w:r w:rsidRPr="001108D5">
        <w:rPr>
          <w:lang w:val="es-ES"/>
        </w:rPr>
        <w:t>.</w:t>
      </w:r>
      <w:r w:rsidR="00AA0AFE" w:rsidRPr="001108D5">
        <w:rPr>
          <w:lang w:val="es-ES"/>
        </w:rPr>
        <w:t xml:space="preserve"> / </w:t>
      </w:r>
      <w:r w:rsidR="00AA0AFE" w:rsidRPr="001108D5">
        <w:rPr>
          <w:color w:val="002060"/>
          <w:lang w:val="es-ES"/>
        </w:rPr>
        <w:t xml:space="preserve">¿Existen cambios </w:t>
      </w:r>
      <w:r w:rsidR="0016436D" w:rsidRPr="00BF196C">
        <w:rPr>
          <w:color w:val="002060"/>
          <w:lang w:val="es-ES"/>
        </w:rPr>
        <w:t>materiale</w:t>
      </w:r>
      <w:r w:rsidR="00AA0AFE" w:rsidRPr="00BF196C">
        <w:rPr>
          <w:color w:val="002060"/>
          <w:lang w:val="es-ES"/>
        </w:rPr>
        <w:t>s</w:t>
      </w:r>
      <w:r w:rsidR="004D41B7" w:rsidRPr="00BF196C">
        <w:rPr>
          <w:color w:val="002060"/>
          <w:vertAlign w:val="superscript"/>
          <w:lang w:val="es-ES"/>
        </w:rPr>
        <w:t>4</w:t>
      </w:r>
      <w:r w:rsidR="00AA0AFE" w:rsidRPr="001108D5">
        <w:rPr>
          <w:color w:val="002060"/>
          <w:lang w:val="es-ES"/>
        </w:rPr>
        <w:t xml:space="preserve"> en la información presentada en la </w:t>
      </w:r>
      <w:r w:rsidR="00AA0AFE" w:rsidRPr="001108D5">
        <w:rPr>
          <w:b/>
          <w:color w:val="002060"/>
          <w:lang w:val="es-ES"/>
        </w:rPr>
        <w:t>Sección A</w:t>
      </w:r>
      <w:r w:rsidR="00AA0AFE" w:rsidRPr="001108D5">
        <w:rPr>
          <w:color w:val="002060"/>
          <w:lang w:val="es-ES"/>
        </w:rPr>
        <w:t xml:space="preserve"> para la Nota de Intención de</w:t>
      </w:r>
      <w:r w:rsidR="0016436D" w:rsidRPr="00BF196C">
        <w:rPr>
          <w:color w:val="002060"/>
          <w:lang w:val="es-ES"/>
        </w:rPr>
        <w:t xml:space="preserve"> la</w:t>
      </w:r>
      <w:r w:rsidR="00AA0AFE" w:rsidRPr="001108D5">
        <w:rPr>
          <w:color w:val="002060"/>
          <w:lang w:val="es-ES"/>
        </w:rPr>
        <w:t xml:space="preserve"> Actividad de Mitigación Singapur-Perú (</w:t>
      </w:r>
      <w:r w:rsidR="00AA0AFE" w:rsidRPr="001108D5">
        <w:rPr>
          <w:b/>
          <w:color w:val="002060"/>
          <w:lang w:val="es-ES"/>
        </w:rPr>
        <w:t>Etapa A</w:t>
      </w:r>
      <w:r w:rsidR="00AA0AFE" w:rsidRPr="001108D5">
        <w:rPr>
          <w:color w:val="002060"/>
          <w:lang w:val="es-ES"/>
        </w:rPr>
        <w:t xml:space="preserve">)? En caso afirmativo, complete los campos pertinentes de la </w:t>
      </w:r>
      <w:r w:rsidR="00AA0AFE" w:rsidRPr="001108D5">
        <w:rPr>
          <w:b/>
          <w:color w:val="002060"/>
          <w:lang w:val="es-ES"/>
        </w:rPr>
        <w:t>Sección A</w:t>
      </w:r>
      <w:r w:rsidR="00AA0AFE" w:rsidRPr="001108D5">
        <w:rPr>
          <w:color w:val="002060"/>
          <w:lang w:val="es-ES"/>
        </w:rPr>
        <w:t xml:space="preserve"> e indique claramente los cambios.</w:t>
      </w:r>
    </w:p>
    <w:p w14:paraId="40FB9612" w14:textId="133DA101" w:rsidR="00190C29" w:rsidRPr="000E0CEB" w:rsidRDefault="00190C29" w:rsidP="000E0CEB">
      <w:pPr>
        <w:pStyle w:val="BodyText"/>
        <w:spacing w:line="259" w:lineRule="auto"/>
        <w:ind w:left="120" w:right="211"/>
        <w:jc w:val="both"/>
        <w:rPr>
          <w:lang w:val="es-E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190C29" w:rsidRPr="00335D7E" w14:paraId="6FB23328" w14:textId="77777777" w:rsidTr="00E1129C">
        <w:trPr>
          <w:trHeight w:val="1465"/>
        </w:trPr>
        <w:tc>
          <w:tcPr>
            <w:tcW w:w="3415" w:type="dxa"/>
          </w:tcPr>
          <w:p w14:paraId="0EB9189E" w14:textId="64D4A9BB" w:rsidR="00190C29" w:rsidRPr="001108D5" w:rsidRDefault="00190C29" w:rsidP="009A4C09">
            <w:pPr>
              <w:pStyle w:val="TableParagraph"/>
              <w:numPr>
                <w:ilvl w:val="0"/>
                <w:numId w:val="19"/>
              </w:numPr>
              <w:ind w:right="148"/>
              <w:jc w:val="both"/>
              <w:rPr>
                <w:sz w:val="24"/>
                <w:lang w:val="es-ES"/>
              </w:rPr>
            </w:pPr>
            <w:proofErr w:type="spellStart"/>
            <w:r w:rsidRPr="001108D5">
              <w:rPr>
                <w:sz w:val="24"/>
                <w:lang w:val="es-ES"/>
              </w:rPr>
              <w:t>Title</w:t>
            </w:r>
            <w:proofErr w:type="spellEnd"/>
            <w:r w:rsidRPr="001108D5">
              <w:rPr>
                <w:spacing w:val="-3"/>
                <w:sz w:val="24"/>
                <w:lang w:val="es-ES"/>
              </w:rPr>
              <w:t xml:space="preserve"> </w:t>
            </w:r>
            <w:proofErr w:type="spellStart"/>
            <w:r w:rsidRPr="001108D5">
              <w:rPr>
                <w:sz w:val="24"/>
                <w:lang w:val="es-ES"/>
              </w:rPr>
              <w:t>of</w:t>
            </w:r>
            <w:proofErr w:type="spellEnd"/>
            <w:r w:rsidRPr="001108D5">
              <w:rPr>
                <w:spacing w:val="-2"/>
                <w:sz w:val="24"/>
                <w:lang w:val="es-ES"/>
              </w:rPr>
              <w:t xml:space="preserve"> </w:t>
            </w:r>
            <w:proofErr w:type="spellStart"/>
            <w:r w:rsidRPr="001108D5">
              <w:rPr>
                <w:sz w:val="24"/>
                <w:lang w:val="es-ES"/>
              </w:rPr>
              <w:t>the</w:t>
            </w:r>
            <w:proofErr w:type="spellEnd"/>
            <w:r w:rsidRPr="001108D5">
              <w:rPr>
                <w:spacing w:val="-2"/>
                <w:sz w:val="24"/>
                <w:lang w:val="es-ES"/>
              </w:rPr>
              <w:t xml:space="preserve"> </w:t>
            </w:r>
            <w:proofErr w:type="spellStart"/>
            <w:r w:rsidR="007C20B0">
              <w:rPr>
                <w:spacing w:val="-2"/>
                <w:sz w:val="24"/>
                <w:lang w:val="es-ES"/>
              </w:rPr>
              <w:t>p</w:t>
            </w:r>
            <w:r w:rsidR="00845FCA">
              <w:rPr>
                <w:spacing w:val="-2"/>
                <w:sz w:val="24"/>
                <w:lang w:val="es-ES"/>
              </w:rPr>
              <w:t>roposed</w:t>
            </w:r>
            <w:proofErr w:type="spellEnd"/>
            <w:r w:rsidR="00845FCA">
              <w:rPr>
                <w:spacing w:val="-2"/>
                <w:sz w:val="24"/>
                <w:lang w:val="es-ES"/>
              </w:rPr>
              <w:t xml:space="preserve"> </w:t>
            </w:r>
            <w:proofErr w:type="spellStart"/>
            <w:r w:rsidR="007C20B0">
              <w:rPr>
                <w:sz w:val="24"/>
                <w:lang w:val="es-ES"/>
              </w:rPr>
              <w:t>m</w:t>
            </w:r>
            <w:r w:rsidRPr="005108CA">
              <w:rPr>
                <w:sz w:val="24"/>
                <w:lang w:val="es-ES"/>
              </w:rPr>
              <w:t>itigation</w:t>
            </w:r>
            <w:proofErr w:type="spellEnd"/>
            <w:r w:rsidRPr="005108CA">
              <w:rPr>
                <w:spacing w:val="1"/>
                <w:sz w:val="24"/>
                <w:lang w:val="es-ES"/>
              </w:rPr>
              <w:t xml:space="preserve"> </w:t>
            </w:r>
            <w:proofErr w:type="spellStart"/>
            <w:r w:rsidR="007C20B0">
              <w:rPr>
                <w:spacing w:val="-2"/>
                <w:sz w:val="24"/>
                <w:lang w:val="es-ES"/>
              </w:rPr>
              <w:t>a</w:t>
            </w:r>
            <w:r w:rsidRPr="005108CA">
              <w:rPr>
                <w:spacing w:val="-2"/>
                <w:sz w:val="24"/>
                <w:lang w:val="es-ES"/>
              </w:rPr>
              <w:t>ctivity</w:t>
            </w:r>
            <w:proofErr w:type="spellEnd"/>
            <w:r w:rsidR="00217E7D" w:rsidRPr="001108D5">
              <w:rPr>
                <w:spacing w:val="-2"/>
                <w:sz w:val="24"/>
                <w:lang w:val="es-ES"/>
              </w:rPr>
              <w:t xml:space="preserve"> / </w:t>
            </w:r>
            <w:r w:rsidR="00217E7D" w:rsidRPr="001108D5">
              <w:rPr>
                <w:color w:val="002060"/>
                <w:sz w:val="24"/>
                <w:lang w:val="es-ES"/>
              </w:rPr>
              <w:t xml:space="preserve">Título de la </w:t>
            </w:r>
            <w:r w:rsidR="007C20B0" w:rsidRPr="001108D5">
              <w:rPr>
                <w:color w:val="002060"/>
                <w:sz w:val="24"/>
                <w:lang w:val="es-ES"/>
              </w:rPr>
              <w:t>a</w:t>
            </w:r>
            <w:r w:rsidR="00217E7D" w:rsidRPr="001108D5">
              <w:rPr>
                <w:color w:val="002060"/>
                <w:sz w:val="24"/>
                <w:lang w:val="es-ES"/>
              </w:rPr>
              <w:t xml:space="preserve">ctividad de </w:t>
            </w:r>
            <w:r w:rsidR="007C20B0" w:rsidRPr="001108D5">
              <w:rPr>
                <w:color w:val="002060"/>
                <w:sz w:val="24"/>
                <w:lang w:val="es-ES"/>
              </w:rPr>
              <w:t>m</w:t>
            </w:r>
            <w:r w:rsidR="00217E7D" w:rsidRPr="001108D5">
              <w:rPr>
                <w:color w:val="002060"/>
                <w:sz w:val="24"/>
                <w:lang w:val="es-ES"/>
              </w:rPr>
              <w:t>itigación</w:t>
            </w:r>
            <w:r w:rsidR="00A55CC5">
              <w:rPr>
                <w:color w:val="002060"/>
                <w:sz w:val="24"/>
                <w:lang w:val="es-ES"/>
              </w:rPr>
              <w:t xml:space="preserve"> propuesta</w:t>
            </w:r>
          </w:p>
        </w:tc>
        <w:tc>
          <w:tcPr>
            <w:tcW w:w="5601" w:type="dxa"/>
          </w:tcPr>
          <w:p w14:paraId="20176083" w14:textId="77777777" w:rsidR="000E0CEB" w:rsidRPr="000E0CEB" w:rsidRDefault="000E0CEB" w:rsidP="007F3671">
            <w:pPr>
              <w:pStyle w:val="TableParagraph"/>
              <w:spacing w:line="273" w:lineRule="exact"/>
              <w:ind w:left="108"/>
              <w:jc w:val="both"/>
              <w:rPr>
                <w:iCs/>
                <w:sz w:val="24"/>
                <w:lang w:val="es-ES"/>
              </w:rPr>
            </w:pPr>
            <w:permStart w:id="1730238702" w:edGrp="everyone"/>
          </w:p>
          <w:p w14:paraId="07840D5D" w14:textId="77777777" w:rsidR="000E0CEB" w:rsidRPr="000E0CEB" w:rsidRDefault="000E0CEB" w:rsidP="007F3671">
            <w:pPr>
              <w:pStyle w:val="TableParagraph"/>
              <w:spacing w:line="273" w:lineRule="exact"/>
              <w:ind w:left="108"/>
              <w:jc w:val="both"/>
              <w:rPr>
                <w:iCs/>
                <w:sz w:val="24"/>
                <w:lang w:val="es-ES"/>
              </w:rPr>
            </w:pPr>
          </w:p>
          <w:p w14:paraId="7520F0CE" w14:textId="77777777" w:rsidR="000E0CEB" w:rsidRPr="000E0CEB" w:rsidRDefault="000E0CEB" w:rsidP="007F3671">
            <w:pPr>
              <w:pStyle w:val="TableParagraph"/>
              <w:spacing w:line="273" w:lineRule="exact"/>
              <w:ind w:left="108"/>
              <w:jc w:val="both"/>
              <w:rPr>
                <w:iCs/>
                <w:sz w:val="24"/>
                <w:lang w:val="es-ES"/>
              </w:rPr>
            </w:pPr>
          </w:p>
          <w:p w14:paraId="1D63EC87" w14:textId="77777777" w:rsidR="000E0CEB" w:rsidRPr="000E0CEB" w:rsidRDefault="000E0CEB" w:rsidP="007F3671">
            <w:pPr>
              <w:pStyle w:val="TableParagraph"/>
              <w:spacing w:line="273" w:lineRule="exact"/>
              <w:ind w:left="108"/>
              <w:jc w:val="both"/>
              <w:rPr>
                <w:iCs/>
                <w:sz w:val="24"/>
                <w:lang w:val="es-ES"/>
              </w:rPr>
            </w:pPr>
          </w:p>
          <w:permEnd w:id="1730238702"/>
          <w:p w14:paraId="3B66BECB" w14:textId="749BF070" w:rsidR="00190C29" w:rsidRPr="001108D5" w:rsidRDefault="00190C29" w:rsidP="007F3671">
            <w:pPr>
              <w:pStyle w:val="TableParagraph"/>
              <w:spacing w:line="273" w:lineRule="exact"/>
              <w:ind w:left="108"/>
              <w:jc w:val="both"/>
              <w:rPr>
                <w:i/>
                <w:sz w:val="24"/>
                <w:lang w:val="es-ES"/>
              </w:rPr>
            </w:pPr>
            <w:proofErr w:type="spellStart"/>
            <w:r w:rsidRPr="001108D5">
              <w:rPr>
                <w:i/>
                <w:color w:val="A4A4A4"/>
                <w:sz w:val="24"/>
                <w:lang w:val="es-ES"/>
              </w:rPr>
              <w:t>E.g</w:t>
            </w:r>
            <w:proofErr w:type="spellEnd"/>
            <w:r w:rsidRPr="001108D5">
              <w:rPr>
                <w:i/>
                <w:color w:val="A4A4A4"/>
                <w:sz w:val="24"/>
                <w:lang w:val="es-ES"/>
              </w:rPr>
              <w:t>.</w:t>
            </w:r>
            <w:r w:rsidRPr="001108D5">
              <w:rPr>
                <w:i/>
                <w:color w:val="A4A4A4"/>
                <w:spacing w:val="-5"/>
                <w:sz w:val="24"/>
                <w:lang w:val="es-ES"/>
              </w:rPr>
              <w:t xml:space="preserve"> </w:t>
            </w:r>
            <w:proofErr w:type="spellStart"/>
            <w:r w:rsidRPr="001108D5">
              <w:rPr>
                <w:i/>
                <w:color w:val="A4A4A4"/>
                <w:sz w:val="24"/>
                <w:lang w:val="es-ES"/>
              </w:rPr>
              <w:t>Clean</w:t>
            </w:r>
            <w:proofErr w:type="spellEnd"/>
            <w:r w:rsidRPr="001108D5">
              <w:rPr>
                <w:i/>
                <w:color w:val="A4A4A4"/>
                <w:spacing w:val="-5"/>
                <w:sz w:val="24"/>
                <w:lang w:val="es-ES"/>
              </w:rPr>
              <w:t xml:space="preserve"> </w:t>
            </w:r>
            <w:proofErr w:type="spellStart"/>
            <w:r w:rsidRPr="001108D5">
              <w:rPr>
                <w:i/>
                <w:color w:val="A4A4A4"/>
                <w:sz w:val="24"/>
                <w:lang w:val="es-ES"/>
              </w:rPr>
              <w:t>cookstoves</w:t>
            </w:r>
            <w:proofErr w:type="spellEnd"/>
            <w:r w:rsidRPr="001108D5">
              <w:rPr>
                <w:i/>
                <w:color w:val="A4A4A4"/>
                <w:spacing w:val="-3"/>
                <w:sz w:val="24"/>
                <w:lang w:val="es-ES"/>
              </w:rPr>
              <w:t xml:space="preserve"> </w:t>
            </w:r>
            <w:proofErr w:type="spellStart"/>
            <w:r w:rsidRPr="001108D5">
              <w:rPr>
                <w:i/>
                <w:color w:val="A4A4A4"/>
                <w:sz w:val="24"/>
                <w:lang w:val="es-ES"/>
              </w:rPr>
              <w:t>located</w:t>
            </w:r>
            <w:proofErr w:type="spellEnd"/>
            <w:r w:rsidRPr="001108D5">
              <w:rPr>
                <w:i/>
                <w:color w:val="A4A4A4"/>
                <w:spacing w:val="-3"/>
                <w:sz w:val="24"/>
                <w:lang w:val="es-ES"/>
              </w:rPr>
              <w:t xml:space="preserve"> </w:t>
            </w:r>
            <w:r w:rsidRPr="001108D5">
              <w:rPr>
                <w:i/>
                <w:color w:val="A4A4A4"/>
                <w:sz w:val="24"/>
                <w:lang w:val="es-ES"/>
              </w:rPr>
              <w:t>in</w:t>
            </w:r>
            <w:r w:rsidRPr="001108D5">
              <w:rPr>
                <w:i/>
                <w:color w:val="A4A4A4"/>
                <w:spacing w:val="-5"/>
                <w:sz w:val="24"/>
                <w:lang w:val="es-ES"/>
              </w:rPr>
              <w:t xml:space="preserve"> </w:t>
            </w:r>
            <w:proofErr w:type="spellStart"/>
            <w:r w:rsidRPr="001108D5">
              <w:rPr>
                <w:i/>
                <w:color w:val="A4A4A4"/>
                <w:sz w:val="24"/>
                <w:lang w:val="es-ES"/>
              </w:rPr>
              <w:t>xxx</w:t>
            </w:r>
            <w:proofErr w:type="spellEnd"/>
            <w:r w:rsidRPr="001108D5">
              <w:rPr>
                <w:i/>
                <w:color w:val="A4A4A4"/>
                <w:spacing w:val="-4"/>
                <w:sz w:val="24"/>
                <w:lang w:val="es-ES"/>
              </w:rPr>
              <w:t xml:space="preserve"> </w:t>
            </w:r>
            <w:proofErr w:type="spellStart"/>
            <w:r w:rsidRPr="001108D5">
              <w:rPr>
                <w:i/>
                <w:color w:val="A4A4A4"/>
                <w:spacing w:val="-2"/>
                <w:sz w:val="24"/>
                <w:lang w:val="es-ES"/>
              </w:rPr>
              <w:t>District</w:t>
            </w:r>
            <w:proofErr w:type="spellEnd"/>
            <w:r w:rsidR="00AB3967" w:rsidRPr="001108D5">
              <w:rPr>
                <w:i/>
                <w:color w:val="A4A4A4"/>
                <w:spacing w:val="-2"/>
                <w:sz w:val="24"/>
                <w:lang w:val="es-ES"/>
              </w:rPr>
              <w:t xml:space="preserve"> </w:t>
            </w:r>
            <w:r w:rsidR="00AB3967" w:rsidRPr="001108D5">
              <w:rPr>
                <w:rFonts w:asciiTheme="minorHAnsi" w:hAnsiTheme="minorHAnsi"/>
                <w:i/>
                <w:color w:val="002060"/>
                <w:spacing w:val="-2"/>
                <w:sz w:val="24"/>
                <w:lang w:val="es-ES"/>
              </w:rPr>
              <w:t xml:space="preserve">/ </w:t>
            </w:r>
            <w:proofErr w:type="spellStart"/>
            <w:r w:rsidR="00AB3967" w:rsidRPr="00BF196C">
              <w:rPr>
                <w:rFonts w:asciiTheme="minorHAnsi" w:hAnsiTheme="minorHAnsi" w:cstheme="minorHAnsi"/>
                <w:i/>
                <w:color w:val="002060"/>
                <w:spacing w:val="-2"/>
                <w:sz w:val="24"/>
                <w:lang w:val="es-ES"/>
              </w:rPr>
              <w:t>E</w:t>
            </w:r>
            <w:r w:rsidR="0024497E" w:rsidRPr="00BF196C">
              <w:rPr>
                <w:rFonts w:asciiTheme="minorHAnsi" w:hAnsiTheme="minorHAnsi" w:cstheme="minorHAnsi"/>
                <w:i/>
                <w:color w:val="002060"/>
                <w:spacing w:val="-2"/>
                <w:sz w:val="24"/>
                <w:lang w:val="es-ES"/>
              </w:rPr>
              <w:t>.g</w:t>
            </w:r>
            <w:proofErr w:type="spellEnd"/>
            <w:r w:rsidR="0024497E" w:rsidRPr="001108D5">
              <w:rPr>
                <w:rFonts w:asciiTheme="minorHAnsi" w:hAnsiTheme="minorHAnsi"/>
                <w:i/>
                <w:color w:val="002060"/>
                <w:spacing w:val="-2"/>
                <w:sz w:val="24"/>
                <w:lang w:val="es-ES"/>
              </w:rPr>
              <w:t>.</w:t>
            </w:r>
            <w:r w:rsidR="00AB3967" w:rsidRPr="001108D5">
              <w:rPr>
                <w:rFonts w:asciiTheme="minorHAnsi" w:hAnsiTheme="minorHAnsi"/>
                <w:i/>
                <w:color w:val="002060"/>
                <w:spacing w:val="-2"/>
                <w:sz w:val="24"/>
                <w:lang w:val="es-ES"/>
              </w:rPr>
              <w:t xml:space="preserve">: Cocinas limpias ubicadas en el </w:t>
            </w:r>
            <w:r w:rsidR="0024497E" w:rsidRPr="00BF196C">
              <w:rPr>
                <w:rFonts w:asciiTheme="minorHAnsi" w:hAnsiTheme="minorHAnsi" w:cstheme="minorHAnsi"/>
                <w:i/>
                <w:color w:val="002060"/>
                <w:spacing w:val="-2"/>
                <w:sz w:val="24"/>
                <w:lang w:val="es-ES"/>
              </w:rPr>
              <w:t>Di</w:t>
            </w:r>
            <w:r w:rsidR="00AB3967" w:rsidRPr="00BF196C">
              <w:rPr>
                <w:rFonts w:asciiTheme="minorHAnsi" w:hAnsiTheme="minorHAnsi" w:cstheme="minorHAnsi"/>
                <w:i/>
                <w:color w:val="002060"/>
                <w:spacing w:val="-2"/>
                <w:sz w:val="24"/>
                <w:lang w:val="es-ES"/>
              </w:rPr>
              <w:t>strito</w:t>
            </w:r>
            <w:r w:rsidR="00AB3967" w:rsidRPr="001108D5">
              <w:rPr>
                <w:rFonts w:asciiTheme="minorHAnsi" w:hAnsiTheme="minorHAnsi"/>
                <w:i/>
                <w:color w:val="002060"/>
                <w:spacing w:val="-2"/>
                <w:sz w:val="24"/>
                <w:lang w:val="es-ES"/>
              </w:rPr>
              <w:t xml:space="preserve"> </w:t>
            </w:r>
            <w:proofErr w:type="spellStart"/>
            <w:r w:rsidR="00AB3967" w:rsidRPr="001108D5">
              <w:rPr>
                <w:rFonts w:asciiTheme="minorHAnsi" w:hAnsiTheme="minorHAnsi"/>
                <w:i/>
                <w:color w:val="002060"/>
                <w:spacing w:val="-2"/>
                <w:sz w:val="24"/>
                <w:lang w:val="es-ES"/>
              </w:rPr>
              <w:t>xxx</w:t>
            </w:r>
            <w:proofErr w:type="spellEnd"/>
          </w:p>
        </w:tc>
      </w:tr>
      <w:tr w:rsidR="00646883" w:rsidRPr="00335D7E" w14:paraId="6A3B1BDD" w14:textId="77777777" w:rsidTr="00E1129C">
        <w:trPr>
          <w:trHeight w:val="92"/>
        </w:trPr>
        <w:tc>
          <w:tcPr>
            <w:tcW w:w="3415" w:type="dxa"/>
          </w:tcPr>
          <w:p w14:paraId="22617554" w14:textId="50DCFB27" w:rsidR="00646883" w:rsidRPr="001108D5" w:rsidRDefault="00646883" w:rsidP="009A4C09">
            <w:pPr>
              <w:pStyle w:val="TableParagraph"/>
              <w:numPr>
                <w:ilvl w:val="0"/>
                <w:numId w:val="19"/>
              </w:numPr>
              <w:spacing w:line="292" w:lineRule="exact"/>
              <w:ind w:right="148"/>
              <w:jc w:val="both"/>
              <w:rPr>
                <w:sz w:val="24"/>
                <w:lang w:val="es-ES"/>
              </w:rPr>
            </w:pPr>
            <w:r w:rsidRPr="001108D5">
              <w:rPr>
                <w:rFonts w:asciiTheme="minorHAnsi" w:hAnsiTheme="minorHAnsi"/>
                <w:spacing w:val="-2"/>
                <w:sz w:val="24"/>
                <w:lang w:val="es-ES"/>
              </w:rPr>
              <w:t xml:space="preserve">Sector / </w:t>
            </w:r>
            <w:r w:rsidRPr="001108D5">
              <w:rPr>
                <w:rFonts w:asciiTheme="minorHAnsi" w:hAnsiTheme="minorHAnsi"/>
                <w:color w:val="002060"/>
                <w:sz w:val="24"/>
                <w:lang w:val="es-ES"/>
              </w:rPr>
              <w:t>Sector</w:t>
            </w:r>
          </w:p>
        </w:tc>
        <w:tc>
          <w:tcPr>
            <w:tcW w:w="5601" w:type="dxa"/>
          </w:tcPr>
          <w:p w14:paraId="580E31DA" w14:textId="77777777" w:rsidR="000E0CEB" w:rsidRPr="000E0CEB" w:rsidRDefault="000E0CEB" w:rsidP="003E3B1E">
            <w:pPr>
              <w:pStyle w:val="TableParagraph"/>
              <w:spacing w:line="273" w:lineRule="exact"/>
              <w:ind w:left="108" w:right="77"/>
              <w:jc w:val="both"/>
              <w:rPr>
                <w:rFonts w:asciiTheme="minorHAnsi" w:hAnsiTheme="minorHAnsi"/>
                <w:iCs/>
                <w:sz w:val="24"/>
                <w:lang w:val="es-ES"/>
              </w:rPr>
            </w:pPr>
            <w:permStart w:id="511578556" w:edGrp="everyone"/>
          </w:p>
          <w:p w14:paraId="4F372E34" w14:textId="77777777" w:rsidR="000E0CEB" w:rsidRPr="000E0CEB" w:rsidRDefault="000E0CEB" w:rsidP="003E3B1E">
            <w:pPr>
              <w:pStyle w:val="TableParagraph"/>
              <w:spacing w:line="273" w:lineRule="exact"/>
              <w:ind w:left="108" w:right="77"/>
              <w:jc w:val="both"/>
              <w:rPr>
                <w:rFonts w:asciiTheme="minorHAnsi" w:hAnsiTheme="minorHAnsi"/>
                <w:iCs/>
                <w:sz w:val="24"/>
                <w:lang w:val="es-ES"/>
              </w:rPr>
            </w:pPr>
          </w:p>
          <w:p w14:paraId="7C75CEB5" w14:textId="77777777" w:rsidR="000E0CEB" w:rsidRPr="000E0CEB" w:rsidRDefault="000E0CEB" w:rsidP="003E3B1E">
            <w:pPr>
              <w:pStyle w:val="TableParagraph"/>
              <w:spacing w:line="273" w:lineRule="exact"/>
              <w:ind w:left="108" w:right="77"/>
              <w:jc w:val="both"/>
              <w:rPr>
                <w:rFonts w:asciiTheme="minorHAnsi" w:hAnsiTheme="minorHAnsi"/>
                <w:iCs/>
                <w:sz w:val="24"/>
                <w:lang w:val="es-ES"/>
              </w:rPr>
            </w:pPr>
          </w:p>
          <w:p w14:paraId="4F929DA2" w14:textId="77777777" w:rsidR="000E0CEB" w:rsidRPr="000E0CEB" w:rsidRDefault="000E0CEB" w:rsidP="003E3B1E">
            <w:pPr>
              <w:pStyle w:val="TableParagraph"/>
              <w:spacing w:line="273" w:lineRule="exact"/>
              <w:ind w:left="108" w:right="77"/>
              <w:jc w:val="both"/>
              <w:rPr>
                <w:rFonts w:asciiTheme="minorHAnsi" w:hAnsiTheme="minorHAnsi"/>
                <w:iCs/>
                <w:sz w:val="24"/>
                <w:lang w:val="es-ES"/>
              </w:rPr>
            </w:pPr>
          </w:p>
          <w:permEnd w:id="511578556"/>
          <w:p w14:paraId="7129C36D" w14:textId="10E35663" w:rsidR="00646883" w:rsidRPr="00335D7E" w:rsidRDefault="00646883" w:rsidP="003E3B1E">
            <w:pPr>
              <w:pStyle w:val="TableParagraph"/>
              <w:spacing w:line="273" w:lineRule="exact"/>
              <w:ind w:left="108" w:right="77"/>
              <w:jc w:val="both"/>
              <w:rPr>
                <w:i/>
                <w:sz w:val="24"/>
                <w:lang w:val="es-ES"/>
              </w:rPr>
            </w:pPr>
            <w:proofErr w:type="spellStart"/>
            <w:r w:rsidRPr="00335D7E">
              <w:rPr>
                <w:rFonts w:asciiTheme="minorHAnsi" w:hAnsiTheme="minorHAnsi"/>
                <w:i/>
                <w:color w:val="A4A4A4"/>
                <w:sz w:val="24"/>
                <w:lang w:val="es-ES"/>
              </w:rPr>
              <w:t>Select</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the</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most</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relevant</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option</w:t>
            </w:r>
            <w:proofErr w:type="spellEnd"/>
            <w:r w:rsidRPr="00335D7E">
              <w:rPr>
                <w:rFonts w:asciiTheme="minorHAnsi" w:hAnsiTheme="minorHAnsi"/>
                <w:i/>
                <w:color w:val="A4A4A4"/>
                <w:sz w:val="24"/>
                <w:lang w:val="es-ES"/>
              </w:rPr>
              <w:t>:</w:t>
            </w:r>
            <w:r w:rsidRPr="00335D7E">
              <w:rPr>
                <w:rFonts w:asciiTheme="minorHAnsi" w:hAnsiTheme="minorHAnsi"/>
                <w:i/>
                <w:color w:val="A4A4A4"/>
                <w:spacing w:val="-5"/>
                <w:sz w:val="24"/>
                <w:lang w:val="es-ES"/>
              </w:rPr>
              <w:t xml:space="preserve"> </w:t>
            </w:r>
            <w:r w:rsidRPr="00335D7E">
              <w:rPr>
                <w:rFonts w:asciiTheme="minorHAnsi" w:hAnsiTheme="minorHAnsi"/>
                <w:i/>
                <w:color w:val="A4A4A4"/>
                <w:sz w:val="24"/>
                <w:lang w:val="es-ES"/>
              </w:rPr>
              <w:t xml:space="preserve">Energy </w:t>
            </w:r>
            <w:proofErr w:type="spellStart"/>
            <w:r w:rsidRPr="00335D7E">
              <w:rPr>
                <w:rFonts w:asciiTheme="minorHAnsi" w:hAnsiTheme="minorHAnsi"/>
                <w:i/>
                <w:color w:val="A4A4A4"/>
                <w:sz w:val="24"/>
                <w:lang w:val="es-ES"/>
              </w:rPr>
              <w:t>generation</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Forestry</w:t>
            </w:r>
            <w:proofErr w:type="spellEnd"/>
            <w:r w:rsidRPr="00335D7E">
              <w:rPr>
                <w:rFonts w:asciiTheme="minorHAnsi" w:hAnsiTheme="minorHAnsi"/>
                <w:i/>
                <w:color w:val="A4A4A4"/>
                <w:sz w:val="24"/>
                <w:lang w:val="es-ES"/>
              </w:rPr>
              <w:t xml:space="preserve"> and </w:t>
            </w:r>
            <w:proofErr w:type="spellStart"/>
            <w:r w:rsidRPr="00335D7E">
              <w:rPr>
                <w:rFonts w:asciiTheme="minorHAnsi" w:hAnsiTheme="minorHAnsi"/>
                <w:i/>
                <w:color w:val="A4A4A4"/>
                <w:sz w:val="24"/>
                <w:lang w:val="es-ES"/>
              </w:rPr>
              <w:t>land</w:t>
            </w:r>
            <w:proofErr w:type="spellEnd"/>
            <w:r w:rsidRPr="00335D7E">
              <w:rPr>
                <w:rFonts w:asciiTheme="minorHAnsi" w:hAnsiTheme="minorHAnsi"/>
                <w:i/>
                <w:color w:val="A4A4A4"/>
                <w:sz w:val="24"/>
                <w:lang w:val="es-ES"/>
              </w:rPr>
              <w:t xml:space="preserve"> use, </w:t>
            </w:r>
            <w:proofErr w:type="spellStart"/>
            <w:r w:rsidRPr="00335D7E">
              <w:rPr>
                <w:rFonts w:asciiTheme="minorHAnsi" w:hAnsiTheme="minorHAnsi"/>
                <w:i/>
                <w:color w:val="A4A4A4"/>
                <w:sz w:val="24"/>
                <w:lang w:val="es-ES"/>
              </w:rPr>
              <w:t>Agriculture</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Waste</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management</w:t>
            </w:r>
            <w:proofErr w:type="spellEnd"/>
            <w:r w:rsidRPr="00335D7E">
              <w:rPr>
                <w:rFonts w:asciiTheme="minorHAnsi" w:hAnsiTheme="minorHAnsi"/>
                <w:i/>
                <w:color w:val="A4A4A4"/>
                <w:sz w:val="24"/>
                <w:lang w:val="es-ES"/>
              </w:rPr>
              <w:t>,</w:t>
            </w:r>
            <w:r w:rsidRPr="00335D7E">
              <w:rPr>
                <w:rFonts w:asciiTheme="minorHAnsi" w:hAnsiTheme="minorHAnsi"/>
                <w:i/>
                <w:color w:val="A4A4A4"/>
                <w:spacing w:val="-2"/>
                <w:sz w:val="24"/>
                <w:lang w:val="es-ES"/>
              </w:rPr>
              <w:t xml:space="preserve"> </w:t>
            </w:r>
            <w:proofErr w:type="spellStart"/>
            <w:r w:rsidRPr="00335D7E">
              <w:rPr>
                <w:rFonts w:asciiTheme="minorHAnsi" w:hAnsiTheme="minorHAnsi"/>
                <w:i/>
                <w:color w:val="A4A4A4"/>
                <w:sz w:val="24"/>
                <w:lang w:val="es-ES"/>
              </w:rPr>
              <w:t>Transportation</w:t>
            </w:r>
            <w:proofErr w:type="spellEnd"/>
            <w:r w:rsidRPr="00335D7E">
              <w:rPr>
                <w:rFonts w:asciiTheme="minorHAnsi" w:hAnsiTheme="minorHAnsi"/>
                <w:i/>
                <w:color w:val="A4A4A4"/>
                <w:sz w:val="24"/>
                <w:lang w:val="es-ES"/>
              </w:rPr>
              <w:t xml:space="preserve">, Industrial </w:t>
            </w:r>
            <w:proofErr w:type="spellStart"/>
            <w:r w:rsidRPr="00335D7E">
              <w:rPr>
                <w:rFonts w:asciiTheme="minorHAnsi" w:hAnsiTheme="minorHAnsi"/>
                <w:i/>
                <w:color w:val="A4A4A4"/>
                <w:sz w:val="24"/>
                <w:lang w:val="es-ES"/>
              </w:rPr>
              <w:t>processes</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Building</w:t>
            </w:r>
            <w:proofErr w:type="spellEnd"/>
            <w:r w:rsidRPr="00335D7E">
              <w:rPr>
                <w:rFonts w:asciiTheme="minorHAnsi" w:hAnsiTheme="minorHAnsi"/>
                <w:i/>
                <w:color w:val="A4A4A4"/>
                <w:sz w:val="24"/>
                <w:lang w:val="es-ES"/>
              </w:rPr>
              <w:t xml:space="preserve"> and </w:t>
            </w:r>
            <w:proofErr w:type="spellStart"/>
            <w:r w:rsidRPr="00335D7E">
              <w:rPr>
                <w:rFonts w:asciiTheme="minorHAnsi" w:hAnsiTheme="minorHAnsi"/>
                <w:i/>
                <w:color w:val="A4A4A4"/>
                <w:sz w:val="24"/>
                <w:lang w:val="es-ES"/>
              </w:rPr>
              <w:t>construction</w:t>
            </w:r>
            <w:proofErr w:type="spellEnd"/>
            <w:r w:rsidRPr="00335D7E">
              <w:rPr>
                <w:rFonts w:asciiTheme="minorHAnsi" w:hAnsiTheme="minorHAnsi"/>
                <w:i/>
                <w:color w:val="A4A4A4"/>
                <w:sz w:val="24"/>
                <w:lang w:val="es-ES"/>
              </w:rPr>
              <w:t xml:space="preserve">, Urban </w:t>
            </w:r>
            <w:proofErr w:type="spellStart"/>
            <w:r w:rsidRPr="00335D7E">
              <w:rPr>
                <w:rFonts w:asciiTheme="minorHAnsi" w:hAnsiTheme="minorHAnsi"/>
                <w:i/>
                <w:color w:val="A4A4A4"/>
                <w:sz w:val="24"/>
                <w:lang w:val="es-ES"/>
              </w:rPr>
              <w:t>development</w:t>
            </w:r>
            <w:proofErr w:type="spellEnd"/>
            <w:r w:rsidRPr="00335D7E">
              <w:rPr>
                <w:rFonts w:asciiTheme="minorHAnsi" w:hAnsiTheme="minorHAnsi"/>
                <w:i/>
                <w:color w:val="A4A4A4"/>
                <w:sz w:val="24"/>
                <w:lang w:val="es-ES"/>
              </w:rPr>
              <w:t>, Cross-</w:t>
            </w:r>
            <w:proofErr w:type="spellStart"/>
            <w:r w:rsidRPr="00335D7E">
              <w:rPr>
                <w:rFonts w:asciiTheme="minorHAnsi" w:hAnsiTheme="minorHAnsi"/>
                <w:i/>
                <w:color w:val="A4A4A4"/>
                <w:sz w:val="24"/>
                <w:lang w:val="es-ES"/>
              </w:rPr>
              <w:t>sectoral</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mechanism</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Any</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combination</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of</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the</w:t>
            </w:r>
            <w:proofErr w:type="spellEnd"/>
            <w:r w:rsidRPr="00335D7E">
              <w:rPr>
                <w:rFonts w:asciiTheme="minorHAnsi" w:hAnsiTheme="minorHAnsi"/>
                <w:i/>
                <w:color w:val="A4A4A4"/>
                <w:sz w:val="24"/>
                <w:lang w:val="es-ES"/>
              </w:rPr>
              <w:t xml:space="preserve"> </w:t>
            </w:r>
            <w:proofErr w:type="spellStart"/>
            <w:r w:rsidRPr="00335D7E">
              <w:rPr>
                <w:rFonts w:asciiTheme="minorHAnsi" w:hAnsiTheme="minorHAnsi"/>
                <w:i/>
                <w:color w:val="A4A4A4"/>
                <w:sz w:val="24"/>
                <w:lang w:val="es-ES"/>
              </w:rPr>
              <w:t>above</w:t>
            </w:r>
            <w:proofErr w:type="spellEnd"/>
            <w:r w:rsidR="003E3B1E" w:rsidRPr="001108D5">
              <w:rPr>
                <w:rStyle w:val="FootnoteReference"/>
                <w:rFonts w:asciiTheme="minorHAnsi" w:hAnsiTheme="minorHAnsi"/>
                <w:i/>
                <w:color w:val="A4A4A4"/>
                <w:sz w:val="24"/>
                <w:lang w:val="es-ES"/>
              </w:rPr>
              <w:footnoteReference w:id="6"/>
            </w:r>
            <w:r w:rsidRPr="00335D7E">
              <w:rPr>
                <w:rFonts w:asciiTheme="minorHAnsi" w:hAnsiTheme="minorHAnsi"/>
                <w:i/>
                <w:color w:val="A4A4A4"/>
                <w:spacing w:val="-4"/>
                <w:sz w:val="24"/>
                <w:lang w:val="es-ES"/>
              </w:rPr>
              <w:t xml:space="preserve">. </w:t>
            </w:r>
            <w:r w:rsidRPr="00335D7E">
              <w:rPr>
                <w:rFonts w:asciiTheme="minorHAnsi" w:hAnsiTheme="minorHAnsi"/>
                <w:i/>
                <w:color w:val="002060"/>
                <w:spacing w:val="-2"/>
                <w:sz w:val="24"/>
                <w:lang w:val="es-ES"/>
              </w:rPr>
              <w:t xml:space="preserve">/ Seleccione la opción más relevante: Generación de energía, Silvicultura y uso de </w:t>
            </w:r>
            <w:r w:rsidRPr="00335D7E">
              <w:rPr>
                <w:rFonts w:asciiTheme="minorHAnsi" w:hAnsiTheme="minorHAnsi" w:cstheme="minorHAnsi"/>
                <w:i/>
                <w:color w:val="002060"/>
                <w:spacing w:val="-2"/>
                <w:sz w:val="24"/>
                <w:lang w:val="es-ES"/>
              </w:rPr>
              <w:t>la tierra</w:t>
            </w:r>
            <w:r w:rsidRPr="00335D7E">
              <w:rPr>
                <w:rFonts w:asciiTheme="minorHAnsi" w:hAnsiTheme="minorHAnsi"/>
                <w:i/>
                <w:color w:val="002060"/>
                <w:spacing w:val="-2"/>
                <w:sz w:val="24"/>
                <w:lang w:val="es-ES"/>
              </w:rPr>
              <w:t xml:space="preserve">, Agricultura, Gestión de </w:t>
            </w:r>
            <w:r w:rsidRPr="00335D7E">
              <w:rPr>
                <w:rFonts w:asciiTheme="minorHAnsi" w:hAnsiTheme="minorHAnsi" w:cstheme="minorHAnsi"/>
                <w:i/>
                <w:color w:val="002060"/>
                <w:spacing w:val="-2"/>
                <w:sz w:val="24"/>
                <w:lang w:val="es-ES"/>
              </w:rPr>
              <w:t>desechos</w:t>
            </w:r>
            <w:r w:rsidRPr="00335D7E">
              <w:rPr>
                <w:rFonts w:asciiTheme="minorHAnsi" w:hAnsiTheme="minorHAnsi"/>
                <w:i/>
                <w:color w:val="002060"/>
                <w:spacing w:val="-2"/>
                <w:sz w:val="24"/>
                <w:lang w:val="es-ES"/>
              </w:rPr>
              <w:t>, Transporte, Procesos industriales, Edificación y construcción, Desarrollo urbano, Mecanismo intersectorial, Cualquier combinación de las anteriores.</w:t>
            </w:r>
          </w:p>
        </w:tc>
      </w:tr>
      <w:tr w:rsidR="00646883" w:rsidRPr="00335D7E" w14:paraId="64AC7B2C" w14:textId="77777777" w:rsidTr="00E1129C">
        <w:trPr>
          <w:trHeight w:val="92"/>
        </w:trPr>
        <w:tc>
          <w:tcPr>
            <w:tcW w:w="3415" w:type="dxa"/>
          </w:tcPr>
          <w:p w14:paraId="72213980" w14:textId="3C7E863E" w:rsidR="00646883" w:rsidRPr="001108D5" w:rsidRDefault="00646883" w:rsidP="009A4C09">
            <w:pPr>
              <w:pStyle w:val="TableParagraph"/>
              <w:numPr>
                <w:ilvl w:val="0"/>
                <w:numId w:val="19"/>
              </w:numPr>
              <w:ind w:right="148"/>
              <w:jc w:val="both"/>
              <w:rPr>
                <w:spacing w:val="-2"/>
                <w:sz w:val="24"/>
                <w:lang w:val="es-ES"/>
              </w:rPr>
            </w:pPr>
            <w:proofErr w:type="spellStart"/>
            <w:r w:rsidRPr="001108D5">
              <w:rPr>
                <w:rFonts w:asciiTheme="minorHAnsi" w:hAnsiTheme="minorHAnsi"/>
                <w:sz w:val="24"/>
                <w:lang w:val="es-ES"/>
              </w:rPr>
              <w:t>Activity</w:t>
            </w:r>
            <w:proofErr w:type="spellEnd"/>
            <w:r w:rsidRPr="001108D5">
              <w:rPr>
                <w:rFonts w:asciiTheme="minorHAnsi" w:hAnsiTheme="minorHAnsi"/>
                <w:sz w:val="24"/>
                <w:lang w:val="es-ES"/>
              </w:rPr>
              <w:t xml:space="preserve"> </w:t>
            </w:r>
            <w:proofErr w:type="spellStart"/>
            <w:r w:rsidRPr="001108D5">
              <w:rPr>
                <w:rFonts w:asciiTheme="minorHAnsi" w:hAnsiTheme="minorHAnsi"/>
                <w:sz w:val="24"/>
                <w:lang w:val="es-ES"/>
              </w:rPr>
              <w:t>Type</w:t>
            </w:r>
            <w:proofErr w:type="spellEnd"/>
            <w:r w:rsidRPr="001108D5">
              <w:rPr>
                <w:rFonts w:asciiTheme="minorHAnsi" w:hAnsiTheme="minorHAnsi"/>
                <w:sz w:val="24"/>
                <w:lang w:val="es-ES"/>
              </w:rPr>
              <w:t xml:space="preserve"> / </w:t>
            </w:r>
            <w:r w:rsidRPr="001108D5">
              <w:rPr>
                <w:rFonts w:asciiTheme="minorHAnsi" w:hAnsiTheme="minorHAnsi"/>
                <w:color w:val="002060"/>
                <w:sz w:val="24"/>
                <w:lang w:val="es-ES"/>
              </w:rPr>
              <w:t xml:space="preserve">Tipo de </w:t>
            </w:r>
            <w:r w:rsidR="00257DEF" w:rsidRPr="00BF196C">
              <w:rPr>
                <w:rFonts w:asciiTheme="minorHAnsi" w:hAnsiTheme="minorHAnsi" w:cstheme="minorHAnsi"/>
                <w:color w:val="002060"/>
                <w:sz w:val="24"/>
                <w:lang w:val="es-ES"/>
              </w:rPr>
              <w:t>A</w:t>
            </w:r>
            <w:r w:rsidRPr="00BF196C">
              <w:rPr>
                <w:rFonts w:asciiTheme="minorHAnsi" w:hAnsiTheme="minorHAnsi" w:cstheme="minorHAnsi"/>
                <w:color w:val="002060"/>
                <w:sz w:val="24"/>
                <w:lang w:val="es-ES"/>
              </w:rPr>
              <w:t>ctividad</w:t>
            </w:r>
          </w:p>
        </w:tc>
        <w:tc>
          <w:tcPr>
            <w:tcW w:w="5601" w:type="dxa"/>
          </w:tcPr>
          <w:p w14:paraId="1B10C1EF" w14:textId="77777777" w:rsidR="000E0CEB" w:rsidRPr="000E0CEB" w:rsidRDefault="000E0CEB" w:rsidP="003E3B1E">
            <w:pPr>
              <w:pStyle w:val="TableParagraph"/>
              <w:ind w:left="145" w:right="77"/>
              <w:jc w:val="both"/>
              <w:rPr>
                <w:rFonts w:asciiTheme="minorHAnsi" w:hAnsiTheme="minorHAnsi"/>
                <w:iCs/>
                <w:sz w:val="24"/>
                <w:lang w:val="es-ES"/>
              </w:rPr>
            </w:pPr>
            <w:permStart w:id="946890683" w:edGrp="everyone"/>
          </w:p>
          <w:p w14:paraId="454526D3" w14:textId="77777777" w:rsidR="000E0CEB" w:rsidRPr="000E0CEB" w:rsidRDefault="000E0CEB" w:rsidP="003E3B1E">
            <w:pPr>
              <w:pStyle w:val="TableParagraph"/>
              <w:ind w:left="145" w:right="77"/>
              <w:jc w:val="both"/>
              <w:rPr>
                <w:rFonts w:asciiTheme="minorHAnsi" w:hAnsiTheme="minorHAnsi"/>
                <w:iCs/>
                <w:sz w:val="24"/>
                <w:lang w:val="es-ES"/>
              </w:rPr>
            </w:pPr>
          </w:p>
          <w:p w14:paraId="333B707C" w14:textId="77777777" w:rsidR="000E0CEB" w:rsidRPr="000E0CEB" w:rsidRDefault="000E0CEB" w:rsidP="003E3B1E">
            <w:pPr>
              <w:pStyle w:val="TableParagraph"/>
              <w:ind w:left="145" w:right="77"/>
              <w:jc w:val="both"/>
              <w:rPr>
                <w:rFonts w:asciiTheme="minorHAnsi" w:hAnsiTheme="minorHAnsi"/>
                <w:iCs/>
                <w:sz w:val="24"/>
                <w:lang w:val="es-ES"/>
              </w:rPr>
            </w:pPr>
          </w:p>
          <w:p w14:paraId="42745529" w14:textId="77777777" w:rsidR="000E0CEB" w:rsidRPr="000E0CEB" w:rsidRDefault="000E0CEB" w:rsidP="003E3B1E">
            <w:pPr>
              <w:pStyle w:val="TableParagraph"/>
              <w:ind w:left="145" w:right="77"/>
              <w:jc w:val="both"/>
              <w:rPr>
                <w:rFonts w:asciiTheme="minorHAnsi" w:hAnsiTheme="minorHAnsi"/>
                <w:iCs/>
                <w:sz w:val="24"/>
                <w:lang w:val="es-ES"/>
              </w:rPr>
            </w:pPr>
          </w:p>
          <w:permEnd w:id="946890683"/>
          <w:p w14:paraId="7FA7D53D" w14:textId="2A66CFF8" w:rsidR="00646883" w:rsidRPr="001108D5" w:rsidRDefault="00646883" w:rsidP="003E3B1E">
            <w:pPr>
              <w:pStyle w:val="TableParagraph"/>
              <w:ind w:left="145" w:right="77"/>
              <w:jc w:val="both"/>
              <w:rPr>
                <w:rFonts w:asciiTheme="minorHAnsi" w:hAnsiTheme="minorHAnsi"/>
                <w:i/>
                <w:sz w:val="24"/>
                <w:lang w:val="es-ES"/>
              </w:rPr>
            </w:pPr>
            <w:proofErr w:type="spellStart"/>
            <w:r w:rsidRPr="001108D5">
              <w:rPr>
                <w:rFonts w:asciiTheme="minorHAnsi" w:hAnsiTheme="minorHAnsi"/>
                <w:i/>
                <w:color w:val="A4A4A4"/>
                <w:sz w:val="24"/>
                <w:lang w:val="es-ES"/>
              </w:rPr>
              <w:t>Select</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the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most</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relevant</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option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Landfill</w:t>
            </w:r>
            <w:proofErr w:type="spellEnd"/>
            <w:r w:rsidRPr="001108D5">
              <w:rPr>
                <w:rFonts w:asciiTheme="minorHAnsi" w:hAnsiTheme="minorHAnsi"/>
                <w:i/>
                <w:color w:val="A4A4A4"/>
                <w:sz w:val="24"/>
                <w:lang w:val="es-ES"/>
              </w:rPr>
              <w:t xml:space="preserve"> gas, </w:t>
            </w:r>
            <w:proofErr w:type="spellStart"/>
            <w:r w:rsidRPr="001108D5">
              <w:rPr>
                <w:rFonts w:asciiTheme="minorHAnsi" w:hAnsiTheme="minorHAnsi"/>
                <w:i/>
                <w:color w:val="A4A4A4"/>
                <w:sz w:val="24"/>
                <w:lang w:val="es-ES"/>
              </w:rPr>
              <w:t>Hydro</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Fossil</w:t>
            </w:r>
            <w:proofErr w:type="spellEnd"/>
            <w:r w:rsidRPr="001108D5">
              <w:rPr>
                <w:rFonts w:asciiTheme="minorHAnsi" w:hAnsiTheme="minorHAnsi"/>
                <w:i/>
                <w:color w:val="A4A4A4"/>
                <w:sz w:val="24"/>
                <w:lang w:val="es-ES"/>
              </w:rPr>
              <w:t xml:space="preserve"> fuel switch, </w:t>
            </w:r>
            <w:proofErr w:type="spellStart"/>
            <w:r w:rsidRPr="001108D5">
              <w:rPr>
                <w:rFonts w:asciiTheme="minorHAnsi" w:hAnsiTheme="minorHAnsi"/>
                <w:i/>
                <w:color w:val="A4A4A4"/>
                <w:sz w:val="24"/>
                <w:lang w:val="es-ES"/>
              </w:rPr>
              <w:t>Wind</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Methane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avoidance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Biomass</w:t>
            </w:r>
            <w:proofErr w:type="spellEnd"/>
            <w:r w:rsidRPr="001108D5">
              <w:rPr>
                <w:rFonts w:asciiTheme="minorHAnsi" w:hAnsiTheme="minorHAnsi"/>
                <w:i/>
                <w:color w:val="A4A4A4"/>
                <w:sz w:val="24"/>
                <w:lang w:val="es-ES"/>
              </w:rPr>
              <w:t xml:space="preserve"> Energy, Energy </w:t>
            </w:r>
            <w:proofErr w:type="spellStart"/>
            <w:r w:rsidRPr="001108D5">
              <w:rPr>
                <w:rFonts w:asciiTheme="minorHAnsi" w:hAnsiTheme="minorHAnsi"/>
                <w:i/>
                <w:color w:val="A4A4A4"/>
                <w:sz w:val="24"/>
                <w:lang w:val="es-ES"/>
              </w:rPr>
              <w:t>Efficiency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households</w:t>
            </w:r>
            <w:proofErr w:type="spellEnd"/>
            <w:r w:rsidRPr="001108D5">
              <w:rPr>
                <w:rFonts w:asciiTheme="minorHAnsi" w:hAnsiTheme="minorHAnsi"/>
                <w:i/>
                <w:color w:val="A4A4A4"/>
                <w:sz w:val="24"/>
                <w:lang w:val="es-ES"/>
              </w:rPr>
              <w:t xml:space="preserve">, N2O, Energy </w:t>
            </w:r>
            <w:proofErr w:type="spellStart"/>
            <w:r w:rsidRPr="001108D5">
              <w:rPr>
                <w:rFonts w:asciiTheme="minorHAnsi" w:hAnsiTheme="minorHAnsi"/>
                <w:i/>
                <w:color w:val="A4A4A4"/>
                <w:sz w:val="24"/>
                <w:lang w:val="es-ES"/>
              </w:rPr>
              <w:t>Efficiency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Industry</w:t>
            </w:r>
            <w:proofErr w:type="spellEnd"/>
            <w:r w:rsidRPr="001108D5">
              <w:rPr>
                <w:rFonts w:asciiTheme="minorHAnsi" w:hAnsiTheme="minorHAnsi"/>
                <w:i/>
                <w:color w:val="A4A4A4"/>
                <w:sz w:val="24"/>
                <w:lang w:val="es-ES"/>
              </w:rPr>
              <w:t xml:space="preserve">, Fugitive, Energy </w:t>
            </w:r>
            <w:proofErr w:type="spellStart"/>
            <w:r w:rsidRPr="001108D5">
              <w:rPr>
                <w:rFonts w:asciiTheme="minorHAnsi" w:hAnsiTheme="minorHAnsi"/>
                <w:i/>
                <w:color w:val="A4A4A4"/>
                <w:sz w:val="24"/>
                <w:lang w:val="es-ES"/>
              </w:rPr>
              <w:t>Efficiency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service</w:t>
            </w:r>
            <w:proofErr w:type="spellEnd"/>
            <w:r w:rsidRPr="001108D5">
              <w:rPr>
                <w:rFonts w:asciiTheme="minorHAnsi" w:hAnsiTheme="minorHAnsi"/>
                <w:i/>
                <w:color w:val="A4A4A4"/>
                <w:sz w:val="24"/>
                <w:lang w:val="es-ES"/>
              </w:rPr>
              <w:t xml:space="preserve">, </w:t>
            </w:r>
            <w:r w:rsidRPr="001108D5">
              <w:rPr>
                <w:rFonts w:asciiTheme="minorHAnsi" w:hAnsiTheme="minorHAnsi"/>
                <w:i/>
                <w:color w:val="A4A4A4"/>
                <w:sz w:val="24"/>
                <w:lang w:val="es-ES"/>
              </w:rPr>
              <w:lastRenderedPageBreak/>
              <w:t xml:space="preserve">Solar, </w:t>
            </w:r>
            <w:proofErr w:type="spellStart"/>
            <w:r w:rsidRPr="001108D5">
              <w:rPr>
                <w:rFonts w:asciiTheme="minorHAnsi" w:hAnsiTheme="minorHAnsi"/>
                <w:i/>
                <w:color w:val="A4A4A4"/>
                <w:sz w:val="24"/>
                <w:lang w:val="es-ES"/>
              </w:rPr>
              <w:t>Cement</w:t>
            </w:r>
            <w:proofErr w:type="spellEnd"/>
            <w:r w:rsidRPr="001108D5">
              <w:rPr>
                <w:rFonts w:asciiTheme="minorHAnsi" w:hAnsiTheme="minorHAnsi"/>
                <w:i/>
                <w:color w:val="A4A4A4"/>
                <w:sz w:val="24"/>
                <w:lang w:val="es-ES"/>
              </w:rPr>
              <w:t xml:space="preserve">, Energy </w:t>
            </w:r>
            <w:proofErr w:type="spellStart"/>
            <w:r w:rsidRPr="001108D5">
              <w:rPr>
                <w:rFonts w:asciiTheme="minorHAnsi" w:hAnsiTheme="minorHAnsi"/>
                <w:i/>
                <w:color w:val="A4A4A4"/>
                <w:sz w:val="24"/>
                <w:lang w:val="es-ES"/>
              </w:rPr>
              <w:t>Efficiency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own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generation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Geothermal</w:t>
            </w:r>
            <w:proofErr w:type="spellEnd"/>
            <w:r w:rsidRPr="001108D5">
              <w:rPr>
                <w:rFonts w:asciiTheme="minorHAnsi" w:hAnsiTheme="minorHAnsi"/>
                <w:i/>
                <w:color w:val="A4A4A4"/>
                <w:sz w:val="24"/>
                <w:lang w:val="es-ES"/>
              </w:rPr>
              <w:t xml:space="preserve">, Energy </w:t>
            </w:r>
            <w:proofErr w:type="spellStart"/>
            <w:r w:rsidRPr="001108D5">
              <w:rPr>
                <w:rFonts w:asciiTheme="minorHAnsi" w:hAnsiTheme="minorHAnsi"/>
                <w:i/>
                <w:color w:val="A4A4A4"/>
                <w:sz w:val="24"/>
                <w:lang w:val="es-ES"/>
              </w:rPr>
              <w:t>Efficiency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supply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side</w:t>
            </w:r>
            <w:proofErr w:type="spellEnd"/>
            <w:r w:rsidRPr="001108D5">
              <w:rPr>
                <w:rFonts w:asciiTheme="minorHAnsi" w:hAnsiTheme="minorHAnsi"/>
                <w:i/>
                <w:color w:val="A4A4A4"/>
                <w:sz w:val="24"/>
                <w:lang w:val="es-ES"/>
              </w:rPr>
              <w:t xml:space="preserve">, Energy </w:t>
            </w:r>
            <w:proofErr w:type="spellStart"/>
            <w:r w:rsidRPr="001108D5">
              <w:rPr>
                <w:rFonts w:asciiTheme="minorHAnsi" w:hAnsiTheme="minorHAnsi"/>
                <w:i/>
                <w:color w:val="A4A4A4"/>
                <w:sz w:val="24"/>
                <w:lang w:val="es-ES"/>
              </w:rPr>
              <w:t>distribution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Tidal</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Reforestation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Transport</w:t>
            </w:r>
            <w:proofErr w:type="spellEnd"/>
            <w:r w:rsidRPr="001108D5">
              <w:rPr>
                <w:rFonts w:asciiTheme="minorHAnsi" w:hAnsiTheme="minorHAnsi"/>
                <w:i/>
                <w:color w:val="A4A4A4"/>
                <w:sz w:val="24"/>
                <w:lang w:val="es-ES"/>
              </w:rPr>
              <w:t xml:space="preserve">, CO2 </w:t>
            </w:r>
            <w:proofErr w:type="spellStart"/>
            <w:r w:rsidRPr="001108D5">
              <w:rPr>
                <w:rFonts w:asciiTheme="minorHAnsi" w:hAnsiTheme="minorHAnsi"/>
                <w:i/>
                <w:color w:val="A4A4A4"/>
                <w:sz w:val="24"/>
                <w:lang w:val="es-ES"/>
              </w:rPr>
              <w:t>usage</w:t>
            </w:r>
            <w:proofErr w:type="spellEnd"/>
            <w:r w:rsidRPr="001108D5">
              <w:rPr>
                <w:rFonts w:asciiTheme="minorHAnsi" w:hAnsiTheme="minorHAnsi"/>
                <w:i/>
                <w:color w:val="A4A4A4"/>
                <w:sz w:val="24"/>
                <w:lang w:val="es-ES"/>
              </w:rPr>
              <w:t xml:space="preserve">, Coal </w:t>
            </w:r>
            <w:proofErr w:type="spellStart"/>
            <w:r w:rsidRPr="001108D5">
              <w:rPr>
                <w:rFonts w:asciiTheme="minorHAnsi" w:hAnsiTheme="minorHAnsi"/>
                <w:i/>
                <w:color w:val="A4A4A4"/>
                <w:sz w:val="24"/>
                <w:lang w:val="es-ES"/>
              </w:rPr>
              <w:t>bed</w:t>
            </w:r>
            <w:proofErr w:type="spellEnd"/>
            <w:r w:rsidRPr="001108D5">
              <w:rPr>
                <w:rFonts w:asciiTheme="minorHAnsi" w:hAnsiTheme="minorHAnsi"/>
                <w:i/>
                <w:color w:val="A4A4A4"/>
                <w:sz w:val="24"/>
                <w:lang w:val="es-ES"/>
              </w:rPr>
              <w:t xml:space="preserve">/mine </w:t>
            </w:r>
            <w:proofErr w:type="spellStart"/>
            <w:r w:rsidRPr="001108D5">
              <w:rPr>
                <w:rFonts w:asciiTheme="minorHAnsi" w:hAnsiTheme="minorHAnsi"/>
                <w:i/>
                <w:color w:val="A4A4A4"/>
                <w:sz w:val="24"/>
                <w:lang w:val="es-ES"/>
              </w:rPr>
              <w:t>methane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PFCs</w:t>
            </w:r>
            <w:proofErr w:type="spellEnd"/>
            <w:r w:rsidRPr="001108D5">
              <w:rPr>
                <w:rFonts w:asciiTheme="minorHAnsi" w:hAnsiTheme="minorHAnsi"/>
                <w:i/>
                <w:color w:val="A4A4A4"/>
                <w:sz w:val="24"/>
                <w:lang w:val="es-ES"/>
              </w:rPr>
              <w:t xml:space="preserve"> and SF6, </w:t>
            </w:r>
            <w:proofErr w:type="spellStart"/>
            <w:r w:rsidRPr="001108D5">
              <w:rPr>
                <w:rFonts w:asciiTheme="minorHAnsi" w:hAnsiTheme="minorHAnsi"/>
                <w:i/>
                <w:color w:val="A4A4A4"/>
                <w:sz w:val="24"/>
                <w:lang w:val="es-ES"/>
              </w:rPr>
              <w:t>Afforestation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Agriculture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Biogas</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Waste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Any</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combination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of</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the</w:t>
            </w:r>
            <w:proofErr w:type="spellEnd"/>
            <w:r w:rsidRPr="001108D5">
              <w:rPr>
                <w:rFonts w:asciiTheme="minorHAnsi" w:hAnsiTheme="minorHAnsi"/>
                <w:i/>
                <w:color w:val="A4A4A4"/>
                <w:sz w:val="24"/>
                <w:lang w:val="es-ES"/>
              </w:rPr>
              <w:t xml:space="preserve"> above</w:t>
            </w:r>
            <w:r w:rsidR="003E3B1E" w:rsidRPr="001108D5">
              <w:rPr>
                <w:rStyle w:val="FootnoteReference"/>
                <w:rFonts w:asciiTheme="minorHAnsi" w:hAnsiTheme="minorHAnsi"/>
                <w:i/>
                <w:color w:val="A4A4A4"/>
                <w:sz w:val="24"/>
                <w:lang w:val="es-ES"/>
              </w:rPr>
              <w:t>5</w:t>
            </w:r>
            <w:r w:rsidRPr="001108D5">
              <w:rPr>
                <w:rFonts w:asciiTheme="minorHAnsi" w:hAnsiTheme="minorHAnsi"/>
                <w:i/>
                <w:color w:val="A4A4A4"/>
                <w:sz w:val="24"/>
                <w:lang w:val="es-ES"/>
              </w:rPr>
              <w:t xml:space="preserve">. </w:t>
            </w:r>
            <w:r w:rsidRPr="001108D5">
              <w:rPr>
                <w:rFonts w:asciiTheme="minorHAnsi" w:hAnsiTheme="minorHAnsi"/>
                <w:i/>
                <w:color w:val="002060"/>
                <w:spacing w:val="-2"/>
                <w:sz w:val="24"/>
                <w:lang w:val="es-ES"/>
              </w:rPr>
              <w:t xml:space="preserve">/ Seleccione la opción más relevante: Gas de relleno sanitario, Energía hidroeléctrica, Cambio de combustible fósil, Energía eólica, </w:t>
            </w:r>
            <w:r w:rsidR="00DE13EF" w:rsidRPr="00BF196C">
              <w:rPr>
                <w:rFonts w:asciiTheme="minorHAnsi" w:hAnsiTheme="minorHAnsi" w:cstheme="minorHAnsi"/>
                <w:i/>
                <w:color w:val="002060"/>
                <w:spacing w:val="-2"/>
                <w:sz w:val="24"/>
                <w:lang w:val="es-ES"/>
              </w:rPr>
              <w:t>Reducción de emisiones</w:t>
            </w:r>
            <w:r w:rsidRPr="001108D5">
              <w:rPr>
                <w:rFonts w:asciiTheme="minorHAnsi" w:hAnsiTheme="minorHAnsi"/>
                <w:i/>
                <w:color w:val="002060"/>
                <w:spacing w:val="-2"/>
                <w:sz w:val="24"/>
                <w:lang w:val="es-ES"/>
              </w:rPr>
              <w:t xml:space="preserve"> de metano, Energía de biomasa, Eficiencia energética en hogares, N</w:t>
            </w:r>
            <w:r w:rsidR="00DE13EF" w:rsidRPr="001108D5">
              <w:rPr>
                <w:rFonts w:asciiTheme="minorHAnsi" w:hAnsiTheme="minorHAnsi"/>
                <w:i/>
                <w:color w:val="002060"/>
                <w:spacing w:val="-2"/>
                <w:sz w:val="24"/>
                <w:vertAlign w:val="subscript"/>
                <w:lang w:val="es-ES"/>
              </w:rPr>
              <w:t>2</w:t>
            </w:r>
            <w:r w:rsidRPr="001108D5">
              <w:rPr>
                <w:rFonts w:asciiTheme="minorHAnsi" w:hAnsiTheme="minorHAnsi"/>
                <w:i/>
                <w:color w:val="002060"/>
                <w:spacing w:val="-2"/>
                <w:sz w:val="24"/>
                <w:lang w:val="es-ES"/>
              </w:rPr>
              <w:t xml:space="preserve">O (Óxido nitroso), </w:t>
            </w:r>
            <w:r w:rsidR="00D829EB" w:rsidRPr="00BF196C">
              <w:rPr>
                <w:rFonts w:asciiTheme="minorHAnsi" w:hAnsiTheme="minorHAnsi" w:cstheme="minorHAnsi"/>
                <w:i/>
                <w:color w:val="002060"/>
                <w:spacing w:val="-2"/>
                <w:sz w:val="24"/>
                <w:lang w:val="es-ES"/>
              </w:rPr>
              <w:t xml:space="preserve">Industria de </w:t>
            </w:r>
            <w:r w:rsidR="00D829EB" w:rsidRPr="001108D5">
              <w:rPr>
                <w:rFonts w:asciiTheme="minorHAnsi" w:hAnsiTheme="minorHAnsi"/>
                <w:i/>
                <w:color w:val="002060"/>
                <w:spacing w:val="-2"/>
                <w:sz w:val="24"/>
                <w:lang w:val="es-ES"/>
              </w:rPr>
              <w:t xml:space="preserve">Eficiencia </w:t>
            </w:r>
            <w:r w:rsidR="00D829EB" w:rsidRPr="00BF196C">
              <w:rPr>
                <w:rFonts w:asciiTheme="minorHAnsi" w:hAnsiTheme="minorHAnsi" w:cstheme="minorHAnsi"/>
                <w:i/>
                <w:color w:val="002060"/>
                <w:spacing w:val="-2"/>
                <w:sz w:val="24"/>
                <w:lang w:val="es-ES"/>
              </w:rPr>
              <w:t>Energética</w:t>
            </w:r>
            <w:r w:rsidRPr="001108D5">
              <w:rPr>
                <w:rFonts w:asciiTheme="minorHAnsi" w:hAnsiTheme="minorHAnsi"/>
                <w:i/>
                <w:color w:val="002060"/>
                <w:spacing w:val="-2"/>
                <w:sz w:val="24"/>
                <w:lang w:val="es-ES"/>
              </w:rPr>
              <w:t xml:space="preserve">, Emisiones fugitivas, Eficiencia energética en servicios, Energía solar, Cemento, Eficiencia energética en generación propia, Energía geotérmica, Eficiencia energética </w:t>
            </w:r>
            <w:r w:rsidR="00AE7E26" w:rsidRPr="001108D5">
              <w:rPr>
                <w:rFonts w:asciiTheme="minorHAnsi" w:hAnsiTheme="minorHAnsi"/>
                <w:i/>
                <w:color w:val="002060"/>
                <w:spacing w:val="-2"/>
                <w:sz w:val="24"/>
                <w:lang w:val="es-ES"/>
              </w:rPr>
              <w:t xml:space="preserve">en el </w:t>
            </w:r>
            <w:r w:rsidR="00AE7E26" w:rsidRPr="00BF196C">
              <w:rPr>
                <w:rFonts w:asciiTheme="minorHAnsi" w:hAnsiTheme="minorHAnsi" w:cstheme="minorHAnsi"/>
                <w:i/>
                <w:color w:val="002060"/>
                <w:spacing w:val="-2"/>
                <w:sz w:val="24"/>
                <w:lang w:val="es-ES"/>
              </w:rPr>
              <w:t>suministro</w:t>
            </w:r>
            <w:r w:rsidRPr="001108D5">
              <w:rPr>
                <w:rFonts w:asciiTheme="minorHAnsi" w:hAnsiTheme="minorHAnsi"/>
                <w:i/>
                <w:color w:val="002060"/>
                <w:spacing w:val="-2"/>
                <w:sz w:val="24"/>
                <w:lang w:val="es-ES"/>
              </w:rPr>
              <w:t>, Distribución de energía, Energía mareomotriz, Reforestación, Transporte, Uso de CO</w:t>
            </w:r>
            <w:r w:rsidRPr="001108D5">
              <w:rPr>
                <w:rFonts w:asciiTheme="minorHAnsi" w:hAnsiTheme="minorHAnsi"/>
                <w:i/>
                <w:color w:val="002060"/>
                <w:spacing w:val="-2"/>
                <w:sz w:val="24"/>
                <w:vertAlign w:val="subscript"/>
                <w:lang w:val="es-ES"/>
              </w:rPr>
              <w:t>2</w:t>
            </w:r>
            <w:r w:rsidRPr="001108D5">
              <w:rPr>
                <w:rFonts w:asciiTheme="minorHAnsi" w:hAnsiTheme="minorHAnsi"/>
                <w:i/>
                <w:color w:val="002060"/>
                <w:spacing w:val="-2"/>
                <w:sz w:val="24"/>
                <w:lang w:val="es-ES"/>
              </w:rPr>
              <w:t xml:space="preserve">, Minas de carbón, </w:t>
            </w:r>
            <w:proofErr w:type="spellStart"/>
            <w:r w:rsidRPr="001108D5">
              <w:rPr>
                <w:rFonts w:asciiTheme="minorHAnsi" w:hAnsiTheme="minorHAnsi"/>
                <w:i/>
                <w:color w:val="002060"/>
                <w:spacing w:val="-2"/>
                <w:sz w:val="24"/>
                <w:lang w:val="es-ES"/>
              </w:rPr>
              <w:t>PFCs</w:t>
            </w:r>
            <w:proofErr w:type="spellEnd"/>
            <w:r w:rsidRPr="001108D5">
              <w:rPr>
                <w:rFonts w:asciiTheme="minorHAnsi" w:hAnsiTheme="minorHAnsi"/>
                <w:i/>
                <w:color w:val="002060"/>
                <w:spacing w:val="-2"/>
                <w:sz w:val="24"/>
                <w:lang w:val="es-ES"/>
              </w:rPr>
              <w:t xml:space="preserve"> y SF</w:t>
            </w:r>
            <w:r w:rsidRPr="001108D5">
              <w:rPr>
                <w:rFonts w:asciiTheme="minorHAnsi" w:hAnsiTheme="minorHAnsi"/>
                <w:i/>
                <w:color w:val="002060"/>
                <w:spacing w:val="-2"/>
                <w:sz w:val="24"/>
                <w:vertAlign w:val="subscript"/>
                <w:lang w:val="es-ES"/>
              </w:rPr>
              <w:t>6</w:t>
            </w:r>
            <w:r w:rsidRPr="001108D5">
              <w:rPr>
                <w:rFonts w:asciiTheme="minorHAnsi" w:hAnsiTheme="minorHAnsi"/>
                <w:i/>
                <w:color w:val="002060"/>
                <w:spacing w:val="-2"/>
                <w:sz w:val="24"/>
                <w:lang w:val="es-ES"/>
              </w:rPr>
              <w:t xml:space="preserve"> (Perfluorocarbonos y hexafluoruro de azufre), </w:t>
            </w:r>
            <w:proofErr w:type="spellStart"/>
            <w:r w:rsidRPr="001108D5">
              <w:rPr>
                <w:rFonts w:asciiTheme="minorHAnsi" w:hAnsiTheme="minorHAnsi"/>
                <w:i/>
                <w:color w:val="002060"/>
                <w:spacing w:val="-2"/>
                <w:sz w:val="24"/>
                <w:lang w:val="es-ES"/>
              </w:rPr>
              <w:t>Aforestación</w:t>
            </w:r>
            <w:proofErr w:type="spellEnd"/>
            <w:r w:rsidRPr="001108D5">
              <w:rPr>
                <w:rFonts w:asciiTheme="minorHAnsi" w:hAnsiTheme="minorHAnsi"/>
                <w:i/>
                <w:color w:val="002060"/>
                <w:spacing w:val="-2"/>
                <w:sz w:val="24"/>
                <w:lang w:val="es-ES"/>
              </w:rPr>
              <w:t xml:space="preserve">, Agricultura, Biogás, </w:t>
            </w:r>
            <w:r w:rsidRPr="00335D7E">
              <w:rPr>
                <w:rFonts w:asciiTheme="minorHAnsi" w:hAnsiTheme="minorHAnsi" w:cstheme="minorHAnsi"/>
                <w:i/>
                <w:color w:val="002060"/>
                <w:spacing w:val="-2"/>
                <w:sz w:val="24"/>
                <w:lang w:val="es-PE"/>
              </w:rPr>
              <w:t>Desechos</w:t>
            </w:r>
            <w:r w:rsidRPr="001108D5">
              <w:rPr>
                <w:rFonts w:asciiTheme="minorHAnsi" w:hAnsiTheme="minorHAnsi"/>
                <w:i/>
                <w:color w:val="002060"/>
                <w:spacing w:val="-2"/>
                <w:sz w:val="24"/>
                <w:lang w:val="es-ES"/>
              </w:rPr>
              <w:t>, Cualquier combinación de las anteriores.</w:t>
            </w:r>
          </w:p>
        </w:tc>
      </w:tr>
      <w:tr w:rsidR="00190C29" w:rsidRPr="004E02D7" w14:paraId="47BAD84E" w14:textId="77777777" w:rsidTr="00E1129C">
        <w:trPr>
          <w:trHeight w:val="92"/>
        </w:trPr>
        <w:tc>
          <w:tcPr>
            <w:tcW w:w="3415" w:type="dxa"/>
          </w:tcPr>
          <w:p w14:paraId="78A8E372" w14:textId="4519E26F" w:rsidR="00190C29" w:rsidRPr="001108D5" w:rsidRDefault="00190C29" w:rsidP="009A4C09">
            <w:pPr>
              <w:pStyle w:val="TableParagraph"/>
              <w:numPr>
                <w:ilvl w:val="0"/>
                <w:numId w:val="19"/>
              </w:numPr>
              <w:ind w:right="148"/>
              <w:jc w:val="both"/>
              <w:rPr>
                <w:sz w:val="24"/>
                <w:lang w:val="es-ES"/>
              </w:rPr>
            </w:pPr>
            <w:proofErr w:type="spellStart"/>
            <w:r w:rsidRPr="001108D5">
              <w:rPr>
                <w:spacing w:val="-2"/>
                <w:sz w:val="24"/>
                <w:lang w:val="es-ES"/>
              </w:rPr>
              <w:lastRenderedPageBreak/>
              <w:t>Location</w:t>
            </w:r>
            <w:proofErr w:type="spellEnd"/>
            <w:r w:rsidR="00217E7D" w:rsidRPr="001108D5">
              <w:rPr>
                <w:spacing w:val="-2"/>
                <w:sz w:val="24"/>
                <w:lang w:val="es-ES"/>
              </w:rPr>
              <w:t xml:space="preserve"> / </w:t>
            </w:r>
            <w:r w:rsidR="00217E7D" w:rsidRPr="001108D5">
              <w:rPr>
                <w:color w:val="002060"/>
                <w:spacing w:val="-2"/>
                <w:sz w:val="24"/>
                <w:lang w:val="es-ES"/>
              </w:rPr>
              <w:t>Ubicación</w:t>
            </w:r>
          </w:p>
        </w:tc>
        <w:tc>
          <w:tcPr>
            <w:tcW w:w="5601" w:type="dxa"/>
          </w:tcPr>
          <w:p w14:paraId="23F205B3" w14:textId="77777777" w:rsidR="000E0CEB" w:rsidRPr="000E0CEB" w:rsidRDefault="000E0CEB" w:rsidP="007F3671">
            <w:pPr>
              <w:pStyle w:val="TableParagraph"/>
              <w:spacing w:line="290" w:lineRule="atLeast"/>
              <w:ind w:left="108"/>
              <w:jc w:val="both"/>
              <w:rPr>
                <w:iCs/>
                <w:sz w:val="24"/>
                <w:lang w:val="es-ES"/>
              </w:rPr>
            </w:pPr>
            <w:permStart w:id="1732145305" w:edGrp="everyone"/>
          </w:p>
          <w:p w14:paraId="7CA768EA" w14:textId="77777777" w:rsidR="000E0CEB" w:rsidRPr="000E0CEB" w:rsidRDefault="000E0CEB" w:rsidP="007F3671">
            <w:pPr>
              <w:pStyle w:val="TableParagraph"/>
              <w:spacing w:line="290" w:lineRule="atLeast"/>
              <w:ind w:left="108"/>
              <w:jc w:val="both"/>
              <w:rPr>
                <w:iCs/>
                <w:sz w:val="24"/>
                <w:lang w:val="es-ES"/>
              </w:rPr>
            </w:pPr>
          </w:p>
          <w:p w14:paraId="4E1A50D8" w14:textId="77777777" w:rsidR="000E0CEB" w:rsidRPr="000E0CEB" w:rsidRDefault="000E0CEB" w:rsidP="007F3671">
            <w:pPr>
              <w:pStyle w:val="TableParagraph"/>
              <w:spacing w:line="290" w:lineRule="atLeast"/>
              <w:ind w:left="108"/>
              <w:jc w:val="both"/>
              <w:rPr>
                <w:iCs/>
                <w:sz w:val="24"/>
                <w:lang w:val="es-ES"/>
              </w:rPr>
            </w:pPr>
          </w:p>
          <w:permEnd w:id="1732145305"/>
          <w:p w14:paraId="0B188BE0" w14:textId="4453636E" w:rsidR="00190C29" w:rsidRPr="001108D5" w:rsidRDefault="00190C29" w:rsidP="007F3671">
            <w:pPr>
              <w:pStyle w:val="TableParagraph"/>
              <w:spacing w:line="290" w:lineRule="atLeast"/>
              <w:ind w:left="108"/>
              <w:jc w:val="both"/>
              <w:rPr>
                <w:i/>
                <w:sz w:val="24"/>
                <w:lang w:val="es-ES"/>
              </w:rPr>
            </w:pPr>
            <w:r w:rsidRPr="001108D5">
              <w:rPr>
                <w:i/>
                <w:color w:val="A4A4A4"/>
                <w:sz w:val="24"/>
                <w:lang w:val="es-ES"/>
              </w:rPr>
              <w:t>[</w:t>
            </w:r>
            <w:proofErr w:type="spellStart"/>
            <w:r w:rsidRPr="001108D5">
              <w:rPr>
                <w:i/>
                <w:color w:val="A4A4A4"/>
                <w:sz w:val="24"/>
                <w:lang w:val="es-ES"/>
              </w:rPr>
              <w:t>District</w:t>
            </w:r>
            <w:proofErr w:type="spellEnd"/>
            <w:r w:rsidRPr="001108D5">
              <w:rPr>
                <w:i/>
                <w:color w:val="A4A4A4"/>
                <w:sz w:val="24"/>
                <w:lang w:val="es-ES"/>
              </w:rPr>
              <w:t>/</w:t>
            </w:r>
            <w:proofErr w:type="spellStart"/>
            <w:r w:rsidRPr="001108D5">
              <w:rPr>
                <w:i/>
                <w:color w:val="A4A4A4"/>
                <w:sz w:val="24"/>
                <w:lang w:val="es-ES"/>
              </w:rPr>
              <w:t>Region</w:t>
            </w:r>
            <w:proofErr w:type="spellEnd"/>
            <w:r w:rsidRPr="001108D5">
              <w:rPr>
                <w:i/>
                <w:color w:val="A4A4A4"/>
                <w:sz w:val="24"/>
                <w:lang w:val="es-ES"/>
              </w:rPr>
              <w:t>,</w:t>
            </w:r>
            <w:r w:rsidRPr="001108D5">
              <w:rPr>
                <w:i/>
                <w:color w:val="A4A4A4"/>
                <w:spacing w:val="-7"/>
                <w:sz w:val="24"/>
                <w:lang w:val="es-ES"/>
              </w:rPr>
              <w:t xml:space="preserve"> </w:t>
            </w:r>
            <w:r w:rsidRPr="001108D5">
              <w:rPr>
                <w:i/>
                <w:color w:val="A4A4A4"/>
                <w:sz w:val="24"/>
                <w:lang w:val="es-ES"/>
              </w:rPr>
              <w:t>GPS</w:t>
            </w:r>
            <w:r w:rsidRPr="001108D5">
              <w:rPr>
                <w:i/>
                <w:color w:val="A4A4A4"/>
                <w:spacing w:val="-8"/>
                <w:sz w:val="24"/>
                <w:lang w:val="es-ES"/>
              </w:rPr>
              <w:t xml:space="preserve"> </w:t>
            </w:r>
            <w:proofErr w:type="spellStart"/>
            <w:r w:rsidRPr="001108D5">
              <w:rPr>
                <w:i/>
                <w:color w:val="A4A4A4"/>
                <w:sz w:val="24"/>
                <w:lang w:val="es-ES"/>
              </w:rPr>
              <w:t>Coordinates</w:t>
            </w:r>
            <w:proofErr w:type="spellEnd"/>
            <w:r w:rsidRPr="001108D5">
              <w:rPr>
                <w:i/>
                <w:color w:val="A4A4A4"/>
                <w:sz w:val="24"/>
                <w:lang w:val="es-ES"/>
              </w:rPr>
              <w:t>,</w:t>
            </w:r>
            <w:r w:rsidRPr="001108D5">
              <w:rPr>
                <w:i/>
                <w:color w:val="A4A4A4"/>
                <w:spacing w:val="-7"/>
                <w:sz w:val="24"/>
                <w:lang w:val="es-ES"/>
              </w:rPr>
              <w:t xml:space="preserve"> </w:t>
            </w:r>
            <w:r w:rsidRPr="001108D5">
              <w:rPr>
                <w:i/>
                <w:color w:val="A4A4A4"/>
                <w:sz w:val="24"/>
                <w:lang w:val="es-ES"/>
              </w:rPr>
              <w:t>and</w:t>
            </w:r>
            <w:r w:rsidRPr="001108D5">
              <w:rPr>
                <w:i/>
                <w:color w:val="A4A4A4"/>
                <w:spacing w:val="-9"/>
                <w:sz w:val="24"/>
                <w:lang w:val="es-ES"/>
              </w:rPr>
              <w:t xml:space="preserve"> </w:t>
            </w:r>
            <w:proofErr w:type="spellStart"/>
            <w:r w:rsidRPr="001108D5">
              <w:rPr>
                <w:i/>
                <w:color w:val="A4A4A4"/>
                <w:sz w:val="24"/>
                <w:lang w:val="es-ES"/>
              </w:rPr>
              <w:t>Descriptions</w:t>
            </w:r>
            <w:proofErr w:type="spellEnd"/>
            <w:r w:rsidRPr="001108D5">
              <w:rPr>
                <w:i/>
                <w:color w:val="A4A4A4"/>
                <w:spacing w:val="-7"/>
                <w:sz w:val="24"/>
                <w:lang w:val="es-ES"/>
              </w:rPr>
              <w:t xml:space="preserve"> </w:t>
            </w:r>
            <w:proofErr w:type="spellStart"/>
            <w:r w:rsidRPr="001108D5">
              <w:rPr>
                <w:i/>
                <w:color w:val="A4A4A4"/>
                <w:sz w:val="24"/>
                <w:lang w:val="es-ES"/>
              </w:rPr>
              <w:t>of</w:t>
            </w:r>
            <w:proofErr w:type="spellEnd"/>
            <w:r w:rsidRPr="001108D5">
              <w:rPr>
                <w:i/>
                <w:color w:val="A4A4A4"/>
                <w:sz w:val="24"/>
                <w:lang w:val="es-ES"/>
              </w:rPr>
              <w:t xml:space="preserve"> </w:t>
            </w:r>
            <w:proofErr w:type="spellStart"/>
            <w:r w:rsidRPr="001108D5">
              <w:rPr>
                <w:i/>
                <w:color w:val="A4A4A4"/>
                <w:sz w:val="24"/>
                <w:lang w:val="es-ES"/>
              </w:rPr>
              <w:t>Adjoining</w:t>
            </w:r>
            <w:proofErr w:type="spellEnd"/>
            <w:r w:rsidRPr="001108D5">
              <w:rPr>
                <w:i/>
                <w:color w:val="A4A4A4"/>
                <w:sz w:val="24"/>
                <w:lang w:val="es-ES"/>
              </w:rPr>
              <w:t xml:space="preserve"> Sites]</w:t>
            </w:r>
            <w:r w:rsidR="004D41B7" w:rsidRPr="001108D5">
              <w:rPr>
                <w:i/>
                <w:color w:val="A4A4A4"/>
                <w:sz w:val="24"/>
                <w:lang w:val="es-ES"/>
              </w:rPr>
              <w:t xml:space="preserve"> / </w:t>
            </w:r>
            <w:r w:rsidR="004D41B7" w:rsidRPr="001108D5">
              <w:rPr>
                <w:i/>
                <w:color w:val="002060"/>
                <w:sz w:val="24"/>
                <w:lang w:val="es-ES"/>
              </w:rPr>
              <w:t xml:space="preserve">[Distrito/región, </w:t>
            </w:r>
            <w:r w:rsidR="00F5774A" w:rsidRPr="00BF196C">
              <w:rPr>
                <w:i/>
                <w:color w:val="002060"/>
                <w:sz w:val="24"/>
                <w:lang w:val="es-ES"/>
              </w:rPr>
              <w:t>C</w:t>
            </w:r>
            <w:r w:rsidR="004D41B7" w:rsidRPr="00BF196C">
              <w:rPr>
                <w:i/>
                <w:color w:val="002060"/>
                <w:sz w:val="24"/>
                <w:lang w:val="es-ES"/>
              </w:rPr>
              <w:t>oordenadas</w:t>
            </w:r>
            <w:r w:rsidR="004D41B7" w:rsidRPr="001108D5">
              <w:rPr>
                <w:i/>
                <w:color w:val="002060"/>
                <w:sz w:val="24"/>
                <w:lang w:val="es-ES"/>
              </w:rPr>
              <w:t xml:space="preserve"> GPS y </w:t>
            </w:r>
            <w:r w:rsidR="00F5774A" w:rsidRPr="00BF196C">
              <w:rPr>
                <w:i/>
                <w:color w:val="002060"/>
                <w:sz w:val="24"/>
                <w:lang w:val="es-ES"/>
              </w:rPr>
              <w:t>D</w:t>
            </w:r>
            <w:r w:rsidR="004D41B7" w:rsidRPr="00BF196C">
              <w:rPr>
                <w:i/>
                <w:color w:val="002060"/>
                <w:sz w:val="24"/>
                <w:lang w:val="es-ES"/>
              </w:rPr>
              <w:t>escripciones</w:t>
            </w:r>
            <w:r w:rsidR="004D41B7" w:rsidRPr="001108D5">
              <w:rPr>
                <w:i/>
                <w:color w:val="002060"/>
                <w:sz w:val="24"/>
                <w:lang w:val="es-ES"/>
              </w:rPr>
              <w:t xml:space="preserve"> de los </w:t>
            </w:r>
            <w:r w:rsidR="00F5774A" w:rsidRPr="00BF196C">
              <w:rPr>
                <w:i/>
                <w:color w:val="002060"/>
                <w:sz w:val="24"/>
                <w:lang w:val="es-ES"/>
              </w:rPr>
              <w:t>S</w:t>
            </w:r>
            <w:r w:rsidR="004D41B7" w:rsidRPr="00BF196C">
              <w:rPr>
                <w:i/>
                <w:color w:val="002060"/>
                <w:sz w:val="24"/>
                <w:lang w:val="es-ES"/>
              </w:rPr>
              <w:t xml:space="preserve">itios </w:t>
            </w:r>
            <w:r w:rsidR="00F5774A" w:rsidRPr="00BF196C">
              <w:rPr>
                <w:i/>
                <w:color w:val="002060"/>
                <w:sz w:val="24"/>
                <w:lang w:val="es-ES"/>
              </w:rPr>
              <w:t>A</w:t>
            </w:r>
            <w:r w:rsidR="004D41B7" w:rsidRPr="00BF196C">
              <w:rPr>
                <w:i/>
                <w:color w:val="002060"/>
                <w:sz w:val="24"/>
                <w:lang w:val="es-ES"/>
              </w:rPr>
              <w:t>dyacentes</w:t>
            </w:r>
            <w:r w:rsidR="004D41B7" w:rsidRPr="001108D5">
              <w:rPr>
                <w:i/>
                <w:color w:val="002060"/>
                <w:sz w:val="24"/>
                <w:lang w:val="es-ES"/>
              </w:rPr>
              <w:t>]</w:t>
            </w:r>
          </w:p>
        </w:tc>
      </w:tr>
      <w:tr w:rsidR="00190C29" w:rsidRPr="00BF196C" w14:paraId="3E609569" w14:textId="77777777" w:rsidTr="00E1129C">
        <w:trPr>
          <w:trHeight w:val="92"/>
        </w:trPr>
        <w:tc>
          <w:tcPr>
            <w:tcW w:w="3415" w:type="dxa"/>
          </w:tcPr>
          <w:p w14:paraId="6609108F" w14:textId="32AA0A71" w:rsidR="00190C29" w:rsidRPr="001108D5" w:rsidRDefault="00190C29" w:rsidP="009A4C09">
            <w:pPr>
              <w:pStyle w:val="TableParagraph"/>
              <w:numPr>
                <w:ilvl w:val="0"/>
                <w:numId w:val="19"/>
              </w:numPr>
              <w:spacing w:line="292" w:lineRule="exact"/>
              <w:ind w:right="148"/>
              <w:jc w:val="both"/>
              <w:rPr>
                <w:sz w:val="24"/>
                <w:lang w:val="es-ES"/>
              </w:rPr>
            </w:pPr>
            <w:proofErr w:type="spellStart"/>
            <w:r w:rsidRPr="001108D5">
              <w:rPr>
                <w:sz w:val="24"/>
                <w:lang w:val="es-ES"/>
              </w:rPr>
              <w:t>Carbon</w:t>
            </w:r>
            <w:proofErr w:type="spellEnd"/>
            <w:r w:rsidRPr="001108D5">
              <w:rPr>
                <w:spacing w:val="-1"/>
                <w:sz w:val="24"/>
                <w:lang w:val="es-ES"/>
              </w:rPr>
              <w:t xml:space="preserve"> </w:t>
            </w:r>
            <w:proofErr w:type="spellStart"/>
            <w:r w:rsidRPr="001108D5">
              <w:rPr>
                <w:sz w:val="24"/>
                <w:lang w:val="es-ES"/>
              </w:rPr>
              <w:t>Crediting</w:t>
            </w:r>
            <w:proofErr w:type="spellEnd"/>
            <w:r w:rsidRPr="001108D5">
              <w:rPr>
                <w:spacing w:val="-3"/>
                <w:sz w:val="24"/>
                <w:lang w:val="es-ES"/>
              </w:rPr>
              <w:t xml:space="preserve"> </w:t>
            </w:r>
            <w:proofErr w:type="spellStart"/>
            <w:r w:rsidRPr="001108D5">
              <w:rPr>
                <w:spacing w:val="-2"/>
                <w:sz w:val="24"/>
                <w:lang w:val="es-ES"/>
              </w:rPr>
              <w:t>Programme</w:t>
            </w:r>
            <w:proofErr w:type="spellEnd"/>
            <w:r w:rsidR="00217E7D" w:rsidRPr="001108D5">
              <w:rPr>
                <w:spacing w:val="-2"/>
                <w:sz w:val="24"/>
                <w:lang w:val="es-ES"/>
              </w:rPr>
              <w:t xml:space="preserve"> / </w:t>
            </w:r>
            <w:r w:rsidR="00217E7D" w:rsidRPr="00A325B7">
              <w:rPr>
                <w:color w:val="002060"/>
                <w:sz w:val="24"/>
                <w:lang w:val="es-PE"/>
              </w:rPr>
              <w:t>Estándar</w:t>
            </w:r>
            <w:r w:rsidR="00A0254E" w:rsidRPr="001108D5">
              <w:rPr>
                <w:color w:val="002060"/>
                <w:sz w:val="24"/>
                <w:lang w:val="es-ES"/>
              </w:rPr>
              <w:t xml:space="preserve"> de </w:t>
            </w:r>
            <w:r w:rsidR="00FC28EF">
              <w:rPr>
                <w:color w:val="002060"/>
                <w:sz w:val="24"/>
                <w:lang w:val="es-PE"/>
              </w:rPr>
              <w:t>C</w:t>
            </w:r>
            <w:r w:rsidR="00217E7D" w:rsidRPr="00A325B7">
              <w:rPr>
                <w:color w:val="002060"/>
                <w:sz w:val="24"/>
                <w:lang w:val="es-PE"/>
              </w:rPr>
              <w:t>ertificación</w:t>
            </w:r>
          </w:p>
        </w:tc>
        <w:tc>
          <w:tcPr>
            <w:tcW w:w="5601" w:type="dxa"/>
          </w:tcPr>
          <w:p w14:paraId="44B7D7D8" w14:textId="7316FAE0" w:rsidR="001B22B1" w:rsidRPr="000E0CEB" w:rsidRDefault="001B22B1" w:rsidP="001108D5">
            <w:pPr>
              <w:pStyle w:val="TableParagraph"/>
              <w:jc w:val="both"/>
              <w:rPr>
                <w:sz w:val="24"/>
                <w:lang w:val="es-MX"/>
              </w:rPr>
            </w:pPr>
            <w:permStart w:id="1822566061" w:edGrp="everyone"/>
          </w:p>
          <w:p w14:paraId="5EF3F604" w14:textId="77777777" w:rsidR="000E0CEB" w:rsidRDefault="000E0CEB" w:rsidP="001108D5">
            <w:pPr>
              <w:pStyle w:val="TableParagraph"/>
              <w:jc w:val="both"/>
              <w:rPr>
                <w:sz w:val="24"/>
                <w:lang w:val="es-MX"/>
              </w:rPr>
            </w:pPr>
          </w:p>
          <w:p w14:paraId="5EB60428" w14:textId="77777777" w:rsidR="00034D65" w:rsidRPr="000E0CEB" w:rsidRDefault="00034D65" w:rsidP="001108D5">
            <w:pPr>
              <w:pStyle w:val="TableParagraph"/>
              <w:jc w:val="both"/>
              <w:rPr>
                <w:sz w:val="24"/>
                <w:lang w:val="es-MX"/>
              </w:rPr>
            </w:pPr>
          </w:p>
          <w:permEnd w:id="1822566061"/>
          <w:p w14:paraId="4EE4E636" w14:textId="6D0DFC8B" w:rsidR="00190C29" w:rsidRPr="001108D5" w:rsidRDefault="00190C29" w:rsidP="007F3671">
            <w:pPr>
              <w:pStyle w:val="TableParagraph"/>
              <w:spacing w:line="273" w:lineRule="exact"/>
              <w:ind w:left="108"/>
              <w:jc w:val="both"/>
              <w:rPr>
                <w:i/>
                <w:sz w:val="24"/>
                <w:lang w:val="es-ES"/>
              </w:rPr>
            </w:pPr>
            <w:proofErr w:type="spellStart"/>
            <w:r w:rsidRPr="001108D5">
              <w:rPr>
                <w:i/>
                <w:color w:val="A4A4A4"/>
                <w:sz w:val="24"/>
                <w:lang w:val="es-ES"/>
              </w:rPr>
              <w:t>E.g</w:t>
            </w:r>
            <w:proofErr w:type="spellEnd"/>
            <w:r w:rsidRPr="001108D5">
              <w:rPr>
                <w:i/>
                <w:color w:val="A4A4A4"/>
                <w:sz w:val="24"/>
                <w:lang w:val="es-ES"/>
              </w:rPr>
              <w:t>.</w:t>
            </w:r>
            <w:r w:rsidRPr="001108D5">
              <w:rPr>
                <w:i/>
                <w:color w:val="A4A4A4"/>
                <w:spacing w:val="-3"/>
                <w:sz w:val="24"/>
                <w:lang w:val="es-ES"/>
              </w:rPr>
              <w:t xml:space="preserve"> </w:t>
            </w:r>
            <w:r w:rsidRPr="001108D5">
              <w:rPr>
                <w:i/>
                <w:color w:val="A4A4A4"/>
                <w:sz w:val="24"/>
                <w:lang w:val="es-ES"/>
              </w:rPr>
              <w:t>Gold</w:t>
            </w:r>
            <w:r w:rsidRPr="001108D5">
              <w:rPr>
                <w:i/>
                <w:color w:val="A4A4A4"/>
                <w:spacing w:val="-3"/>
                <w:sz w:val="24"/>
                <w:lang w:val="es-ES"/>
              </w:rPr>
              <w:t xml:space="preserve"> </w:t>
            </w:r>
            <w:r w:rsidRPr="001108D5">
              <w:rPr>
                <w:i/>
                <w:color w:val="A4A4A4"/>
                <w:sz w:val="24"/>
                <w:lang w:val="es-ES"/>
              </w:rPr>
              <w:t>Standard,</w:t>
            </w:r>
            <w:r w:rsidRPr="001108D5">
              <w:rPr>
                <w:i/>
                <w:color w:val="A4A4A4"/>
                <w:spacing w:val="-1"/>
                <w:sz w:val="24"/>
                <w:lang w:val="es-ES"/>
              </w:rPr>
              <w:t xml:space="preserve"> </w:t>
            </w:r>
            <w:r w:rsidRPr="001108D5">
              <w:rPr>
                <w:i/>
                <w:color w:val="A4A4A4"/>
                <w:sz w:val="24"/>
                <w:lang w:val="es-ES"/>
              </w:rPr>
              <w:t>Verra,</w:t>
            </w:r>
            <w:r w:rsidRPr="001108D5">
              <w:rPr>
                <w:i/>
                <w:color w:val="A4A4A4"/>
                <w:spacing w:val="-1"/>
                <w:sz w:val="24"/>
                <w:lang w:val="es-ES"/>
              </w:rPr>
              <w:t xml:space="preserve"> </w:t>
            </w:r>
            <w:r w:rsidRPr="001108D5">
              <w:rPr>
                <w:i/>
                <w:color w:val="A4A4A4"/>
                <w:spacing w:val="-4"/>
                <w:sz w:val="24"/>
                <w:lang w:val="es-ES"/>
              </w:rPr>
              <w:t>etc.</w:t>
            </w:r>
            <w:r w:rsidR="00A0254E" w:rsidRPr="00BF196C">
              <w:rPr>
                <w:i/>
                <w:color w:val="A4A4A4"/>
                <w:spacing w:val="-4"/>
                <w:sz w:val="24"/>
                <w:lang w:val="es-ES"/>
              </w:rPr>
              <w:t xml:space="preserve"> </w:t>
            </w:r>
          </w:p>
        </w:tc>
      </w:tr>
      <w:tr w:rsidR="00190C29" w:rsidRPr="00BF196C" w14:paraId="7145A7D8" w14:textId="77777777" w:rsidTr="001B22B1">
        <w:trPr>
          <w:trHeight w:val="274"/>
        </w:trPr>
        <w:tc>
          <w:tcPr>
            <w:tcW w:w="3415" w:type="dxa"/>
          </w:tcPr>
          <w:p w14:paraId="1A50B749" w14:textId="2F30673F" w:rsidR="00190C29" w:rsidRPr="001108D5" w:rsidRDefault="00190C29" w:rsidP="009A4C09">
            <w:pPr>
              <w:pStyle w:val="TableParagraph"/>
              <w:numPr>
                <w:ilvl w:val="0"/>
                <w:numId w:val="19"/>
              </w:numPr>
              <w:ind w:right="148"/>
              <w:jc w:val="both"/>
              <w:rPr>
                <w:sz w:val="24"/>
                <w:lang w:val="es-ES"/>
              </w:rPr>
            </w:pPr>
            <w:proofErr w:type="spellStart"/>
            <w:r w:rsidRPr="001108D5">
              <w:rPr>
                <w:sz w:val="24"/>
                <w:lang w:val="es-ES"/>
              </w:rPr>
              <w:t>Name</w:t>
            </w:r>
            <w:proofErr w:type="spellEnd"/>
            <w:r w:rsidRPr="001108D5">
              <w:rPr>
                <w:spacing w:val="-8"/>
                <w:sz w:val="24"/>
                <w:lang w:val="es-ES"/>
              </w:rPr>
              <w:t xml:space="preserve"> </w:t>
            </w:r>
            <w:r w:rsidRPr="001108D5">
              <w:rPr>
                <w:sz w:val="24"/>
                <w:lang w:val="es-ES"/>
              </w:rPr>
              <w:t>and</w:t>
            </w:r>
            <w:r w:rsidRPr="001108D5">
              <w:rPr>
                <w:spacing w:val="-10"/>
                <w:sz w:val="24"/>
                <w:lang w:val="es-ES"/>
              </w:rPr>
              <w:t xml:space="preserve"> </w:t>
            </w:r>
            <w:proofErr w:type="spellStart"/>
            <w:r w:rsidRPr="001108D5">
              <w:rPr>
                <w:sz w:val="24"/>
                <w:lang w:val="es-ES"/>
              </w:rPr>
              <w:t>Version</w:t>
            </w:r>
            <w:proofErr w:type="spellEnd"/>
            <w:r w:rsidRPr="001108D5">
              <w:rPr>
                <w:spacing w:val="-10"/>
                <w:sz w:val="24"/>
                <w:lang w:val="es-ES"/>
              </w:rPr>
              <w:t xml:space="preserve"> </w:t>
            </w:r>
            <w:proofErr w:type="spellStart"/>
            <w:r w:rsidRPr="001108D5">
              <w:rPr>
                <w:sz w:val="24"/>
                <w:lang w:val="es-ES"/>
              </w:rPr>
              <w:t>of</w:t>
            </w:r>
            <w:proofErr w:type="spellEnd"/>
            <w:r w:rsidRPr="001108D5">
              <w:rPr>
                <w:spacing w:val="-8"/>
                <w:sz w:val="24"/>
                <w:lang w:val="es-ES"/>
              </w:rPr>
              <w:t xml:space="preserve"> </w:t>
            </w:r>
            <w:proofErr w:type="spellStart"/>
            <w:r w:rsidRPr="001108D5">
              <w:rPr>
                <w:sz w:val="24"/>
                <w:lang w:val="es-ES"/>
              </w:rPr>
              <w:t>Carbon</w:t>
            </w:r>
            <w:proofErr w:type="spellEnd"/>
            <w:r w:rsidRPr="001108D5">
              <w:rPr>
                <w:sz w:val="24"/>
                <w:lang w:val="es-ES"/>
              </w:rPr>
              <w:t xml:space="preserve"> </w:t>
            </w:r>
            <w:proofErr w:type="spellStart"/>
            <w:r w:rsidRPr="001108D5">
              <w:rPr>
                <w:sz w:val="24"/>
                <w:lang w:val="es-ES"/>
              </w:rPr>
              <w:t>Crediting</w:t>
            </w:r>
            <w:proofErr w:type="spellEnd"/>
            <w:r w:rsidRPr="001108D5">
              <w:rPr>
                <w:sz w:val="24"/>
                <w:lang w:val="es-ES"/>
              </w:rPr>
              <w:t xml:space="preserve"> </w:t>
            </w:r>
            <w:proofErr w:type="spellStart"/>
            <w:r w:rsidRPr="001108D5">
              <w:rPr>
                <w:sz w:val="24"/>
                <w:lang w:val="es-ES"/>
              </w:rPr>
              <w:t>Methodology</w:t>
            </w:r>
            <w:proofErr w:type="spellEnd"/>
            <w:r w:rsidRPr="001108D5">
              <w:rPr>
                <w:rStyle w:val="FootnoteReference"/>
                <w:sz w:val="24"/>
                <w:lang w:val="es-ES"/>
              </w:rPr>
              <w:footnoteReference w:id="7"/>
            </w:r>
            <w:r w:rsidR="00217E7D" w:rsidRPr="001108D5">
              <w:rPr>
                <w:sz w:val="24"/>
                <w:lang w:val="es-ES"/>
              </w:rPr>
              <w:t xml:space="preserve"> / </w:t>
            </w:r>
            <w:r w:rsidR="00217E7D" w:rsidRPr="001108D5">
              <w:rPr>
                <w:color w:val="002060"/>
                <w:sz w:val="24"/>
                <w:lang w:val="es-ES"/>
              </w:rPr>
              <w:t xml:space="preserve">Nombre y </w:t>
            </w:r>
            <w:proofErr w:type="spellStart"/>
            <w:r w:rsidR="00217E7D" w:rsidRPr="001108D5">
              <w:rPr>
                <w:color w:val="002060"/>
                <w:sz w:val="24"/>
                <w:lang w:val="es-ES"/>
              </w:rPr>
              <w:t>version</w:t>
            </w:r>
            <w:proofErr w:type="spellEnd"/>
            <w:r w:rsidR="00217E7D" w:rsidRPr="001108D5">
              <w:rPr>
                <w:color w:val="002060"/>
                <w:sz w:val="24"/>
                <w:lang w:val="es-ES"/>
              </w:rPr>
              <w:t xml:space="preserve"> de la </w:t>
            </w:r>
            <w:r w:rsidR="0038324E" w:rsidRPr="00BF196C">
              <w:rPr>
                <w:color w:val="002060"/>
                <w:sz w:val="24"/>
                <w:lang w:val="es-ES"/>
              </w:rPr>
              <w:t>Metodología</w:t>
            </w:r>
            <w:r w:rsidR="0038324E" w:rsidRPr="001108D5">
              <w:rPr>
                <w:color w:val="002060"/>
                <w:sz w:val="24"/>
                <w:lang w:val="es-ES"/>
              </w:rPr>
              <w:t xml:space="preserve"> de </w:t>
            </w:r>
            <w:r w:rsidR="00217E7D" w:rsidRPr="00335D7E">
              <w:rPr>
                <w:color w:val="002060"/>
                <w:sz w:val="24"/>
                <w:lang w:val="es-PE"/>
              </w:rPr>
              <w:t>cálculo</w:t>
            </w:r>
            <w:r w:rsidR="00D04142" w:rsidRPr="00335D7E">
              <w:rPr>
                <w:color w:val="002060"/>
                <w:sz w:val="24"/>
                <w:vertAlign w:val="superscript"/>
                <w:lang w:val="es-PE"/>
              </w:rPr>
              <w:t>6</w:t>
            </w:r>
          </w:p>
        </w:tc>
        <w:tc>
          <w:tcPr>
            <w:tcW w:w="5601" w:type="dxa"/>
          </w:tcPr>
          <w:p w14:paraId="364991C0" w14:textId="2887C6F3" w:rsidR="001B22B1" w:rsidRPr="00B60986" w:rsidRDefault="001B22B1" w:rsidP="007F3671">
            <w:pPr>
              <w:pStyle w:val="TableParagraph"/>
              <w:spacing w:line="273" w:lineRule="exact"/>
              <w:ind w:left="108"/>
              <w:jc w:val="both"/>
              <w:rPr>
                <w:iCs/>
                <w:sz w:val="24"/>
                <w:lang w:val="es-ES"/>
              </w:rPr>
            </w:pPr>
            <w:permStart w:id="1597639605" w:edGrp="everyone"/>
          </w:p>
          <w:p w14:paraId="0819074A" w14:textId="77777777" w:rsidR="00034D65" w:rsidRPr="00B60986" w:rsidRDefault="00034D65" w:rsidP="007F3671">
            <w:pPr>
              <w:pStyle w:val="TableParagraph"/>
              <w:spacing w:line="273" w:lineRule="exact"/>
              <w:ind w:left="108"/>
              <w:jc w:val="both"/>
              <w:rPr>
                <w:iCs/>
                <w:sz w:val="24"/>
                <w:lang w:val="es-ES"/>
              </w:rPr>
            </w:pPr>
          </w:p>
          <w:p w14:paraId="0956F358" w14:textId="01D138DF" w:rsidR="00034D65" w:rsidRPr="00B60986" w:rsidRDefault="00034D65" w:rsidP="007F3671">
            <w:pPr>
              <w:pStyle w:val="TableParagraph"/>
              <w:spacing w:line="273" w:lineRule="exact"/>
              <w:ind w:left="108"/>
              <w:jc w:val="both"/>
              <w:rPr>
                <w:iCs/>
                <w:sz w:val="24"/>
                <w:lang w:val="es-ES"/>
              </w:rPr>
            </w:pPr>
          </w:p>
          <w:p w14:paraId="445356DF" w14:textId="77777777" w:rsidR="00034D65" w:rsidRPr="00034D65" w:rsidRDefault="00034D65" w:rsidP="007F3671">
            <w:pPr>
              <w:pStyle w:val="TableParagraph"/>
              <w:spacing w:line="273" w:lineRule="exact"/>
              <w:ind w:left="108"/>
              <w:jc w:val="both"/>
              <w:rPr>
                <w:iCs/>
                <w:sz w:val="24"/>
                <w:lang w:val="es-ES"/>
              </w:rPr>
            </w:pPr>
          </w:p>
          <w:permEnd w:id="1597639605"/>
          <w:p w14:paraId="1FA0A77A" w14:textId="68C4424B" w:rsidR="00190C29" w:rsidRPr="001108D5" w:rsidRDefault="00190C29" w:rsidP="007F3671">
            <w:pPr>
              <w:pStyle w:val="TableParagraph"/>
              <w:spacing w:line="273" w:lineRule="exact"/>
              <w:ind w:left="108"/>
              <w:jc w:val="both"/>
              <w:rPr>
                <w:i/>
                <w:sz w:val="24"/>
                <w:lang w:val="es-ES"/>
              </w:rPr>
            </w:pPr>
            <w:proofErr w:type="spellStart"/>
            <w:r w:rsidRPr="001108D5">
              <w:rPr>
                <w:i/>
                <w:color w:val="A4A4A4"/>
                <w:sz w:val="24"/>
                <w:lang w:val="es-ES"/>
              </w:rPr>
              <w:t>E.g</w:t>
            </w:r>
            <w:proofErr w:type="spellEnd"/>
            <w:r w:rsidRPr="001108D5">
              <w:rPr>
                <w:i/>
                <w:color w:val="A4A4A4"/>
                <w:sz w:val="24"/>
                <w:lang w:val="es-ES"/>
              </w:rPr>
              <w:t>.</w:t>
            </w:r>
            <w:r w:rsidRPr="001108D5">
              <w:rPr>
                <w:i/>
                <w:color w:val="A4A4A4"/>
                <w:spacing w:val="-3"/>
                <w:sz w:val="24"/>
                <w:lang w:val="es-ES"/>
              </w:rPr>
              <w:t xml:space="preserve"> </w:t>
            </w:r>
            <w:r w:rsidRPr="001108D5">
              <w:rPr>
                <w:i/>
                <w:color w:val="A4A4A4"/>
                <w:sz w:val="24"/>
                <w:lang w:val="es-ES"/>
              </w:rPr>
              <w:t>TPDDTEC</w:t>
            </w:r>
            <w:r w:rsidRPr="001108D5">
              <w:rPr>
                <w:i/>
                <w:color w:val="A4A4A4"/>
                <w:spacing w:val="-1"/>
                <w:sz w:val="24"/>
                <w:lang w:val="es-ES"/>
              </w:rPr>
              <w:t xml:space="preserve"> </w:t>
            </w:r>
            <w:r w:rsidRPr="001108D5">
              <w:rPr>
                <w:i/>
                <w:color w:val="A4A4A4"/>
                <w:spacing w:val="-4"/>
                <w:sz w:val="24"/>
                <w:lang w:val="es-ES"/>
              </w:rPr>
              <w:t>v4.0</w:t>
            </w:r>
            <w:r w:rsidR="00A0254E" w:rsidRPr="00BF196C">
              <w:rPr>
                <w:i/>
                <w:color w:val="A4A4A4"/>
                <w:spacing w:val="-4"/>
                <w:sz w:val="24"/>
                <w:lang w:val="es-ES"/>
              </w:rPr>
              <w:t xml:space="preserve"> </w:t>
            </w:r>
          </w:p>
        </w:tc>
      </w:tr>
      <w:tr w:rsidR="00190C29" w:rsidRPr="00335D7E" w14:paraId="46449454" w14:textId="77777777" w:rsidTr="00034D65">
        <w:trPr>
          <w:trHeight w:val="408"/>
        </w:trPr>
        <w:tc>
          <w:tcPr>
            <w:tcW w:w="3415" w:type="dxa"/>
          </w:tcPr>
          <w:p w14:paraId="1844EFF9" w14:textId="75E2520F" w:rsidR="00190C29" w:rsidRPr="001108D5" w:rsidRDefault="00190C29" w:rsidP="009A4C09">
            <w:pPr>
              <w:pStyle w:val="TableParagraph"/>
              <w:numPr>
                <w:ilvl w:val="0"/>
                <w:numId w:val="19"/>
              </w:numPr>
              <w:spacing w:line="292" w:lineRule="exact"/>
              <w:ind w:right="148"/>
              <w:jc w:val="both"/>
              <w:rPr>
                <w:sz w:val="24"/>
                <w:lang w:val="es-ES"/>
              </w:rPr>
            </w:pPr>
            <w:proofErr w:type="gramStart"/>
            <w:r w:rsidRPr="001108D5">
              <w:rPr>
                <w:sz w:val="24"/>
                <w:lang w:val="es-ES"/>
              </w:rPr>
              <w:t>Status</w:t>
            </w:r>
            <w:proofErr w:type="gramEnd"/>
            <w:r w:rsidRPr="001108D5">
              <w:rPr>
                <w:spacing w:val="-2"/>
                <w:sz w:val="24"/>
                <w:lang w:val="es-ES"/>
              </w:rPr>
              <w:t xml:space="preserve"> </w:t>
            </w:r>
            <w:proofErr w:type="spellStart"/>
            <w:r w:rsidRPr="001108D5">
              <w:rPr>
                <w:sz w:val="24"/>
                <w:lang w:val="es-ES"/>
              </w:rPr>
              <w:t>of</w:t>
            </w:r>
            <w:proofErr w:type="spellEnd"/>
            <w:r w:rsidRPr="001108D5">
              <w:rPr>
                <w:spacing w:val="-1"/>
                <w:sz w:val="24"/>
                <w:lang w:val="es-ES"/>
              </w:rPr>
              <w:t xml:space="preserve"> </w:t>
            </w:r>
            <w:proofErr w:type="spellStart"/>
            <w:r w:rsidRPr="001108D5">
              <w:rPr>
                <w:sz w:val="24"/>
                <w:lang w:val="es-ES"/>
              </w:rPr>
              <w:t>the</w:t>
            </w:r>
            <w:proofErr w:type="spellEnd"/>
            <w:r w:rsidR="007C20B0" w:rsidRPr="001108D5">
              <w:rPr>
                <w:sz w:val="24"/>
                <w:lang w:val="es-ES"/>
              </w:rPr>
              <w:t xml:space="preserve"> </w:t>
            </w:r>
            <w:proofErr w:type="spellStart"/>
            <w:r w:rsidR="007C20B0">
              <w:rPr>
                <w:sz w:val="24"/>
                <w:lang w:val="es-ES"/>
              </w:rPr>
              <w:t>proposed</w:t>
            </w:r>
            <w:proofErr w:type="spellEnd"/>
            <w:r w:rsidRPr="005108CA">
              <w:rPr>
                <w:spacing w:val="-2"/>
                <w:sz w:val="24"/>
                <w:lang w:val="es-ES"/>
              </w:rPr>
              <w:t xml:space="preserve"> </w:t>
            </w:r>
            <w:proofErr w:type="spellStart"/>
            <w:r w:rsidR="007C20B0">
              <w:rPr>
                <w:sz w:val="24"/>
                <w:lang w:val="es-ES"/>
              </w:rPr>
              <w:t>m</w:t>
            </w:r>
            <w:r w:rsidRPr="005108CA">
              <w:rPr>
                <w:sz w:val="24"/>
                <w:lang w:val="es-ES"/>
              </w:rPr>
              <w:t>itigation</w:t>
            </w:r>
            <w:proofErr w:type="spellEnd"/>
            <w:r w:rsidRPr="005108CA">
              <w:rPr>
                <w:spacing w:val="-2"/>
                <w:sz w:val="24"/>
                <w:lang w:val="es-ES"/>
              </w:rPr>
              <w:t xml:space="preserve"> </w:t>
            </w:r>
            <w:proofErr w:type="spellStart"/>
            <w:r w:rsidR="007C20B0">
              <w:rPr>
                <w:spacing w:val="-2"/>
                <w:sz w:val="24"/>
                <w:lang w:val="es-ES"/>
              </w:rPr>
              <w:t>a</w:t>
            </w:r>
            <w:r w:rsidRPr="005108CA">
              <w:rPr>
                <w:spacing w:val="-2"/>
                <w:sz w:val="24"/>
                <w:lang w:val="es-ES"/>
              </w:rPr>
              <w:t>ctivity</w:t>
            </w:r>
            <w:proofErr w:type="spellEnd"/>
            <w:r w:rsidR="00217E7D" w:rsidRPr="001108D5">
              <w:rPr>
                <w:spacing w:val="-2"/>
                <w:sz w:val="24"/>
                <w:lang w:val="es-ES"/>
              </w:rPr>
              <w:t xml:space="preserve"> / </w:t>
            </w:r>
            <w:r w:rsidR="00217E7D" w:rsidRPr="001108D5">
              <w:rPr>
                <w:color w:val="002060"/>
                <w:sz w:val="24"/>
                <w:lang w:val="es-ES"/>
              </w:rPr>
              <w:t xml:space="preserve">Estado de la </w:t>
            </w:r>
            <w:r w:rsidR="004E02D7" w:rsidRPr="001108D5">
              <w:rPr>
                <w:color w:val="002060"/>
                <w:sz w:val="24"/>
                <w:lang w:val="es-ES"/>
              </w:rPr>
              <w:t>actividad de mitigación</w:t>
            </w:r>
            <w:r w:rsidR="004E02D7">
              <w:rPr>
                <w:color w:val="002060"/>
                <w:sz w:val="24"/>
                <w:lang w:val="es-ES"/>
              </w:rPr>
              <w:t xml:space="preserve"> </w:t>
            </w:r>
            <w:r w:rsidR="00A55CC5">
              <w:rPr>
                <w:color w:val="002060"/>
                <w:sz w:val="24"/>
                <w:lang w:val="es-ES"/>
              </w:rPr>
              <w:t>propuesta</w:t>
            </w:r>
          </w:p>
        </w:tc>
        <w:tc>
          <w:tcPr>
            <w:tcW w:w="5601" w:type="dxa"/>
          </w:tcPr>
          <w:p w14:paraId="5BA9F135" w14:textId="0912EFF4" w:rsidR="00034D65" w:rsidRPr="00B60986" w:rsidRDefault="00034D65" w:rsidP="001108D5">
            <w:pPr>
              <w:pStyle w:val="TableParagraph"/>
              <w:spacing w:line="273" w:lineRule="exact"/>
              <w:ind w:left="108"/>
              <w:jc w:val="both"/>
              <w:rPr>
                <w:iCs/>
                <w:sz w:val="24"/>
                <w:lang w:val="en-US"/>
              </w:rPr>
            </w:pPr>
            <w:permStart w:id="679312353" w:edGrp="everyone"/>
          </w:p>
          <w:p w14:paraId="223CFE9D" w14:textId="77777777" w:rsidR="00034D65" w:rsidRPr="00B60986" w:rsidRDefault="00034D65" w:rsidP="001108D5">
            <w:pPr>
              <w:pStyle w:val="TableParagraph"/>
              <w:spacing w:line="273" w:lineRule="exact"/>
              <w:ind w:left="108"/>
              <w:jc w:val="both"/>
              <w:rPr>
                <w:iCs/>
                <w:sz w:val="24"/>
                <w:lang w:val="en-US"/>
              </w:rPr>
            </w:pPr>
          </w:p>
          <w:p w14:paraId="3BC41901" w14:textId="77777777" w:rsidR="00034D65" w:rsidRPr="00B60986" w:rsidRDefault="00034D65" w:rsidP="001108D5">
            <w:pPr>
              <w:pStyle w:val="TableParagraph"/>
              <w:spacing w:line="273" w:lineRule="exact"/>
              <w:ind w:left="108"/>
              <w:jc w:val="both"/>
              <w:rPr>
                <w:iCs/>
                <w:sz w:val="24"/>
                <w:lang w:val="en-US"/>
              </w:rPr>
            </w:pPr>
          </w:p>
          <w:p w14:paraId="504D2D3D" w14:textId="77777777" w:rsidR="00034D65" w:rsidRPr="00034D65" w:rsidRDefault="00034D65" w:rsidP="001108D5">
            <w:pPr>
              <w:pStyle w:val="TableParagraph"/>
              <w:spacing w:line="273" w:lineRule="exact"/>
              <w:ind w:left="108"/>
              <w:jc w:val="both"/>
              <w:rPr>
                <w:iCs/>
                <w:sz w:val="24"/>
                <w:lang w:val="en-US"/>
              </w:rPr>
            </w:pPr>
          </w:p>
          <w:permEnd w:id="679312353"/>
          <w:p w14:paraId="5C995669" w14:textId="71581852" w:rsidR="00190C29" w:rsidRPr="001108D5" w:rsidRDefault="0038324E" w:rsidP="001108D5">
            <w:pPr>
              <w:pStyle w:val="TableParagraph"/>
              <w:spacing w:line="273" w:lineRule="exact"/>
              <w:ind w:left="108"/>
              <w:jc w:val="both"/>
              <w:rPr>
                <w:i/>
                <w:sz w:val="24"/>
                <w:lang w:val="en-US"/>
              </w:rPr>
            </w:pPr>
            <w:r w:rsidRPr="001108D5">
              <w:rPr>
                <w:i/>
                <w:color w:val="A4A4A4"/>
                <w:sz w:val="24"/>
                <w:lang w:val="en-US"/>
              </w:rPr>
              <w:t>E</w:t>
            </w:r>
            <w:r w:rsidR="00190C29" w:rsidRPr="001108D5">
              <w:rPr>
                <w:i/>
                <w:color w:val="A4A4A4"/>
                <w:sz w:val="24"/>
                <w:lang w:val="en-US"/>
              </w:rPr>
              <w:t>.g.</w:t>
            </w:r>
            <w:r w:rsidR="00190C29" w:rsidRPr="001108D5">
              <w:rPr>
                <w:i/>
                <w:color w:val="A4A4A4"/>
                <w:spacing w:val="-7"/>
                <w:sz w:val="24"/>
                <w:lang w:val="en-US"/>
              </w:rPr>
              <w:t xml:space="preserve"> </w:t>
            </w:r>
            <w:r w:rsidR="00190C29" w:rsidRPr="001108D5">
              <w:rPr>
                <w:i/>
                <w:color w:val="A4A4A4"/>
                <w:sz w:val="24"/>
                <w:lang w:val="en-US"/>
              </w:rPr>
              <w:t>Under</w:t>
            </w:r>
            <w:r w:rsidR="00190C29" w:rsidRPr="001108D5">
              <w:rPr>
                <w:i/>
                <w:color w:val="A4A4A4"/>
                <w:spacing w:val="-7"/>
                <w:sz w:val="24"/>
                <w:lang w:val="en-US"/>
              </w:rPr>
              <w:t xml:space="preserve"> </w:t>
            </w:r>
            <w:r w:rsidR="00190C29" w:rsidRPr="001108D5">
              <w:rPr>
                <w:i/>
                <w:color w:val="A4A4A4"/>
                <w:sz w:val="24"/>
                <w:lang w:val="en-US"/>
              </w:rPr>
              <w:t>development,</w:t>
            </w:r>
            <w:r w:rsidR="00190C29" w:rsidRPr="001108D5">
              <w:rPr>
                <w:i/>
                <w:color w:val="A4A4A4"/>
                <w:spacing w:val="-6"/>
                <w:sz w:val="24"/>
                <w:lang w:val="en-US"/>
              </w:rPr>
              <w:t xml:space="preserve"> </w:t>
            </w:r>
            <w:r w:rsidR="00190C29" w:rsidRPr="001108D5">
              <w:rPr>
                <w:i/>
                <w:color w:val="A4A4A4"/>
                <w:sz w:val="24"/>
                <w:lang w:val="en-US"/>
              </w:rPr>
              <w:t>Under</w:t>
            </w:r>
            <w:r w:rsidR="00190C29" w:rsidRPr="001108D5">
              <w:rPr>
                <w:i/>
                <w:color w:val="A4A4A4"/>
                <w:spacing w:val="-7"/>
                <w:sz w:val="24"/>
                <w:lang w:val="en-US"/>
              </w:rPr>
              <w:t xml:space="preserve"> </w:t>
            </w:r>
            <w:r w:rsidR="00190C29" w:rsidRPr="001108D5">
              <w:rPr>
                <w:i/>
                <w:color w:val="A4A4A4"/>
                <w:sz w:val="24"/>
                <w:lang w:val="en-US"/>
              </w:rPr>
              <w:t>validation,</w:t>
            </w:r>
            <w:r w:rsidR="00190C29" w:rsidRPr="001108D5">
              <w:rPr>
                <w:i/>
                <w:color w:val="A4A4A4"/>
                <w:spacing w:val="-5"/>
                <w:sz w:val="24"/>
                <w:lang w:val="en-US"/>
              </w:rPr>
              <w:t xml:space="preserve"> </w:t>
            </w:r>
            <w:r w:rsidR="00190C29" w:rsidRPr="001108D5">
              <w:rPr>
                <w:i/>
                <w:color w:val="A4A4A4"/>
                <w:spacing w:val="-2"/>
                <w:sz w:val="24"/>
                <w:lang w:val="en-US"/>
              </w:rPr>
              <w:t>Registered,</w:t>
            </w:r>
          </w:p>
          <w:p w14:paraId="0194D88F" w14:textId="24207F14" w:rsidR="00190C29" w:rsidRPr="001108D5" w:rsidRDefault="00190C29" w:rsidP="007F3671">
            <w:pPr>
              <w:pStyle w:val="TableParagraph"/>
              <w:spacing w:line="273" w:lineRule="exact"/>
              <w:ind w:left="108"/>
              <w:jc w:val="both"/>
              <w:rPr>
                <w:i/>
                <w:sz w:val="24"/>
                <w:lang w:val="es-ES"/>
              </w:rPr>
            </w:pPr>
            <w:proofErr w:type="spellStart"/>
            <w:r w:rsidRPr="001108D5">
              <w:rPr>
                <w:i/>
                <w:color w:val="A4A4A4"/>
                <w:sz w:val="24"/>
                <w:lang w:val="es-ES"/>
              </w:rPr>
              <w:lastRenderedPageBreak/>
              <w:t>Received</w:t>
            </w:r>
            <w:proofErr w:type="spellEnd"/>
            <w:r w:rsidRPr="001108D5">
              <w:rPr>
                <w:i/>
                <w:color w:val="A4A4A4"/>
                <w:sz w:val="24"/>
                <w:lang w:val="es-ES"/>
              </w:rPr>
              <w:t xml:space="preserve"> </w:t>
            </w:r>
            <w:proofErr w:type="spellStart"/>
            <w:r w:rsidRPr="001108D5">
              <w:rPr>
                <w:i/>
                <w:color w:val="A4A4A4"/>
                <w:sz w:val="24"/>
                <w:lang w:val="es-ES"/>
              </w:rPr>
              <w:t>issuances</w:t>
            </w:r>
            <w:proofErr w:type="spellEnd"/>
            <w:r w:rsidRPr="001108D5">
              <w:rPr>
                <w:i/>
                <w:color w:val="A4A4A4"/>
                <w:sz w:val="24"/>
                <w:lang w:val="es-ES"/>
              </w:rPr>
              <w:t xml:space="preserve"> </w:t>
            </w:r>
            <w:r w:rsidRPr="001108D5">
              <w:rPr>
                <w:i/>
                <w:color w:val="A4A4A4"/>
                <w:spacing w:val="-4"/>
                <w:sz w:val="24"/>
                <w:lang w:val="es-ES"/>
              </w:rPr>
              <w:t>etc.</w:t>
            </w:r>
            <w:r w:rsidR="004D41B7" w:rsidRPr="001108D5">
              <w:rPr>
                <w:i/>
                <w:color w:val="A4A4A4"/>
                <w:spacing w:val="-4"/>
                <w:sz w:val="24"/>
                <w:lang w:val="es-ES"/>
              </w:rPr>
              <w:t xml:space="preserve"> / </w:t>
            </w:r>
            <w:proofErr w:type="spellStart"/>
            <w:proofErr w:type="gramStart"/>
            <w:r w:rsidR="0015666F" w:rsidRPr="00BF196C">
              <w:rPr>
                <w:i/>
                <w:color w:val="002060"/>
                <w:sz w:val="24"/>
                <w:lang w:val="es-ES"/>
              </w:rPr>
              <w:t>E.g</w:t>
            </w:r>
            <w:proofErr w:type="spellEnd"/>
            <w:r w:rsidR="0015666F" w:rsidRPr="00BF196C">
              <w:rPr>
                <w:i/>
                <w:color w:val="002060"/>
                <w:sz w:val="24"/>
                <w:lang w:val="es-ES"/>
              </w:rPr>
              <w:t>.,:</w:t>
            </w:r>
            <w:proofErr w:type="gramEnd"/>
            <w:r w:rsidR="0015666F" w:rsidRPr="001108D5">
              <w:rPr>
                <w:i/>
                <w:color w:val="002060"/>
                <w:sz w:val="24"/>
                <w:lang w:val="es-ES"/>
              </w:rPr>
              <w:t xml:space="preserve"> </w:t>
            </w:r>
            <w:r w:rsidR="004D41B7" w:rsidRPr="001108D5">
              <w:rPr>
                <w:rFonts w:asciiTheme="minorHAnsi" w:hAnsiTheme="minorHAnsi"/>
                <w:i/>
                <w:color w:val="002060"/>
                <w:sz w:val="24"/>
                <w:lang w:val="es-ES"/>
              </w:rPr>
              <w:t>En desarrollo, En validación, Registrado, Emisiones recibidas, etc.</w:t>
            </w:r>
          </w:p>
        </w:tc>
      </w:tr>
      <w:tr w:rsidR="00190C29" w:rsidRPr="00335D7E" w14:paraId="3AF02E5B" w14:textId="77777777" w:rsidTr="00E1129C">
        <w:trPr>
          <w:trHeight w:val="1758"/>
        </w:trPr>
        <w:tc>
          <w:tcPr>
            <w:tcW w:w="3415" w:type="dxa"/>
          </w:tcPr>
          <w:p w14:paraId="4FFB4510" w14:textId="60DD53B4" w:rsidR="00190C29" w:rsidRPr="001108D5" w:rsidRDefault="00190C29" w:rsidP="002D0E15">
            <w:pPr>
              <w:pStyle w:val="TableParagraph"/>
              <w:numPr>
                <w:ilvl w:val="0"/>
                <w:numId w:val="19"/>
              </w:numPr>
              <w:spacing w:line="292" w:lineRule="exact"/>
              <w:rPr>
                <w:sz w:val="24"/>
                <w:lang w:val="es-ES"/>
              </w:rPr>
            </w:pPr>
            <w:bookmarkStart w:id="5" w:name="_bookmark0"/>
            <w:bookmarkEnd w:id="5"/>
            <w:r w:rsidRPr="001108D5">
              <w:rPr>
                <w:sz w:val="24"/>
                <w:lang w:val="es-ES"/>
              </w:rPr>
              <w:lastRenderedPageBreak/>
              <w:t>Project</w:t>
            </w:r>
            <w:r w:rsidRPr="001108D5">
              <w:rPr>
                <w:spacing w:val="-4"/>
                <w:sz w:val="24"/>
                <w:lang w:val="es-ES"/>
              </w:rPr>
              <w:t xml:space="preserve"> </w:t>
            </w:r>
            <w:proofErr w:type="spellStart"/>
            <w:r w:rsidRPr="001108D5">
              <w:rPr>
                <w:sz w:val="24"/>
                <w:lang w:val="es-ES"/>
              </w:rPr>
              <w:t>Registration</w:t>
            </w:r>
            <w:proofErr w:type="spellEnd"/>
            <w:r w:rsidRPr="001108D5">
              <w:rPr>
                <w:spacing w:val="-3"/>
                <w:sz w:val="24"/>
                <w:lang w:val="es-ES"/>
              </w:rPr>
              <w:t xml:space="preserve"> </w:t>
            </w:r>
            <w:r w:rsidRPr="001108D5">
              <w:rPr>
                <w:spacing w:val="-4"/>
                <w:sz w:val="24"/>
                <w:lang w:val="es-ES"/>
              </w:rPr>
              <w:t>Date</w:t>
            </w:r>
            <w:r w:rsidR="00217E7D" w:rsidRPr="001108D5">
              <w:rPr>
                <w:spacing w:val="-4"/>
                <w:sz w:val="24"/>
                <w:lang w:val="es-ES"/>
              </w:rPr>
              <w:t xml:space="preserve"> / </w:t>
            </w:r>
            <w:r w:rsidR="00217E7D" w:rsidRPr="001108D5">
              <w:rPr>
                <w:color w:val="002060"/>
                <w:sz w:val="24"/>
                <w:lang w:val="es-ES"/>
              </w:rPr>
              <w:t xml:space="preserve">Fecha de </w:t>
            </w:r>
            <w:r w:rsidR="009606CA" w:rsidRPr="00BF196C">
              <w:rPr>
                <w:color w:val="002060"/>
                <w:sz w:val="24"/>
                <w:lang w:val="es-ES"/>
              </w:rPr>
              <w:t>R</w:t>
            </w:r>
            <w:r w:rsidR="00217E7D" w:rsidRPr="00BF196C">
              <w:rPr>
                <w:color w:val="002060"/>
                <w:sz w:val="24"/>
                <w:lang w:val="es-ES"/>
              </w:rPr>
              <w:t>egistro</w:t>
            </w:r>
            <w:r w:rsidR="00217E7D" w:rsidRPr="001108D5">
              <w:rPr>
                <w:color w:val="002060"/>
                <w:sz w:val="24"/>
                <w:lang w:val="es-ES"/>
              </w:rPr>
              <w:t xml:space="preserve"> del </w:t>
            </w:r>
            <w:r w:rsidR="009606CA" w:rsidRPr="00BF196C">
              <w:rPr>
                <w:color w:val="002060"/>
                <w:sz w:val="24"/>
                <w:lang w:val="es-ES"/>
              </w:rPr>
              <w:t>P</w:t>
            </w:r>
            <w:r w:rsidR="00217E7D" w:rsidRPr="00BF196C">
              <w:rPr>
                <w:color w:val="002060"/>
                <w:sz w:val="24"/>
                <w:lang w:val="es-ES"/>
              </w:rPr>
              <w:t>royecto</w:t>
            </w:r>
          </w:p>
        </w:tc>
        <w:tc>
          <w:tcPr>
            <w:tcW w:w="5601" w:type="dxa"/>
          </w:tcPr>
          <w:p w14:paraId="384CF9B2" w14:textId="7D83CB19" w:rsidR="00034D65" w:rsidRPr="00B60986" w:rsidRDefault="00034D65" w:rsidP="001108D5">
            <w:pPr>
              <w:pStyle w:val="TableParagraph"/>
              <w:spacing w:line="290" w:lineRule="atLeast"/>
              <w:ind w:left="65"/>
              <w:jc w:val="both"/>
              <w:rPr>
                <w:iCs/>
                <w:spacing w:val="-2"/>
                <w:sz w:val="24"/>
                <w:lang w:val="es-PE"/>
              </w:rPr>
            </w:pPr>
            <w:permStart w:id="1755848161" w:edGrp="everyone"/>
          </w:p>
          <w:p w14:paraId="277D1D1F" w14:textId="77777777" w:rsidR="00034D65" w:rsidRPr="00B60986" w:rsidRDefault="00034D65" w:rsidP="001108D5">
            <w:pPr>
              <w:pStyle w:val="TableParagraph"/>
              <w:spacing w:line="290" w:lineRule="atLeast"/>
              <w:ind w:left="65"/>
              <w:jc w:val="both"/>
              <w:rPr>
                <w:iCs/>
                <w:spacing w:val="-2"/>
                <w:sz w:val="24"/>
                <w:lang w:val="es-PE"/>
              </w:rPr>
            </w:pPr>
          </w:p>
          <w:p w14:paraId="6FB17521" w14:textId="77777777" w:rsidR="00034D65" w:rsidRPr="00B60986" w:rsidRDefault="00034D65" w:rsidP="001108D5">
            <w:pPr>
              <w:pStyle w:val="TableParagraph"/>
              <w:spacing w:line="290" w:lineRule="atLeast"/>
              <w:ind w:left="65"/>
              <w:jc w:val="both"/>
              <w:rPr>
                <w:iCs/>
                <w:spacing w:val="-2"/>
                <w:sz w:val="24"/>
                <w:lang w:val="es-PE"/>
              </w:rPr>
            </w:pPr>
          </w:p>
          <w:p w14:paraId="59269CD1" w14:textId="77777777" w:rsidR="00034D65" w:rsidRPr="00B60986" w:rsidRDefault="00034D65" w:rsidP="001108D5">
            <w:pPr>
              <w:pStyle w:val="TableParagraph"/>
              <w:spacing w:line="290" w:lineRule="atLeast"/>
              <w:ind w:left="65"/>
              <w:jc w:val="both"/>
              <w:rPr>
                <w:iCs/>
                <w:spacing w:val="-2"/>
                <w:sz w:val="24"/>
                <w:lang w:val="es-PE"/>
              </w:rPr>
            </w:pPr>
          </w:p>
          <w:permEnd w:id="1755848161"/>
          <w:p w14:paraId="7E15143E" w14:textId="0E99AB4A" w:rsidR="00190C29" w:rsidRPr="005567B2" w:rsidRDefault="00190C29" w:rsidP="001108D5">
            <w:pPr>
              <w:pStyle w:val="TableParagraph"/>
              <w:spacing w:line="290" w:lineRule="atLeast"/>
              <w:ind w:left="65"/>
              <w:jc w:val="both"/>
              <w:rPr>
                <w:i/>
                <w:sz w:val="24"/>
                <w:lang w:val="es-PE"/>
              </w:rPr>
            </w:pPr>
            <w:r w:rsidRPr="005567B2">
              <w:rPr>
                <w:i/>
                <w:color w:val="A4A4A4"/>
                <w:spacing w:val="-2"/>
                <w:sz w:val="24"/>
                <w:lang w:val="es-PE"/>
              </w:rPr>
              <w:t>[DD.MM.YYYY</w:t>
            </w:r>
            <w:r w:rsidR="004D41B7" w:rsidRPr="005567B2">
              <w:rPr>
                <w:i/>
                <w:color w:val="A4A4A4"/>
                <w:spacing w:val="-2"/>
                <w:sz w:val="24"/>
                <w:lang w:val="es-PE"/>
              </w:rPr>
              <w:t xml:space="preserve"> </w:t>
            </w:r>
            <w:r w:rsidR="004D41B7" w:rsidRPr="005567B2">
              <w:rPr>
                <w:rFonts w:asciiTheme="minorHAnsi" w:hAnsiTheme="minorHAnsi"/>
                <w:i/>
                <w:color w:val="A4A4A4"/>
                <w:spacing w:val="-2"/>
                <w:sz w:val="24"/>
                <w:lang w:val="es-PE"/>
              </w:rPr>
              <w:t xml:space="preserve">/ </w:t>
            </w:r>
            <w:r w:rsidR="004D41B7" w:rsidRPr="005567B2">
              <w:rPr>
                <w:rFonts w:asciiTheme="minorHAnsi" w:hAnsiTheme="minorHAnsi"/>
                <w:i/>
                <w:color w:val="002060"/>
                <w:spacing w:val="-2"/>
                <w:sz w:val="24"/>
                <w:lang w:val="es-PE"/>
              </w:rPr>
              <w:t>DD.MM.AAAA]</w:t>
            </w:r>
          </w:p>
          <w:p w14:paraId="09B68A9C" w14:textId="18698595" w:rsidR="00190C29" w:rsidRPr="005567B2" w:rsidRDefault="00190C29" w:rsidP="007F3671">
            <w:pPr>
              <w:pStyle w:val="TableParagraph"/>
              <w:spacing w:line="290" w:lineRule="atLeast"/>
              <w:ind w:left="65"/>
              <w:jc w:val="both"/>
              <w:rPr>
                <w:i/>
                <w:sz w:val="24"/>
                <w:lang w:val="es-PE"/>
              </w:rPr>
            </w:pPr>
            <w:proofErr w:type="spellStart"/>
            <w:r w:rsidRPr="005567B2">
              <w:rPr>
                <w:i/>
                <w:color w:val="A4A4A4"/>
                <w:sz w:val="24"/>
                <w:lang w:val="es-PE"/>
              </w:rPr>
              <w:t>The</w:t>
            </w:r>
            <w:proofErr w:type="spellEnd"/>
            <w:r w:rsidRPr="005567B2">
              <w:rPr>
                <w:i/>
                <w:color w:val="A4A4A4"/>
                <w:sz w:val="24"/>
                <w:lang w:val="es-PE"/>
              </w:rPr>
              <w:t xml:space="preserve"> date </w:t>
            </w:r>
            <w:proofErr w:type="spellStart"/>
            <w:r w:rsidRPr="005567B2">
              <w:rPr>
                <w:i/>
                <w:color w:val="A4A4A4"/>
                <w:sz w:val="24"/>
                <w:lang w:val="es-PE"/>
              </w:rPr>
              <w:t>on</w:t>
            </w:r>
            <w:proofErr w:type="spellEnd"/>
            <w:r w:rsidRPr="005567B2">
              <w:rPr>
                <w:i/>
                <w:color w:val="A4A4A4"/>
                <w:sz w:val="24"/>
                <w:lang w:val="es-PE"/>
              </w:rPr>
              <w:t xml:space="preserve"> </w:t>
            </w:r>
            <w:proofErr w:type="spellStart"/>
            <w:r w:rsidRPr="005567B2">
              <w:rPr>
                <w:i/>
                <w:color w:val="A4A4A4"/>
                <w:sz w:val="24"/>
                <w:lang w:val="es-PE"/>
              </w:rPr>
              <w:t>which</w:t>
            </w:r>
            <w:proofErr w:type="spellEnd"/>
            <w:r w:rsidRPr="005567B2">
              <w:rPr>
                <w:i/>
                <w:color w:val="A4A4A4"/>
                <w:sz w:val="24"/>
                <w:lang w:val="es-PE"/>
              </w:rPr>
              <w:t xml:space="preserve"> </w:t>
            </w:r>
            <w:proofErr w:type="spellStart"/>
            <w:r w:rsidRPr="005567B2">
              <w:rPr>
                <w:i/>
                <w:color w:val="A4A4A4"/>
                <w:sz w:val="24"/>
                <w:lang w:val="es-PE"/>
              </w:rPr>
              <w:t>the</w:t>
            </w:r>
            <w:proofErr w:type="spellEnd"/>
            <w:r w:rsidRPr="005567B2">
              <w:rPr>
                <w:i/>
                <w:color w:val="A4A4A4"/>
                <w:sz w:val="24"/>
                <w:lang w:val="es-PE"/>
              </w:rPr>
              <w:t xml:space="preserve"> </w:t>
            </w:r>
            <w:proofErr w:type="spellStart"/>
            <w:r w:rsidRPr="005567B2">
              <w:rPr>
                <w:i/>
                <w:color w:val="A4A4A4"/>
                <w:sz w:val="24"/>
                <w:lang w:val="es-PE"/>
              </w:rPr>
              <w:t>project</w:t>
            </w:r>
            <w:proofErr w:type="spellEnd"/>
            <w:r w:rsidRPr="005567B2">
              <w:rPr>
                <w:i/>
                <w:color w:val="A4A4A4"/>
                <w:sz w:val="24"/>
                <w:lang w:val="es-PE"/>
              </w:rPr>
              <w:t xml:space="preserve"> </w:t>
            </w:r>
            <w:proofErr w:type="spellStart"/>
            <w:r w:rsidRPr="005567B2">
              <w:rPr>
                <w:i/>
                <w:color w:val="A4A4A4"/>
                <w:sz w:val="24"/>
                <w:lang w:val="es-PE"/>
              </w:rPr>
              <w:t>is</w:t>
            </w:r>
            <w:proofErr w:type="spellEnd"/>
            <w:r w:rsidRPr="005567B2">
              <w:rPr>
                <w:i/>
                <w:color w:val="A4A4A4"/>
                <w:sz w:val="24"/>
                <w:lang w:val="es-PE"/>
              </w:rPr>
              <w:t xml:space="preserve"> </w:t>
            </w:r>
            <w:proofErr w:type="spellStart"/>
            <w:r w:rsidRPr="005567B2">
              <w:rPr>
                <w:i/>
                <w:color w:val="A4A4A4"/>
                <w:sz w:val="24"/>
                <w:lang w:val="es-PE"/>
              </w:rPr>
              <w:t>registered</w:t>
            </w:r>
            <w:proofErr w:type="spellEnd"/>
            <w:r w:rsidRPr="005567B2">
              <w:rPr>
                <w:i/>
                <w:color w:val="A4A4A4"/>
                <w:sz w:val="24"/>
                <w:lang w:val="es-PE"/>
              </w:rPr>
              <w:t xml:space="preserve"> (</w:t>
            </w:r>
            <w:proofErr w:type="spellStart"/>
            <w:r w:rsidRPr="005567B2">
              <w:rPr>
                <w:i/>
                <w:color w:val="A4A4A4"/>
                <w:sz w:val="24"/>
                <w:lang w:val="es-PE"/>
              </w:rPr>
              <w:t>or</w:t>
            </w:r>
            <w:proofErr w:type="spellEnd"/>
            <w:r w:rsidRPr="005567B2">
              <w:rPr>
                <w:i/>
                <w:color w:val="A4A4A4"/>
                <w:sz w:val="24"/>
                <w:lang w:val="es-PE"/>
              </w:rPr>
              <w:t xml:space="preserve"> </w:t>
            </w:r>
            <w:proofErr w:type="spellStart"/>
            <w:r w:rsidRPr="005567B2">
              <w:rPr>
                <w:i/>
                <w:color w:val="A4A4A4"/>
                <w:sz w:val="24"/>
                <w:lang w:val="es-PE"/>
              </w:rPr>
              <w:t>intended</w:t>
            </w:r>
            <w:proofErr w:type="spellEnd"/>
            <w:r w:rsidRPr="005567B2">
              <w:rPr>
                <w:i/>
                <w:color w:val="A4A4A4"/>
                <w:sz w:val="24"/>
                <w:lang w:val="es-PE"/>
              </w:rPr>
              <w:t xml:space="preserve"> </w:t>
            </w:r>
            <w:proofErr w:type="spellStart"/>
            <w:r w:rsidRPr="005567B2">
              <w:rPr>
                <w:i/>
                <w:color w:val="A4A4A4"/>
                <w:sz w:val="24"/>
                <w:lang w:val="es-PE"/>
              </w:rPr>
              <w:t>to</w:t>
            </w:r>
            <w:proofErr w:type="spellEnd"/>
            <w:r w:rsidRPr="005567B2">
              <w:rPr>
                <w:i/>
                <w:color w:val="A4A4A4"/>
                <w:spacing w:val="-11"/>
                <w:sz w:val="24"/>
                <w:lang w:val="es-PE"/>
              </w:rPr>
              <w:t xml:space="preserve"> </w:t>
            </w:r>
            <w:r w:rsidRPr="005567B2">
              <w:rPr>
                <w:i/>
                <w:color w:val="A4A4A4"/>
                <w:sz w:val="24"/>
                <w:lang w:val="es-PE"/>
              </w:rPr>
              <w:t>be</w:t>
            </w:r>
            <w:r w:rsidRPr="005567B2">
              <w:rPr>
                <w:i/>
                <w:color w:val="A4A4A4"/>
                <w:spacing w:val="-10"/>
                <w:sz w:val="24"/>
                <w:lang w:val="es-PE"/>
              </w:rPr>
              <w:t xml:space="preserve"> </w:t>
            </w:r>
            <w:proofErr w:type="spellStart"/>
            <w:r w:rsidRPr="005567B2">
              <w:rPr>
                <w:i/>
                <w:color w:val="A4A4A4"/>
                <w:sz w:val="24"/>
                <w:lang w:val="es-PE"/>
              </w:rPr>
              <w:t>registered</w:t>
            </w:r>
            <w:proofErr w:type="spellEnd"/>
            <w:r w:rsidRPr="005567B2">
              <w:rPr>
                <w:i/>
                <w:color w:val="A4A4A4"/>
                <w:sz w:val="24"/>
                <w:lang w:val="es-PE"/>
              </w:rPr>
              <w:t>)</w:t>
            </w:r>
            <w:r w:rsidRPr="005567B2">
              <w:rPr>
                <w:i/>
                <w:color w:val="A4A4A4"/>
                <w:spacing w:val="-11"/>
                <w:sz w:val="24"/>
                <w:lang w:val="es-PE"/>
              </w:rPr>
              <w:t xml:space="preserve"> </w:t>
            </w:r>
            <w:proofErr w:type="spellStart"/>
            <w:r w:rsidRPr="005567B2">
              <w:rPr>
                <w:i/>
                <w:color w:val="A4A4A4"/>
                <w:sz w:val="24"/>
                <w:lang w:val="es-PE"/>
              </w:rPr>
              <w:t>under</w:t>
            </w:r>
            <w:proofErr w:type="spellEnd"/>
            <w:r w:rsidRPr="005567B2">
              <w:rPr>
                <w:i/>
                <w:color w:val="A4A4A4"/>
                <w:spacing w:val="-11"/>
                <w:sz w:val="24"/>
                <w:lang w:val="es-PE"/>
              </w:rPr>
              <w:t xml:space="preserve"> </w:t>
            </w:r>
            <w:proofErr w:type="spellStart"/>
            <w:r w:rsidRPr="005567B2">
              <w:rPr>
                <w:i/>
                <w:color w:val="A4A4A4"/>
                <w:sz w:val="24"/>
                <w:lang w:val="es-PE"/>
              </w:rPr>
              <w:t>the</w:t>
            </w:r>
            <w:proofErr w:type="spellEnd"/>
            <w:r w:rsidRPr="005567B2">
              <w:rPr>
                <w:i/>
                <w:color w:val="A4A4A4"/>
                <w:spacing w:val="-10"/>
                <w:sz w:val="24"/>
                <w:lang w:val="es-PE"/>
              </w:rPr>
              <w:t xml:space="preserve"> </w:t>
            </w:r>
            <w:proofErr w:type="spellStart"/>
            <w:r w:rsidRPr="005567B2">
              <w:rPr>
                <w:i/>
                <w:color w:val="A4A4A4"/>
                <w:sz w:val="24"/>
                <w:lang w:val="es-PE"/>
              </w:rPr>
              <w:t>carbon</w:t>
            </w:r>
            <w:proofErr w:type="spellEnd"/>
            <w:r w:rsidRPr="005567B2">
              <w:rPr>
                <w:i/>
                <w:color w:val="A4A4A4"/>
                <w:spacing w:val="-12"/>
                <w:sz w:val="24"/>
                <w:lang w:val="es-PE"/>
              </w:rPr>
              <w:t xml:space="preserve"> </w:t>
            </w:r>
            <w:proofErr w:type="spellStart"/>
            <w:r w:rsidRPr="005567B2">
              <w:rPr>
                <w:i/>
                <w:color w:val="A4A4A4"/>
                <w:sz w:val="24"/>
                <w:lang w:val="es-PE"/>
              </w:rPr>
              <w:t>crediting</w:t>
            </w:r>
            <w:proofErr w:type="spellEnd"/>
            <w:r w:rsidRPr="005567B2">
              <w:rPr>
                <w:i/>
                <w:color w:val="A4A4A4"/>
                <w:spacing w:val="-12"/>
                <w:sz w:val="24"/>
                <w:lang w:val="es-PE"/>
              </w:rPr>
              <w:t xml:space="preserve"> </w:t>
            </w:r>
            <w:proofErr w:type="spellStart"/>
            <w:r w:rsidRPr="005567B2">
              <w:rPr>
                <w:i/>
                <w:color w:val="A4A4A4"/>
                <w:sz w:val="24"/>
                <w:lang w:val="es-PE"/>
              </w:rPr>
              <w:t>programme</w:t>
            </w:r>
            <w:proofErr w:type="spellEnd"/>
            <w:r w:rsidRPr="005567B2">
              <w:rPr>
                <w:i/>
                <w:color w:val="A4A4A4"/>
                <w:sz w:val="24"/>
                <w:lang w:val="es-PE"/>
              </w:rPr>
              <w:t>.</w:t>
            </w:r>
            <w:r w:rsidR="004D41B7" w:rsidRPr="005567B2">
              <w:rPr>
                <w:i/>
                <w:color w:val="A4A4A4"/>
                <w:sz w:val="24"/>
                <w:lang w:val="es-PE"/>
              </w:rPr>
              <w:t xml:space="preserve"> / </w:t>
            </w:r>
            <w:r w:rsidR="004D41B7" w:rsidRPr="005567B2">
              <w:rPr>
                <w:rFonts w:asciiTheme="minorHAnsi" w:hAnsiTheme="minorHAnsi"/>
                <w:i/>
                <w:color w:val="A4A4A4"/>
                <w:sz w:val="24"/>
                <w:lang w:val="es-PE"/>
              </w:rPr>
              <w:t xml:space="preserve">/ </w:t>
            </w:r>
            <w:r w:rsidR="004D41B7" w:rsidRPr="005567B2">
              <w:rPr>
                <w:rFonts w:asciiTheme="minorHAnsi" w:hAnsiTheme="minorHAnsi"/>
                <w:i/>
                <w:color w:val="002060"/>
                <w:sz w:val="24"/>
                <w:lang w:val="es-PE"/>
              </w:rPr>
              <w:t xml:space="preserve">La fecha en la que se registra (o se pretende registrar) el proyecto </w:t>
            </w:r>
            <w:r w:rsidR="009606CA" w:rsidRPr="005567B2">
              <w:rPr>
                <w:rFonts w:asciiTheme="minorHAnsi" w:hAnsiTheme="minorHAnsi"/>
                <w:i/>
                <w:color w:val="002060"/>
                <w:sz w:val="24"/>
                <w:lang w:val="es-PE"/>
              </w:rPr>
              <w:t xml:space="preserve">bajo el </w:t>
            </w:r>
            <w:r w:rsidR="004D41B7" w:rsidRPr="00335D7E">
              <w:rPr>
                <w:rFonts w:asciiTheme="minorHAnsi" w:hAnsiTheme="minorHAnsi" w:cstheme="minorHAnsi"/>
                <w:i/>
                <w:color w:val="002060"/>
                <w:sz w:val="24"/>
                <w:lang w:val="es-PE"/>
              </w:rPr>
              <w:t>estándar</w:t>
            </w:r>
            <w:r w:rsidR="009606CA" w:rsidRPr="005567B2">
              <w:rPr>
                <w:rFonts w:asciiTheme="minorHAnsi" w:hAnsiTheme="minorHAnsi"/>
                <w:i/>
                <w:color w:val="002060"/>
                <w:sz w:val="24"/>
                <w:lang w:val="es-PE"/>
              </w:rPr>
              <w:t xml:space="preserve"> de </w:t>
            </w:r>
            <w:r w:rsidR="004D41B7" w:rsidRPr="00335D7E">
              <w:rPr>
                <w:rFonts w:asciiTheme="minorHAnsi" w:hAnsiTheme="minorHAnsi" w:cstheme="minorHAnsi"/>
                <w:i/>
                <w:color w:val="002060"/>
                <w:sz w:val="24"/>
                <w:lang w:val="es-PE"/>
              </w:rPr>
              <w:t>certificación</w:t>
            </w:r>
            <w:r w:rsidR="004D41B7" w:rsidRPr="005567B2">
              <w:rPr>
                <w:rFonts w:asciiTheme="minorHAnsi" w:hAnsiTheme="minorHAnsi"/>
                <w:i/>
                <w:color w:val="002060"/>
                <w:sz w:val="24"/>
                <w:lang w:val="es-PE"/>
              </w:rPr>
              <w:t>.</w:t>
            </w:r>
          </w:p>
        </w:tc>
      </w:tr>
      <w:tr w:rsidR="00190C29" w:rsidRPr="00335D7E" w14:paraId="7AFC1884" w14:textId="77777777" w:rsidTr="00CE6435">
        <w:trPr>
          <w:trHeight w:val="77"/>
        </w:trPr>
        <w:tc>
          <w:tcPr>
            <w:tcW w:w="3415" w:type="dxa"/>
          </w:tcPr>
          <w:p w14:paraId="2B2F2EEE" w14:textId="35993049" w:rsidR="00190C29" w:rsidRPr="001108D5" w:rsidRDefault="00190C29" w:rsidP="009A4C09">
            <w:pPr>
              <w:pStyle w:val="TableParagraph"/>
              <w:numPr>
                <w:ilvl w:val="0"/>
                <w:numId w:val="19"/>
              </w:numPr>
              <w:spacing w:line="292" w:lineRule="exact"/>
              <w:ind w:right="148"/>
              <w:jc w:val="both"/>
              <w:rPr>
                <w:sz w:val="24"/>
                <w:lang w:val="es-ES"/>
              </w:rPr>
            </w:pPr>
            <w:proofErr w:type="spellStart"/>
            <w:r w:rsidRPr="001108D5">
              <w:rPr>
                <w:sz w:val="24"/>
                <w:lang w:val="es-ES"/>
              </w:rPr>
              <w:t>Implementation</w:t>
            </w:r>
            <w:proofErr w:type="spellEnd"/>
            <w:r w:rsidRPr="001108D5">
              <w:rPr>
                <w:spacing w:val="-4"/>
                <w:sz w:val="24"/>
                <w:lang w:val="es-ES"/>
              </w:rPr>
              <w:t xml:space="preserve"> </w:t>
            </w:r>
            <w:proofErr w:type="spellStart"/>
            <w:r w:rsidRPr="001108D5">
              <w:rPr>
                <w:spacing w:val="-2"/>
                <w:sz w:val="24"/>
                <w:lang w:val="es-ES"/>
              </w:rPr>
              <w:t>Period</w:t>
            </w:r>
            <w:proofErr w:type="spellEnd"/>
            <w:r w:rsidR="00217E7D" w:rsidRPr="001108D5">
              <w:rPr>
                <w:spacing w:val="-2"/>
                <w:sz w:val="24"/>
                <w:lang w:val="es-ES"/>
              </w:rPr>
              <w:t xml:space="preserve"> / </w:t>
            </w:r>
            <w:r w:rsidR="00217E7D" w:rsidRPr="001108D5">
              <w:rPr>
                <w:color w:val="002060"/>
                <w:sz w:val="24"/>
                <w:lang w:val="es-ES"/>
              </w:rPr>
              <w:t xml:space="preserve">Periodo de </w:t>
            </w:r>
            <w:r w:rsidR="009606CA" w:rsidRPr="00BF196C">
              <w:rPr>
                <w:color w:val="002060"/>
                <w:sz w:val="24"/>
                <w:lang w:val="es-ES"/>
              </w:rPr>
              <w:t>I</w:t>
            </w:r>
            <w:r w:rsidR="00217E7D" w:rsidRPr="00BF196C">
              <w:rPr>
                <w:color w:val="002060"/>
                <w:sz w:val="24"/>
                <w:lang w:val="es-ES"/>
              </w:rPr>
              <w:t>mplementación</w:t>
            </w:r>
          </w:p>
        </w:tc>
        <w:tc>
          <w:tcPr>
            <w:tcW w:w="5601" w:type="dxa"/>
          </w:tcPr>
          <w:p w14:paraId="2AFD694F" w14:textId="74FA3C9B" w:rsidR="00B60986" w:rsidRPr="009A4C09" w:rsidRDefault="00B60986" w:rsidP="001108D5">
            <w:pPr>
              <w:pStyle w:val="TableParagraph"/>
              <w:spacing w:line="290" w:lineRule="atLeast"/>
              <w:ind w:left="65"/>
              <w:jc w:val="both"/>
              <w:rPr>
                <w:iCs/>
                <w:sz w:val="24"/>
                <w:lang w:val="es-PE"/>
              </w:rPr>
            </w:pPr>
            <w:permStart w:id="1034623989" w:edGrp="everyone"/>
          </w:p>
          <w:p w14:paraId="7371E2F1" w14:textId="66F46016" w:rsidR="00B60986" w:rsidRPr="009A4C09" w:rsidRDefault="00B60986" w:rsidP="001108D5">
            <w:pPr>
              <w:pStyle w:val="TableParagraph"/>
              <w:spacing w:line="290" w:lineRule="atLeast"/>
              <w:ind w:left="65"/>
              <w:jc w:val="both"/>
              <w:rPr>
                <w:iCs/>
                <w:sz w:val="24"/>
                <w:lang w:val="es-PE"/>
              </w:rPr>
            </w:pPr>
          </w:p>
          <w:p w14:paraId="6038917A" w14:textId="77777777" w:rsidR="00B60986" w:rsidRPr="009A4C09" w:rsidRDefault="00B60986" w:rsidP="001108D5">
            <w:pPr>
              <w:pStyle w:val="TableParagraph"/>
              <w:spacing w:line="290" w:lineRule="atLeast"/>
              <w:ind w:left="65"/>
              <w:jc w:val="both"/>
              <w:rPr>
                <w:iCs/>
                <w:sz w:val="24"/>
                <w:lang w:val="es-PE"/>
              </w:rPr>
            </w:pPr>
          </w:p>
          <w:p w14:paraId="13CE2D60" w14:textId="77777777" w:rsidR="00B60986" w:rsidRPr="009A4C09" w:rsidRDefault="00B60986" w:rsidP="001108D5">
            <w:pPr>
              <w:pStyle w:val="TableParagraph"/>
              <w:spacing w:line="290" w:lineRule="atLeast"/>
              <w:ind w:left="65"/>
              <w:jc w:val="both"/>
              <w:rPr>
                <w:iCs/>
                <w:sz w:val="24"/>
                <w:lang w:val="es-PE"/>
              </w:rPr>
            </w:pPr>
          </w:p>
          <w:permEnd w:id="1034623989"/>
          <w:p w14:paraId="5FCACFEA" w14:textId="2DB85629" w:rsidR="00190C29" w:rsidRPr="005567B2" w:rsidRDefault="00190C29" w:rsidP="001108D5">
            <w:pPr>
              <w:pStyle w:val="TableParagraph"/>
              <w:spacing w:line="290" w:lineRule="atLeast"/>
              <w:ind w:left="65"/>
              <w:jc w:val="both"/>
              <w:rPr>
                <w:i/>
                <w:sz w:val="24"/>
                <w:lang w:val="es-PE"/>
              </w:rPr>
            </w:pPr>
            <w:r w:rsidRPr="005567B2">
              <w:rPr>
                <w:i/>
                <w:color w:val="A4A4A4"/>
                <w:sz w:val="24"/>
                <w:lang w:val="es-PE"/>
              </w:rPr>
              <w:t>[DD.MM.YYYY</w:t>
            </w:r>
            <w:r w:rsidRPr="005567B2">
              <w:rPr>
                <w:i/>
                <w:color w:val="A4A4A4"/>
                <w:spacing w:val="-2"/>
                <w:sz w:val="24"/>
                <w:lang w:val="es-PE"/>
              </w:rPr>
              <w:t xml:space="preserve"> </w:t>
            </w:r>
            <w:r w:rsidRPr="005567B2">
              <w:rPr>
                <w:i/>
                <w:color w:val="A4A4A4"/>
                <w:sz w:val="24"/>
                <w:lang w:val="es-PE"/>
              </w:rPr>
              <w:t>-</w:t>
            </w:r>
            <w:r w:rsidRPr="005567B2">
              <w:rPr>
                <w:i/>
                <w:color w:val="A4A4A4"/>
                <w:spacing w:val="1"/>
                <w:sz w:val="24"/>
                <w:lang w:val="es-PE"/>
              </w:rPr>
              <w:t xml:space="preserve"> </w:t>
            </w:r>
            <w:r w:rsidRPr="005567B2">
              <w:rPr>
                <w:i/>
                <w:color w:val="A4A4A4"/>
                <w:spacing w:val="-2"/>
                <w:sz w:val="24"/>
                <w:lang w:val="es-PE"/>
              </w:rPr>
              <w:t>DD.MM.YYYY]</w:t>
            </w:r>
            <w:r w:rsidR="00CE6435" w:rsidRPr="005567B2">
              <w:rPr>
                <w:i/>
                <w:color w:val="A4A4A4"/>
                <w:spacing w:val="-2"/>
                <w:sz w:val="24"/>
                <w:lang w:val="es-PE"/>
              </w:rPr>
              <w:t xml:space="preserve"> </w:t>
            </w:r>
            <w:r w:rsidR="00CE6435" w:rsidRPr="005567B2">
              <w:rPr>
                <w:rFonts w:asciiTheme="minorHAnsi" w:hAnsiTheme="minorHAnsi"/>
                <w:i/>
                <w:color w:val="A4A4A4"/>
                <w:spacing w:val="-2"/>
                <w:sz w:val="24"/>
                <w:lang w:val="es-PE"/>
              </w:rPr>
              <w:t xml:space="preserve">/ </w:t>
            </w:r>
            <w:r w:rsidR="00CE6435" w:rsidRPr="005567B2">
              <w:rPr>
                <w:rFonts w:asciiTheme="minorHAnsi" w:hAnsiTheme="minorHAnsi"/>
                <w:i/>
                <w:color w:val="002060"/>
                <w:spacing w:val="-2"/>
                <w:sz w:val="24"/>
                <w:lang w:val="es-PE"/>
              </w:rPr>
              <w:t>[</w:t>
            </w:r>
            <w:r w:rsidR="00CE6435" w:rsidRPr="005567B2">
              <w:rPr>
                <w:rFonts w:asciiTheme="minorHAnsi" w:hAnsiTheme="minorHAnsi"/>
                <w:i/>
                <w:color w:val="002060"/>
                <w:sz w:val="24"/>
                <w:lang w:val="es-PE"/>
              </w:rPr>
              <w:t>DD.MM.AAAA</w:t>
            </w:r>
            <w:r w:rsidR="00CE6435" w:rsidRPr="005567B2">
              <w:rPr>
                <w:rFonts w:asciiTheme="minorHAnsi" w:hAnsiTheme="minorHAnsi"/>
                <w:i/>
                <w:color w:val="002060"/>
                <w:spacing w:val="-2"/>
                <w:sz w:val="24"/>
                <w:lang w:val="es-PE"/>
              </w:rPr>
              <w:t xml:space="preserve"> </w:t>
            </w:r>
            <w:r w:rsidR="00CE6435" w:rsidRPr="005567B2">
              <w:rPr>
                <w:rFonts w:asciiTheme="minorHAnsi" w:hAnsiTheme="minorHAnsi"/>
                <w:i/>
                <w:color w:val="002060"/>
                <w:sz w:val="24"/>
                <w:lang w:val="es-PE"/>
              </w:rPr>
              <w:t xml:space="preserve">- </w:t>
            </w:r>
            <w:r w:rsidR="00CE6435" w:rsidRPr="005567B2">
              <w:rPr>
                <w:rFonts w:asciiTheme="minorHAnsi" w:hAnsiTheme="minorHAnsi"/>
                <w:i/>
                <w:color w:val="002060"/>
                <w:spacing w:val="-2"/>
                <w:sz w:val="24"/>
                <w:lang w:val="es-PE"/>
              </w:rPr>
              <w:t>DD.MM.AAAA]</w:t>
            </w:r>
          </w:p>
          <w:p w14:paraId="029721E6" w14:textId="623BBD94" w:rsidR="00190C29" w:rsidRPr="001108D5" w:rsidRDefault="00190C29" w:rsidP="00BF28D1">
            <w:pPr>
              <w:pStyle w:val="TableParagraph"/>
              <w:spacing w:line="290" w:lineRule="atLeast"/>
              <w:ind w:left="108" w:right="339"/>
              <w:jc w:val="both"/>
              <w:rPr>
                <w:rFonts w:asciiTheme="minorHAnsi" w:hAnsiTheme="minorHAnsi"/>
                <w:i/>
                <w:color w:val="002060"/>
                <w:lang w:val="es-ES"/>
              </w:rPr>
            </w:pPr>
            <w:proofErr w:type="spellStart"/>
            <w:r w:rsidRPr="005567B2">
              <w:rPr>
                <w:i/>
                <w:color w:val="A4A4A4"/>
                <w:sz w:val="24"/>
                <w:lang w:val="es-PE"/>
              </w:rPr>
              <w:t>The</w:t>
            </w:r>
            <w:proofErr w:type="spellEnd"/>
            <w:r w:rsidRPr="005567B2">
              <w:rPr>
                <w:i/>
                <w:color w:val="A4A4A4"/>
                <w:spacing w:val="-9"/>
                <w:sz w:val="24"/>
                <w:lang w:val="es-PE"/>
              </w:rPr>
              <w:t xml:space="preserve"> </w:t>
            </w:r>
            <w:proofErr w:type="spellStart"/>
            <w:r w:rsidRPr="005567B2">
              <w:rPr>
                <w:i/>
                <w:color w:val="A4A4A4"/>
                <w:sz w:val="24"/>
                <w:lang w:val="es-PE"/>
              </w:rPr>
              <w:t>project</w:t>
            </w:r>
            <w:proofErr w:type="spellEnd"/>
            <w:r w:rsidRPr="005567B2">
              <w:rPr>
                <w:i/>
                <w:color w:val="A4A4A4"/>
                <w:spacing w:val="-8"/>
                <w:sz w:val="24"/>
                <w:lang w:val="es-PE"/>
              </w:rPr>
              <w:t xml:space="preserve"> </w:t>
            </w:r>
            <w:proofErr w:type="spellStart"/>
            <w:r w:rsidRPr="005567B2">
              <w:rPr>
                <w:i/>
                <w:color w:val="A4A4A4"/>
                <w:sz w:val="24"/>
                <w:lang w:val="es-PE"/>
              </w:rPr>
              <w:t>lifespan</w:t>
            </w:r>
            <w:proofErr w:type="spellEnd"/>
            <w:r w:rsidRPr="005567B2">
              <w:rPr>
                <w:i/>
                <w:color w:val="A4A4A4"/>
                <w:spacing w:val="-11"/>
                <w:sz w:val="24"/>
                <w:lang w:val="es-PE"/>
              </w:rPr>
              <w:t xml:space="preserve"> </w:t>
            </w:r>
            <w:proofErr w:type="spellStart"/>
            <w:r w:rsidRPr="005567B2">
              <w:rPr>
                <w:i/>
                <w:color w:val="A4A4A4"/>
                <w:sz w:val="24"/>
                <w:lang w:val="es-PE"/>
              </w:rPr>
              <w:t>from</w:t>
            </w:r>
            <w:proofErr w:type="spellEnd"/>
            <w:r w:rsidRPr="005567B2">
              <w:rPr>
                <w:i/>
                <w:color w:val="A4A4A4"/>
                <w:spacing w:val="-10"/>
                <w:sz w:val="24"/>
                <w:lang w:val="es-PE"/>
              </w:rPr>
              <w:t xml:space="preserve"> </w:t>
            </w:r>
            <w:proofErr w:type="spellStart"/>
            <w:r w:rsidRPr="005567B2">
              <w:rPr>
                <w:i/>
                <w:color w:val="A4A4A4"/>
                <w:sz w:val="24"/>
                <w:lang w:val="es-PE"/>
              </w:rPr>
              <w:t>the</w:t>
            </w:r>
            <w:proofErr w:type="spellEnd"/>
            <w:r w:rsidRPr="005567B2">
              <w:rPr>
                <w:i/>
                <w:color w:val="A4A4A4"/>
                <w:spacing w:val="-9"/>
                <w:sz w:val="24"/>
                <w:lang w:val="es-PE"/>
              </w:rPr>
              <w:t xml:space="preserve"> </w:t>
            </w:r>
            <w:r w:rsidRPr="005567B2">
              <w:rPr>
                <w:i/>
                <w:color w:val="A4A4A4"/>
                <w:sz w:val="24"/>
                <w:lang w:val="es-PE"/>
              </w:rPr>
              <w:t>date</w:t>
            </w:r>
            <w:r w:rsidRPr="005567B2">
              <w:rPr>
                <w:i/>
                <w:color w:val="A4A4A4"/>
                <w:spacing w:val="-9"/>
                <w:sz w:val="24"/>
                <w:lang w:val="es-PE"/>
              </w:rPr>
              <w:t xml:space="preserve"> </w:t>
            </w:r>
            <w:proofErr w:type="spellStart"/>
            <w:r w:rsidRPr="005567B2">
              <w:rPr>
                <w:i/>
                <w:color w:val="A4A4A4"/>
                <w:sz w:val="24"/>
                <w:lang w:val="es-PE"/>
              </w:rPr>
              <w:t>of</w:t>
            </w:r>
            <w:proofErr w:type="spellEnd"/>
            <w:r w:rsidRPr="005567B2">
              <w:rPr>
                <w:i/>
                <w:color w:val="A4A4A4"/>
                <w:spacing w:val="-8"/>
                <w:sz w:val="24"/>
                <w:lang w:val="es-PE"/>
              </w:rPr>
              <w:t xml:space="preserve"> </w:t>
            </w:r>
            <w:proofErr w:type="spellStart"/>
            <w:r w:rsidRPr="005567B2">
              <w:rPr>
                <w:i/>
                <w:color w:val="A4A4A4"/>
                <w:sz w:val="24"/>
                <w:lang w:val="es-PE"/>
              </w:rPr>
              <w:t>commencement</w:t>
            </w:r>
            <w:proofErr w:type="spellEnd"/>
            <w:r w:rsidRPr="005567B2">
              <w:rPr>
                <w:i/>
                <w:color w:val="A4A4A4"/>
                <w:sz w:val="24"/>
                <w:lang w:val="es-PE"/>
              </w:rPr>
              <w:t xml:space="preserve"> </w:t>
            </w:r>
            <w:proofErr w:type="spellStart"/>
            <w:r w:rsidRPr="005567B2">
              <w:rPr>
                <w:i/>
                <w:color w:val="A4A4A4"/>
                <w:sz w:val="24"/>
                <w:lang w:val="es-PE"/>
              </w:rPr>
              <w:t>of</w:t>
            </w:r>
            <w:proofErr w:type="spellEnd"/>
            <w:r w:rsidRPr="005567B2">
              <w:rPr>
                <w:i/>
                <w:color w:val="A4A4A4"/>
                <w:sz w:val="24"/>
                <w:lang w:val="es-PE"/>
              </w:rPr>
              <w:t xml:space="preserve"> </w:t>
            </w:r>
            <w:proofErr w:type="spellStart"/>
            <w:r w:rsidRPr="005567B2">
              <w:rPr>
                <w:i/>
                <w:color w:val="A4A4A4"/>
                <w:sz w:val="24"/>
                <w:lang w:val="es-PE"/>
              </w:rPr>
              <w:t>the</w:t>
            </w:r>
            <w:proofErr w:type="spellEnd"/>
            <w:r w:rsidRPr="005567B2">
              <w:rPr>
                <w:i/>
                <w:color w:val="A4A4A4"/>
                <w:spacing w:val="-1"/>
                <w:sz w:val="24"/>
                <w:lang w:val="es-PE"/>
              </w:rPr>
              <w:t xml:space="preserve"> </w:t>
            </w:r>
            <w:proofErr w:type="spellStart"/>
            <w:r w:rsidRPr="005567B2">
              <w:rPr>
                <w:i/>
                <w:color w:val="A4A4A4"/>
                <w:sz w:val="24"/>
                <w:lang w:val="es-PE"/>
              </w:rPr>
              <w:t>mitigation</w:t>
            </w:r>
            <w:proofErr w:type="spellEnd"/>
            <w:r w:rsidRPr="005567B2">
              <w:rPr>
                <w:i/>
                <w:color w:val="A4A4A4"/>
                <w:spacing w:val="-3"/>
                <w:sz w:val="24"/>
                <w:lang w:val="es-PE"/>
              </w:rPr>
              <w:t xml:space="preserve"> </w:t>
            </w:r>
            <w:proofErr w:type="spellStart"/>
            <w:r w:rsidRPr="005567B2">
              <w:rPr>
                <w:i/>
                <w:color w:val="A4A4A4"/>
                <w:sz w:val="24"/>
                <w:lang w:val="es-PE"/>
              </w:rPr>
              <w:t>activity</w:t>
            </w:r>
            <w:proofErr w:type="spellEnd"/>
            <w:r w:rsidRPr="005567B2">
              <w:rPr>
                <w:i/>
                <w:color w:val="A4A4A4"/>
                <w:spacing w:val="-4"/>
                <w:sz w:val="24"/>
                <w:lang w:val="es-PE"/>
              </w:rPr>
              <w:t xml:space="preserve"> </w:t>
            </w:r>
            <w:proofErr w:type="spellStart"/>
            <w:r w:rsidRPr="005567B2">
              <w:rPr>
                <w:i/>
                <w:color w:val="A4A4A4"/>
                <w:sz w:val="24"/>
                <w:lang w:val="es-PE"/>
              </w:rPr>
              <w:t>to</w:t>
            </w:r>
            <w:proofErr w:type="spellEnd"/>
            <w:r w:rsidRPr="005567B2">
              <w:rPr>
                <w:i/>
                <w:color w:val="A4A4A4"/>
                <w:spacing w:val="-2"/>
                <w:sz w:val="24"/>
                <w:lang w:val="es-PE"/>
              </w:rPr>
              <w:t xml:space="preserve"> </w:t>
            </w:r>
            <w:proofErr w:type="spellStart"/>
            <w:r w:rsidRPr="005567B2">
              <w:rPr>
                <w:i/>
                <w:color w:val="A4A4A4"/>
                <w:sz w:val="24"/>
                <w:lang w:val="es-PE"/>
              </w:rPr>
              <w:t>the</w:t>
            </w:r>
            <w:proofErr w:type="spellEnd"/>
            <w:r w:rsidRPr="005567B2">
              <w:rPr>
                <w:i/>
                <w:color w:val="A4A4A4"/>
                <w:spacing w:val="-2"/>
                <w:sz w:val="24"/>
                <w:lang w:val="es-PE"/>
              </w:rPr>
              <w:t xml:space="preserve"> </w:t>
            </w:r>
            <w:proofErr w:type="spellStart"/>
            <w:r w:rsidRPr="005567B2">
              <w:rPr>
                <w:i/>
                <w:color w:val="A4A4A4"/>
                <w:sz w:val="24"/>
                <w:lang w:val="es-PE"/>
              </w:rPr>
              <w:t>expected</w:t>
            </w:r>
            <w:proofErr w:type="spellEnd"/>
            <w:r w:rsidRPr="005567B2">
              <w:rPr>
                <w:i/>
                <w:color w:val="A4A4A4"/>
                <w:spacing w:val="-3"/>
                <w:sz w:val="24"/>
                <w:lang w:val="es-PE"/>
              </w:rPr>
              <w:t xml:space="preserve"> </w:t>
            </w:r>
            <w:proofErr w:type="spellStart"/>
            <w:r w:rsidRPr="005567B2">
              <w:rPr>
                <w:i/>
                <w:color w:val="A4A4A4"/>
                <w:sz w:val="24"/>
                <w:lang w:val="es-PE"/>
              </w:rPr>
              <w:t>end</w:t>
            </w:r>
            <w:proofErr w:type="spellEnd"/>
            <w:r w:rsidRPr="005567B2">
              <w:rPr>
                <w:i/>
                <w:color w:val="A4A4A4"/>
                <w:spacing w:val="-3"/>
                <w:sz w:val="24"/>
                <w:lang w:val="es-PE"/>
              </w:rPr>
              <w:t xml:space="preserve"> </w:t>
            </w:r>
            <w:r w:rsidRPr="005567B2">
              <w:rPr>
                <w:i/>
                <w:color w:val="A4A4A4"/>
                <w:sz w:val="24"/>
                <w:lang w:val="es-PE"/>
              </w:rPr>
              <w:t>date</w:t>
            </w:r>
            <w:r w:rsidRPr="005567B2">
              <w:rPr>
                <w:i/>
                <w:color w:val="A4A4A4"/>
                <w:spacing w:val="-1"/>
                <w:sz w:val="24"/>
                <w:lang w:val="es-PE"/>
              </w:rPr>
              <w:t xml:space="preserve"> </w:t>
            </w:r>
            <w:proofErr w:type="spellStart"/>
            <w:r w:rsidRPr="005567B2">
              <w:rPr>
                <w:i/>
                <w:color w:val="A4A4A4"/>
                <w:sz w:val="24"/>
                <w:lang w:val="es-PE"/>
              </w:rPr>
              <w:t>of</w:t>
            </w:r>
            <w:proofErr w:type="spellEnd"/>
            <w:r w:rsidRPr="005567B2">
              <w:rPr>
                <w:i/>
                <w:color w:val="A4A4A4"/>
                <w:sz w:val="24"/>
                <w:lang w:val="es-PE"/>
              </w:rPr>
              <w:t xml:space="preserve"> </w:t>
            </w:r>
            <w:proofErr w:type="spellStart"/>
            <w:r w:rsidRPr="005567B2">
              <w:rPr>
                <w:i/>
                <w:color w:val="A4A4A4"/>
                <w:sz w:val="24"/>
                <w:lang w:val="es-PE"/>
              </w:rPr>
              <w:t>the</w:t>
            </w:r>
            <w:proofErr w:type="spellEnd"/>
            <w:r w:rsidRPr="005567B2">
              <w:rPr>
                <w:i/>
                <w:color w:val="A4A4A4"/>
                <w:sz w:val="24"/>
                <w:lang w:val="es-PE"/>
              </w:rPr>
              <w:t xml:space="preserve"> </w:t>
            </w:r>
            <w:proofErr w:type="spellStart"/>
            <w:r w:rsidRPr="005567B2">
              <w:rPr>
                <w:i/>
                <w:color w:val="A4A4A4"/>
                <w:sz w:val="24"/>
                <w:lang w:val="es-PE"/>
              </w:rPr>
              <w:t>mitigation</w:t>
            </w:r>
            <w:proofErr w:type="spellEnd"/>
            <w:r w:rsidRPr="005567B2">
              <w:rPr>
                <w:i/>
                <w:color w:val="A4A4A4"/>
                <w:sz w:val="24"/>
                <w:lang w:val="es-PE"/>
              </w:rPr>
              <w:t xml:space="preserve"> </w:t>
            </w:r>
            <w:proofErr w:type="spellStart"/>
            <w:r w:rsidRPr="005567B2">
              <w:rPr>
                <w:i/>
                <w:color w:val="A4A4A4"/>
                <w:sz w:val="24"/>
                <w:lang w:val="es-PE"/>
              </w:rPr>
              <w:t>activity</w:t>
            </w:r>
            <w:proofErr w:type="spellEnd"/>
            <w:r w:rsidRPr="005567B2">
              <w:rPr>
                <w:i/>
                <w:color w:val="7F7F7F"/>
                <w:sz w:val="24"/>
                <w:lang w:val="es-PE"/>
              </w:rPr>
              <w:t>.</w:t>
            </w:r>
            <w:r w:rsidR="00CE6435" w:rsidRPr="005567B2">
              <w:rPr>
                <w:i/>
                <w:color w:val="7F7F7F"/>
                <w:sz w:val="24"/>
                <w:lang w:val="es-PE"/>
              </w:rPr>
              <w:t xml:space="preserve"> </w:t>
            </w:r>
            <w:r w:rsidR="00CE6435" w:rsidRPr="00BF196C">
              <w:rPr>
                <w:rFonts w:asciiTheme="minorHAnsi" w:hAnsiTheme="minorHAnsi" w:cstheme="minorHAnsi"/>
                <w:i/>
                <w:color w:val="7F7F7F"/>
                <w:sz w:val="24"/>
                <w:lang w:val="es-ES"/>
              </w:rPr>
              <w:t xml:space="preserve">/ </w:t>
            </w:r>
            <w:r w:rsidR="00605952" w:rsidRPr="00BF196C">
              <w:rPr>
                <w:rFonts w:asciiTheme="minorHAnsi" w:hAnsiTheme="minorHAnsi" w:cstheme="minorHAnsi"/>
                <w:i/>
                <w:color w:val="002060"/>
                <w:sz w:val="24"/>
                <w:lang w:val="es-ES"/>
              </w:rPr>
              <w:t>La duración del proyecto desde la fecha de inicio de la actividad de mitigación hasta la fecha prevista de finalización de la actividad de mitigación.</w:t>
            </w:r>
          </w:p>
        </w:tc>
      </w:tr>
      <w:tr w:rsidR="00190C29" w:rsidRPr="00520161" w14:paraId="553FA0ED" w14:textId="77777777" w:rsidTr="00E1129C">
        <w:trPr>
          <w:trHeight w:val="2051"/>
        </w:trPr>
        <w:tc>
          <w:tcPr>
            <w:tcW w:w="3415" w:type="dxa"/>
          </w:tcPr>
          <w:p w14:paraId="3445875A" w14:textId="6C32A633" w:rsidR="00190C29" w:rsidRPr="001108D5" w:rsidRDefault="00190C29" w:rsidP="009A4C09">
            <w:pPr>
              <w:pStyle w:val="TableParagraph"/>
              <w:numPr>
                <w:ilvl w:val="0"/>
                <w:numId w:val="19"/>
              </w:numPr>
              <w:spacing w:line="292" w:lineRule="exact"/>
              <w:ind w:right="148"/>
              <w:jc w:val="both"/>
              <w:rPr>
                <w:sz w:val="24"/>
                <w:lang w:val="es-ES"/>
              </w:rPr>
            </w:pPr>
            <w:proofErr w:type="spellStart"/>
            <w:r w:rsidRPr="001108D5">
              <w:rPr>
                <w:sz w:val="24"/>
                <w:lang w:val="es-ES"/>
              </w:rPr>
              <w:t>Crediting</w:t>
            </w:r>
            <w:proofErr w:type="spellEnd"/>
            <w:r w:rsidRPr="001108D5">
              <w:rPr>
                <w:spacing w:val="-3"/>
                <w:sz w:val="24"/>
                <w:lang w:val="es-ES"/>
              </w:rPr>
              <w:t xml:space="preserve"> </w:t>
            </w:r>
            <w:proofErr w:type="spellStart"/>
            <w:r w:rsidRPr="001108D5">
              <w:rPr>
                <w:spacing w:val="-2"/>
                <w:sz w:val="24"/>
                <w:lang w:val="es-ES"/>
              </w:rPr>
              <w:t>Period</w:t>
            </w:r>
            <w:proofErr w:type="spellEnd"/>
            <w:r w:rsidR="00217E7D" w:rsidRPr="001108D5">
              <w:rPr>
                <w:spacing w:val="-2"/>
                <w:sz w:val="24"/>
                <w:lang w:val="es-ES"/>
              </w:rPr>
              <w:t xml:space="preserve"> /</w:t>
            </w:r>
            <w:r w:rsidR="00217E7D" w:rsidRPr="001108D5">
              <w:rPr>
                <w:color w:val="002060"/>
                <w:spacing w:val="-2"/>
                <w:sz w:val="24"/>
                <w:lang w:val="es-ES"/>
              </w:rPr>
              <w:t xml:space="preserve"> </w:t>
            </w:r>
            <w:r w:rsidR="00217E7D" w:rsidRPr="001108D5">
              <w:rPr>
                <w:color w:val="002060"/>
                <w:sz w:val="24"/>
                <w:lang w:val="es-ES"/>
              </w:rPr>
              <w:t xml:space="preserve">Periodo de </w:t>
            </w:r>
            <w:r w:rsidR="00A325B7">
              <w:rPr>
                <w:color w:val="002060"/>
                <w:sz w:val="24"/>
              </w:rPr>
              <w:t>C</w:t>
            </w:r>
            <w:r w:rsidR="00217E7D" w:rsidRPr="00CF1DDC">
              <w:rPr>
                <w:color w:val="002060"/>
                <w:sz w:val="24"/>
              </w:rPr>
              <w:t>rédito</w:t>
            </w:r>
          </w:p>
        </w:tc>
        <w:tc>
          <w:tcPr>
            <w:tcW w:w="5601" w:type="dxa"/>
          </w:tcPr>
          <w:p w14:paraId="44938052" w14:textId="1E988549" w:rsidR="00B60986" w:rsidRPr="009A4C09" w:rsidRDefault="00B60986" w:rsidP="00BF28D1">
            <w:pPr>
              <w:pStyle w:val="TableParagraph"/>
              <w:ind w:left="108"/>
              <w:jc w:val="both"/>
              <w:rPr>
                <w:iCs/>
                <w:sz w:val="24"/>
                <w:lang w:val="es-ES"/>
              </w:rPr>
            </w:pPr>
            <w:permStart w:id="1888295226" w:edGrp="everyone"/>
          </w:p>
          <w:p w14:paraId="2470BE07" w14:textId="77777777" w:rsidR="00B60986" w:rsidRPr="009A4C09" w:rsidRDefault="00B60986" w:rsidP="00BF28D1">
            <w:pPr>
              <w:pStyle w:val="TableParagraph"/>
              <w:ind w:left="108"/>
              <w:jc w:val="both"/>
              <w:rPr>
                <w:iCs/>
                <w:sz w:val="24"/>
                <w:lang w:val="es-ES"/>
              </w:rPr>
            </w:pPr>
          </w:p>
          <w:p w14:paraId="153B7093" w14:textId="77777777" w:rsidR="00B60986" w:rsidRPr="009A4C09" w:rsidRDefault="00B60986" w:rsidP="00BF28D1">
            <w:pPr>
              <w:pStyle w:val="TableParagraph"/>
              <w:ind w:left="108"/>
              <w:jc w:val="both"/>
              <w:rPr>
                <w:iCs/>
                <w:sz w:val="24"/>
                <w:lang w:val="es-ES"/>
              </w:rPr>
            </w:pPr>
          </w:p>
          <w:p w14:paraId="22452B69" w14:textId="41F90D4F" w:rsidR="00B60986" w:rsidRPr="009A4C09" w:rsidRDefault="00B60986" w:rsidP="00BF28D1">
            <w:pPr>
              <w:pStyle w:val="TableParagraph"/>
              <w:ind w:left="108"/>
              <w:jc w:val="both"/>
              <w:rPr>
                <w:iCs/>
                <w:sz w:val="24"/>
                <w:lang w:val="es-ES"/>
              </w:rPr>
            </w:pPr>
          </w:p>
          <w:permEnd w:id="1888295226"/>
          <w:p w14:paraId="283F3735" w14:textId="29C2690F" w:rsidR="00190C29" w:rsidRPr="005567B2" w:rsidRDefault="00190C29" w:rsidP="00BF28D1">
            <w:pPr>
              <w:pStyle w:val="TableParagraph"/>
              <w:ind w:left="108"/>
              <w:jc w:val="both"/>
              <w:rPr>
                <w:i/>
                <w:sz w:val="24"/>
                <w:lang w:val="es-ES"/>
              </w:rPr>
            </w:pPr>
            <w:r w:rsidRPr="005567B2">
              <w:rPr>
                <w:i/>
                <w:color w:val="A4A4A4"/>
                <w:sz w:val="24"/>
                <w:lang w:val="es-ES"/>
              </w:rPr>
              <w:t>[DD.MM.YYYY</w:t>
            </w:r>
            <w:r w:rsidRPr="005567B2">
              <w:rPr>
                <w:i/>
                <w:color w:val="A4A4A4"/>
                <w:spacing w:val="-2"/>
                <w:sz w:val="24"/>
                <w:lang w:val="es-ES"/>
              </w:rPr>
              <w:t xml:space="preserve"> </w:t>
            </w:r>
            <w:r w:rsidRPr="005567B2">
              <w:rPr>
                <w:i/>
                <w:color w:val="A4A4A4"/>
                <w:sz w:val="24"/>
                <w:lang w:val="es-ES"/>
              </w:rPr>
              <w:t xml:space="preserve">- </w:t>
            </w:r>
            <w:r w:rsidRPr="005567B2">
              <w:rPr>
                <w:i/>
                <w:color w:val="A4A4A4"/>
                <w:spacing w:val="-2"/>
                <w:sz w:val="24"/>
                <w:lang w:val="es-ES"/>
              </w:rPr>
              <w:t>DD.MM.YYYY]</w:t>
            </w:r>
            <w:r w:rsidR="00CE6435" w:rsidRPr="005567B2">
              <w:rPr>
                <w:i/>
                <w:color w:val="A4A4A4"/>
                <w:spacing w:val="-2"/>
                <w:sz w:val="24"/>
                <w:lang w:val="es-ES"/>
              </w:rPr>
              <w:t xml:space="preserve"> </w:t>
            </w:r>
            <w:r w:rsidR="00CE6435" w:rsidRPr="005567B2">
              <w:rPr>
                <w:rFonts w:asciiTheme="minorHAnsi" w:hAnsiTheme="minorHAnsi"/>
                <w:i/>
                <w:color w:val="A4A4A4"/>
                <w:spacing w:val="-2"/>
                <w:sz w:val="24"/>
                <w:lang w:val="es-ES"/>
              </w:rPr>
              <w:t xml:space="preserve">/ </w:t>
            </w:r>
            <w:r w:rsidR="00CE6435" w:rsidRPr="005567B2">
              <w:rPr>
                <w:rFonts w:asciiTheme="minorHAnsi" w:hAnsiTheme="minorHAnsi"/>
                <w:i/>
                <w:color w:val="002060"/>
                <w:sz w:val="24"/>
                <w:lang w:val="es-ES"/>
              </w:rPr>
              <w:t>[DD.MM.AAAA</w:t>
            </w:r>
            <w:r w:rsidR="00CE6435" w:rsidRPr="005567B2">
              <w:rPr>
                <w:rFonts w:asciiTheme="minorHAnsi" w:hAnsiTheme="minorHAnsi"/>
                <w:i/>
                <w:color w:val="002060"/>
                <w:spacing w:val="-2"/>
                <w:sz w:val="24"/>
                <w:lang w:val="es-ES"/>
              </w:rPr>
              <w:t xml:space="preserve"> </w:t>
            </w:r>
            <w:r w:rsidR="00CE6435" w:rsidRPr="005567B2">
              <w:rPr>
                <w:rFonts w:asciiTheme="minorHAnsi" w:hAnsiTheme="minorHAnsi"/>
                <w:i/>
                <w:color w:val="002060"/>
                <w:sz w:val="24"/>
                <w:lang w:val="es-ES"/>
              </w:rPr>
              <w:t xml:space="preserve">- </w:t>
            </w:r>
            <w:r w:rsidR="00CE6435" w:rsidRPr="005567B2">
              <w:rPr>
                <w:rFonts w:asciiTheme="minorHAnsi" w:hAnsiTheme="minorHAnsi"/>
                <w:i/>
                <w:color w:val="002060"/>
                <w:spacing w:val="-2"/>
                <w:sz w:val="24"/>
                <w:lang w:val="es-ES"/>
              </w:rPr>
              <w:t>DD.MM.AAA</w:t>
            </w:r>
            <w:r w:rsidR="00CE6435" w:rsidRPr="005567B2">
              <w:rPr>
                <w:rFonts w:asciiTheme="minorHAnsi" w:hAnsiTheme="minorHAnsi"/>
                <w:i/>
                <w:color w:val="002060"/>
                <w:sz w:val="24"/>
                <w:lang w:val="es-ES"/>
              </w:rPr>
              <w:t>A]</w:t>
            </w:r>
          </w:p>
          <w:p w14:paraId="1C35C126" w14:textId="52DD7BEA" w:rsidR="00190C29" w:rsidRPr="008C0B3B" w:rsidRDefault="00190C29" w:rsidP="00BF28D1">
            <w:pPr>
              <w:pStyle w:val="TableParagraph"/>
              <w:spacing w:line="290" w:lineRule="atLeast"/>
              <w:ind w:left="108" w:right="214"/>
              <w:jc w:val="both"/>
              <w:rPr>
                <w:i/>
                <w:sz w:val="24"/>
              </w:rPr>
            </w:pPr>
            <w:r w:rsidRPr="008C0B3B">
              <w:rPr>
                <w:i/>
                <w:color w:val="A4A4A4"/>
                <w:sz w:val="24"/>
              </w:rPr>
              <w:t>The</w:t>
            </w:r>
            <w:r w:rsidRPr="008C0B3B">
              <w:rPr>
                <w:i/>
                <w:color w:val="A4A4A4"/>
                <w:spacing w:val="-4"/>
                <w:sz w:val="24"/>
              </w:rPr>
              <w:t xml:space="preserve"> </w:t>
            </w:r>
            <w:r w:rsidRPr="008C0B3B">
              <w:rPr>
                <w:i/>
                <w:color w:val="A4A4A4"/>
                <w:sz w:val="24"/>
              </w:rPr>
              <w:t>period</w:t>
            </w:r>
            <w:r w:rsidRPr="008C0B3B">
              <w:rPr>
                <w:i/>
                <w:color w:val="A4A4A4"/>
                <w:spacing w:val="-5"/>
                <w:sz w:val="24"/>
              </w:rPr>
              <w:t xml:space="preserve"> </w:t>
            </w:r>
            <w:r w:rsidRPr="008C0B3B">
              <w:rPr>
                <w:i/>
                <w:color w:val="A4A4A4"/>
                <w:sz w:val="24"/>
              </w:rPr>
              <w:t>in</w:t>
            </w:r>
            <w:r w:rsidRPr="008C0B3B">
              <w:rPr>
                <w:i/>
                <w:color w:val="A4A4A4"/>
                <w:spacing w:val="-5"/>
                <w:sz w:val="24"/>
              </w:rPr>
              <w:t xml:space="preserve"> </w:t>
            </w:r>
            <w:r w:rsidRPr="008C0B3B">
              <w:rPr>
                <w:i/>
                <w:color w:val="A4A4A4"/>
                <w:sz w:val="24"/>
              </w:rPr>
              <w:t>which</w:t>
            </w:r>
            <w:r w:rsidRPr="008C0B3B">
              <w:rPr>
                <w:i/>
                <w:color w:val="A4A4A4"/>
                <w:spacing w:val="-5"/>
                <w:sz w:val="24"/>
              </w:rPr>
              <w:t xml:space="preserve"> </w:t>
            </w:r>
            <w:r w:rsidRPr="008C0B3B">
              <w:rPr>
                <w:i/>
                <w:color w:val="A4A4A4"/>
                <w:sz w:val="24"/>
              </w:rPr>
              <w:t>credits</w:t>
            </w:r>
            <w:r w:rsidRPr="008C0B3B">
              <w:rPr>
                <w:i/>
                <w:color w:val="A4A4A4"/>
                <w:spacing w:val="-4"/>
                <w:sz w:val="24"/>
              </w:rPr>
              <w:t xml:space="preserve"> </w:t>
            </w:r>
            <w:r w:rsidRPr="008C0B3B">
              <w:rPr>
                <w:i/>
                <w:color w:val="A4A4A4"/>
                <w:sz w:val="24"/>
              </w:rPr>
              <w:t>generated</w:t>
            </w:r>
            <w:r w:rsidRPr="008C0B3B">
              <w:rPr>
                <w:i/>
                <w:color w:val="A4A4A4"/>
                <w:spacing w:val="-5"/>
                <w:sz w:val="24"/>
              </w:rPr>
              <w:t xml:space="preserve"> </w:t>
            </w:r>
            <w:r w:rsidRPr="008C0B3B">
              <w:rPr>
                <w:i/>
                <w:color w:val="A4A4A4"/>
                <w:sz w:val="24"/>
              </w:rPr>
              <w:t>are</w:t>
            </w:r>
            <w:r w:rsidRPr="008C0B3B">
              <w:rPr>
                <w:i/>
                <w:color w:val="A4A4A4"/>
                <w:spacing w:val="-4"/>
                <w:sz w:val="24"/>
              </w:rPr>
              <w:t xml:space="preserve"> </w:t>
            </w:r>
            <w:r w:rsidRPr="008C0B3B">
              <w:rPr>
                <w:i/>
                <w:color w:val="A4A4A4"/>
                <w:sz w:val="24"/>
              </w:rPr>
              <w:t>intended</w:t>
            </w:r>
            <w:r w:rsidRPr="008C0B3B">
              <w:rPr>
                <w:i/>
                <w:color w:val="A4A4A4"/>
                <w:spacing w:val="-5"/>
                <w:sz w:val="24"/>
              </w:rPr>
              <w:t xml:space="preserve"> </w:t>
            </w:r>
            <w:r w:rsidRPr="008C0B3B">
              <w:rPr>
                <w:i/>
                <w:color w:val="A4A4A4"/>
                <w:sz w:val="24"/>
              </w:rPr>
              <w:t>to be authorised under the Implementation Agreement</w:t>
            </w:r>
            <w:r w:rsidR="00CE6435" w:rsidRPr="008C0B3B">
              <w:rPr>
                <w:i/>
                <w:color w:val="A4A4A4"/>
                <w:sz w:val="24"/>
              </w:rPr>
              <w:t xml:space="preserve"> </w:t>
            </w:r>
            <w:r w:rsidR="00CE6435" w:rsidRPr="008C0B3B">
              <w:rPr>
                <w:rFonts w:asciiTheme="minorHAnsi" w:hAnsiTheme="minorHAnsi"/>
                <w:i/>
                <w:color w:val="A4A4A4"/>
                <w:sz w:val="24"/>
              </w:rPr>
              <w:t xml:space="preserve">/ </w:t>
            </w:r>
            <w:r w:rsidR="00CE6435" w:rsidRPr="008C0B3B">
              <w:rPr>
                <w:rFonts w:asciiTheme="minorHAnsi" w:hAnsiTheme="minorHAnsi"/>
                <w:i/>
                <w:color w:val="002060"/>
                <w:sz w:val="24"/>
              </w:rPr>
              <w:t xml:space="preserve">El </w:t>
            </w:r>
            <w:proofErr w:type="spellStart"/>
            <w:r w:rsidR="00CE6435" w:rsidRPr="008C0B3B">
              <w:rPr>
                <w:rFonts w:asciiTheme="minorHAnsi" w:hAnsiTheme="minorHAnsi"/>
                <w:i/>
                <w:color w:val="002060"/>
                <w:sz w:val="24"/>
              </w:rPr>
              <w:t>período</w:t>
            </w:r>
            <w:proofErr w:type="spellEnd"/>
            <w:r w:rsidR="00CE6435" w:rsidRPr="008C0B3B">
              <w:rPr>
                <w:rFonts w:asciiTheme="minorHAnsi" w:hAnsiTheme="minorHAnsi"/>
                <w:i/>
                <w:color w:val="002060"/>
                <w:sz w:val="24"/>
              </w:rPr>
              <w:t xml:space="preserve"> </w:t>
            </w:r>
            <w:proofErr w:type="spellStart"/>
            <w:r w:rsidR="00A97973" w:rsidRPr="008C0B3B">
              <w:rPr>
                <w:rFonts w:asciiTheme="minorHAnsi" w:hAnsiTheme="minorHAnsi" w:cstheme="minorHAnsi"/>
                <w:i/>
                <w:color w:val="002060"/>
                <w:sz w:val="24"/>
              </w:rPr>
              <w:t>durante</w:t>
            </w:r>
            <w:proofErr w:type="spellEnd"/>
            <w:r w:rsidR="00A97973" w:rsidRPr="008C0B3B">
              <w:rPr>
                <w:rFonts w:asciiTheme="minorHAnsi" w:hAnsiTheme="minorHAnsi"/>
                <w:i/>
                <w:color w:val="002060"/>
                <w:sz w:val="24"/>
              </w:rPr>
              <w:t xml:space="preserve"> </w:t>
            </w:r>
            <w:proofErr w:type="spellStart"/>
            <w:r w:rsidR="00A97973" w:rsidRPr="008C0B3B">
              <w:rPr>
                <w:rFonts w:asciiTheme="minorHAnsi" w:hAnsiTheme="minorHAnsi"/>
                <w:i/>
                <w:color w:val="002060"/>
                <w:sz w:val="24"/>
              </w:rPr>
              <w:t>el</w:t>
            </w:r>
            <w:proofErr w:type="spellEnd"/>
            <w:r w:rsidR="00A97973" w:rsidRPr="008C0B3B">
              <w:rPr>
                <w:rFonts w:asciiTheme="minorHAnsi" w:hAnsiTheme="minorHAnsi"/>
                <w:i/>
                <w:color w:val="002060"/>
                <w:sz w:val="24"/>
              </w:rPr>
              <w:t xml:space="preserve"> </w:t>
            </w:r>
            <w:proofErr w:type="spellStart"/>
            <w:r w:rsidR="00A97973" w:rsidRPr="008C0B3B">
              <w:rPr>
                <w:rFonts w:asciiTheme="minorHAnsi" w:hAnsiTheme="minorHAnsi" w:cstheme="minorHAnsi"/>
                <w:i/>
                <w:color w:val="002060"/>
                <w:sz w:val="24"/>
              </w:rPr>
              <w:t>cual</w:t>
            </w:r>
            <w:proofErr w:type="spellEnd"/>
            <w:r w:rsidR="00CE6435" w:rsidRPr="008C0B3B">
              <w:rPr>
                <w:rFonts w:asciiTheme="minorHAnsi" w:hAnsiTheme="minorHAnsi"/>
                <w:i/>
                <w:color w:val="002060"/>
                <w:sz w:val="24"/>
              </w:rPr>
              <w:t xml:space="preserve"> se </w:t>
            </w:r>
            <w:proofErr w:type="spellStart"/>
            <w:r w:rsidR="00CE6435" w:rsidRPr="008C0B3B">
              <w:rPr>
                <w:rFonts w:asciiTheme="minorHAnsi" w:hAnsiTheme="minorHAnsi"/>
                <w:i/>
                <w:color w:val="002060"/>
                <w:sz w:val="24"/>
              </w:rPr>
              <w:t>prevé</w:t>
            </w:r>
            <w:proofErr w:type="spellEnd"/>
            <w:r w:rsidR="00CE6435" w:rsidRPr="008C0B3B">
              <w:rPr>
                <w:rFonts w:asciiTheme="minorHAnsi" w:hAnsiTheme="minorHAnsi"/>
                <w:i/>
                <w:color w:val="002060"/>
                <w:sz w:val="24"/>
              </w:rPr>
              <w:t xml:space="preserve"> </w:t>
            </w:r>
            <w:proofErr w:type="spellStart"/>
            <w:r w:rsidR="00CE6435" w:rsidRPr="008C0B3B">
              <w:rPr>
                <w:rFonts w:asciiTheme="minorHAnsi" w:hAnsiTheme="minorHAnsi"/>
                <w:i/>
                <w:color w:val="002060"/>
                <w:sz w:val="24"/>
              </w:rPr>
              <w:t>autorizar</w:t>
            </w:r>
            <w:proofErr w:type="spellEnd"/>
            <w:r w:rsidR="00CE6435" w:rsidRPr="008C0B3B">
              <w:rPr>
                <w:rFonts w:asciiTheme="minorHAnsi" w:hAnsiTheme="minorHAnsi"/>
                <w:i/>
                <w:color w:val="002060"/>
                <w:sz w:val="24"/>
              </w:rPr>
              <w:t xml:space="preserve"> </w:t>
            </w:r>
            <w:proofErr w:type="spellStart"/>
            <w:r w:rsidR="00CE6435" w:rsidRPr="008C0B3B">
              <w:rPr>
                <w:rFonts w:asciiTheme="minorHAnsi" w:hAnsiTheme="minorHAnsi"/>
                <w:i/>
                <w:color w:val="002060"/>
                <w:sz w:val="24"/>
              </w:rPr>
              <w:t>los</w:t>
            </w:r>
            <w:proofErr w:type="spellEnd"/>
            <w:r w:rsidR="00CE6435" w:rsidRPr="008C0B3B">
              <w:rPr>
                <w:rFonts w:asciiTheme="minorHAnsi" w:hAnsiTheme="minorHAnsi"/>
                <w:i/>
                <w:color w:val="002060"/>
                <w:sz w:val="24"/>
              </w:rPr>
              <w:t xml:space="preserve"> </w:t>
            </w:r>
            <w:proofErr w:type="spellStart"/>
            <w:r w:rsidR="00CE6435" w:rsidRPr="008C0B3B">
              <w:rPr>
                <w:rFonts w:asciiTheme="minorHAnsi" w:hAnsiTheme="minorHAnsi"/>
                <w:i/>
                <w:color w:val="002060"/>
                <w:sz w:val="24"/>
              </w:rPr>
              <w:t>créditos</w:t>
            </w:r>
            <w:proofErr w:type="spellEnd"/>
            <w:r w:rsidR="00CE6435" w:rsidRPr="008C0B3B">
              <w:rPr>
                <w:rFonts w:asciiTheme="minorHAnsi" w:hAnsiTheme="minorHAnsi"/>
                <w:i/>
                <w:color w:val="002060"/>
                <w:sz w:val="24"/>
              </w:rPr>
              <w:t xml:space="preserve"> </w:t>
            </w:r>
            <w:proofErr w:type="spellStart"/>
            <w:r w:rsidR="00CE6435" w:rsidRPr="008C0B3B">
              <w:rPr>
                <w:rFonts w:asciiTheme="minorHAnsi" w:hAnsiTheme="minorHAnsi"/>
                <w:i/>
                <w:color w:val="002060"/>
                <w:sz w:val="24"/>
              </w:rPr>
              <w:t>generados</w:t>
            </w:r>
            <w:proofErr w:type="spellEnd"/>
            <w:r w:rsidR="00CE6435" w:rsidRPr="008C0B3B">
              <w:rPr>
                <w:rFonts w:asciiTheme="minorHAnsi" w:hAnsiTheme="minorHAnsi"/>
                <w:i/>
                <w:color w:val="002060"/>
                <w:sz w:val="24"/>
              </w:rPr>
              <w:t xml:space="preserve"> </w:t>
            </w:r>
            <w:r w:rsidR="00A97973" w:rsidRPr="008C0B3B">
              <w:rPr>
                <w:rFonts w:asciiTheme="minorHAnsi" w:hAnsiTheme="minorHAnsi" w:cstheme="minorHAnsi"/>
                <w:i/>
                <w:color w:val="002060"/>
                <w:sz w:val="24"/>
              </w:rPr>
              <w:t xml:space="preserve">bajo </w:t>
            </w:r>
            <w:proofErr w:type="spellStart"/>
            <w:r w:rsidR="00A97973" w:rsidRPr="008C0B3B">
              <w:rPr>
                <w:rFonts w:asciiTheme="minorHAnsi" w:hAnsiTheme="minorHAnsi" w:cstheme="minorHAnsi"/>
                <w:i/>
                <w:color w:val="002060"/>
                <w:sz w:val="24"/>
              </w:rPr>
              <w:t>el</w:t>
            </w:r>
            <w:proofErr w:type="spellEnd"/>
            <w:r w:rsidR="00CE6435" w:rsidRPr="008C0B3B">
              <w:rPr>
                <w:rFonts w:asciiTheme="minorHAnsi" w:hAnsiTheme="minorHAnsi"/>
                <w:i/>
                <w:color w:val="002060"/>
                <w:sz w:val="24"/>
              </w:rPr>
              <w:t xml:space="preserve"> </w:t>
            </w:r>
            <w:proofErr w:type="spellStart"/>
            <w:r w:rsidR="001D74B6" w:rsidRPr="008C0B3B">
              <w:rPr>
                <w:rFonts w:asciiTheme="minorHAnsi" w:hAnsiTheme="minorHAnsi"/>
                <w:i/>
                <w:color w:val="002060"/>
                <w:sz w:val="24"/>
              </w:rPr>
              <w:t>Acuerdo</w:t>
            </w:r>
            <w:proofErr w:type="spellEnd"/>
            <w:r w:rsidR="001D74B6" w:rsidRPr="008C0B3B">
              <w:rPr>
                <w:rFonts w:asciiTheme="minorHAnsi" w:hAnsiTheme="minorHAnsi"/>
                <w:i/>
                <w:color w:val="002060"/>
                <w:sz w:val="24"/>
              </w:rPr>
              <w:t xml:space="preserve"> de </w:t>
            </w:r>
            <w:proofErr w:type="spellStart"/>
            <w:r w:rsidR="001D74B6" w:rsidRPr="008C0B3B">
              <w:rPr>
                <w:rFonts w:asciiTheme="minorHAnsi" w:hAnsiTheme="minorHAnsi" w:cstheme="minorHAnsi"/>
                <w:i/>
                <w:color w:val="002060"/>
                <w:sz w:val="24"/>
              </w:rPr>
              <w:t>Implementación</w:t>
            </w:r>
            <w:proofErr w:type="spellEnd"/>
            <w:r w:rsidR="00CE6435" w:rsidRPr="008C0B3B">
              <w:rPr>
                <w:rFonts w:asciiTheme="minorHAnsi" w:hAnsiTheme="minorHAnsi"/>
                <w:i/>
                <w:color w:val="002060"/>
                <w:sz w:val="24"/>
              </w:rPr>
              <w:t>.</w:t>
            </w:r>
          </w:p>
        </w:tc>
      </w:tr>
      <w:tr w:rsidR="00646883" w:rsidRPr="00335D7E" w14:paraId="2D75FEE5" w14:textId="77777777" w:rsidTr="00E1129C">
        <w:trPr>
          <w:trHeight w:val="2051"/>
        </w:trPr>
        <w:tc>
          <w:tcPr>
            <w:tcW w:w="3415" w:type="dxa"/>
          </w:tcPr>
          <w:p w14:paraId="050D80F0" w14:textId="62C380FC" w:rsidR="00646883" w:rsidRPr="001108D5" w:rsidRDefault="00646883" w:rsidP="009A4C09">
            <w:pPr>
              <w:pStyle w:val="TableParagraph"/>
              <w:numPr>
                <w:ilvl w:val="0"/>
                <w:numId w:val="19"/>
              </w:numPr>
              <w:spacing w:line="292" w:lineRule="exact"/>
              <w:ind w:right="148"/>
              <w:jc w:val="both"/>
              <w:rPr>
                <w:sz w:val="24"/>
                <w:lang w:val="es-ES"/>
              </w:rPr>
            </w:pPr>
            <w:proofErr w:type="spellStart"/>
            <w:r w:rsidRPr="001108D5">
              <w:rPr>
                <w:sz w:val="24"/>
                <w:lang w:val="es-ES"/>
              </w:rPr>
              <w:t>Expected</w:t>
            </w:r>
            <w:proofErr w:type="spellEnd"/>
            <w:r w:rsidRPr="001108D5">
              <w:rPr>
                <w:spacing w:val="-14"/>
                <w:sz w:val="24"/>
                <w:lang w:val="es-ES"/>
              </w:rPr>
              <w:t xml:space="preserve"> </w:t>
            </w:r>
            <w:proofErr w:type="spellStart"/>
            <w:r w:rsidRPr="001108D5">
              <w:rPr>
                <w:sz w:val="24"/>
                <w:lang w:val="es-ES"/>
              </w:rPr>
              <w:t>emissions</w:t>
            </w:r>
            <w:proofErr w:type="spellEnd"/>
            <w:r w:rsidRPr="001108D5">
              <w:rPr>
                <w:spacing w:val="-14"/>
                <w:sz w:val="24"/>
                <w:lang w:val="es-ES"/>
              </w:rPr>
              <w:t xml:space="preserve"> </w:t>
            </w:r>
            <w:proofErr w:type="spellStart"/>
            <w:r w:rsidRPr="001108D5">
              <w:rPr>
                <w:sz w:val="24"/>
                <w:lang w:val="es-ES"/>
              </w:rPr>
              <w:t>reduction</w:t>
            </w:r>
            <w:proofErr w:type="spellEnd"/>
            <w:r w:rsidRPr="001108D5">
              <w:rPr>
                <w:sz w:val="24"/>
                <w:lang w:val="es-ES"/>
              </w:rPr>
              <w:t xml:space="preserve">/ </w:t>
            </w:r>
            <w:proofErr w:type="spellStart"/>
            <w:r w:rsidRPr="001108D5">
              <w:rPr>
                <w:position w:val="2"/>
                <w:sz w:val="24"/>
                <w:lang w:val="es-ES"/>
              </w:rPr>
              <w:t>removal</w:t>
            </w:r>
            <w:proofErr w:type="spellEnd"/>
            <w:r w:rsidRPr="001108D5">
              <w:rPr>
                <w:position w:val="2"/>
                <w:sz w:val="24"/>
                <w:lang w:val="es-ES"/>
              </w:rPr>
              <w:t xml:space="preserve"> (in </w:t>
            </w:r>
            <w:proofErr w:type="spellStart"/>
            <w:r w:rsidRPr="001108D5">
              <w:rPr>
                <w:position w:val="2"/>
                <w:sz w:val="24"/>
                <w:lang w:val="es-ES"/>
              </w:rPr>
              <w:t>tCO</w:t>
            </w:r>
            <w:proofErr w:type="spellEnd"/>
            <w:r w:rsidRPr="001108D5">
              <w:rPr>
                <w:sz w:val="16"/>
                <w:lang w:val="es-ES"/>
              </w:rPr>
              <w:t>2</w:t>
            </w:r>
            <w:r w:rsidRPr="001108D5">
              <w:rPr>
                <w:position w:val="2"/>
                <w:sz w:val="24"/>
                <w:lang w:val="es-ES"/>
              </w:rPr>
              <w:t xml:space="preserve">e) </w:t>
            </w:r>
            <w:proofErr w:type="spellStart"/>
            <w:r w:rsidRPr="001108D5">
              <w:rPr>
                <w:position w:val="2"/>
                <w:sz w:val="24"/>
                <w:lang w:val="es-ES"/>
              </w:rPr>
              <w:t>generated</w:t>
            </w:r>
            <w:proofErr w:type="spellEnd"/>
            <w:r w:rsidRPr="001108D5">
              <w:rPr>
                <w:position w:val="2"/>
                <w:sz w:val="24"/>
                <w:lang w:val="es-ES"/>
              </w:rPr>
              <w:t xml:space="preserve"> </w:t>
            </w:r>
            <w:r w:rsidRPr="001108D5">
              <w:rPr>
                <w:sz w:val="24"/>
                <w:lang w:val="es-ES"/>
              </w:rPr>
              <w:t xml:space="preserve">per </w:t>
            </w:r>
            <w:proofErr w:type="spellStart"/>
            <w:r w:rsidRPr="001108D5">
              <w:rPr>
                <w:sz w:val="24"/>
                <w:lang w:val="es-ES"/>
              </w:rPr>
              <w:t>year</w:t>
            </w:r>
            <w:proofErr w:type="spellEnd"/>
            <w:r w:rsidRPr="001108D5">
              <w:rPr>
                <w:sz w:val="24"/>
                <w:lang w:val="es-ES"/>
              </w:rPr>
              <w:t xml:space="preserve"> </w:t>
            </w:r>
            <w:proofErr w:type="spellStart"/>
            <w:r w:rsidRPr="001108D5">
              <w:rPr>
                <w:sz w:val="24"/>
                <w:lang w:val="es-ES"/>
              </w:rPr>
              <w:t>during</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w:t>
            </w:r>
            <w:proofErr w:type="spellStart"/>
            <w:r w:rsidRPr="001108D5">
              <w:rPr>
                <w:sz w:val="24"/>
                <w:lang w:val="es-ES"/>
              </w:rPr>
              <w:t>crediting</w:t>
            </w:r>
            <w:proofErr w:type="spellEnd"/>
            <w:r w:rsidRPr="001108D5">
              <w:rPr>
                <w:sz w:val="24"/>
                <w:lang w:val="es-ES"/>
              </w:rPr>
              <w:t xml:space="preserve"> </w:t>
            </w:r>
            <w:proofErr w:type="spellStart"/>
            <w:r w:rsidRPr="001108D5">
              <w:rPr>
                <w:spacing w:val="-2"/>
                <w:sz w:val="24"/>
                <w:lang w:val="es-ES"/>
              </w:rPr>
              <w:t>period</w:t>
            </w:r>
            <w:proofErr w:type="spellEnd"/>
            <w:r w:rsidRPr="001108D5">
              <w:rPr>
                <w:spacing w:val="-2"/>
                <w:sz w:val="24"/>
                <w:lang w:val="es-ES"/>
              </w:rPr>
              <w:t xml:space="preserve"> / </w:t>
            </w:r>
            <w:r w:rsidRPr="001108D5">
              <w:rPr>
                <w:color w:val="002060"/>
                <w:sz w:val="24"/>
                <w:lang w:val="es-ES"/>
              </w:rPr>
              <w:t>Reducción/remoción de emisiones previstas (en tCO</w:t>
            </w:r>
            <w:r w:rsidRPr="001108D5">
              <w:rPr>
                <w:color w:val="002060"/>
                <w:sz w:val="24"/>
                <w:vertAlign w:val="subscript"/>
                <w:lang w:val="es-ES"/>
              </w:rPr>
              <w:t>2</w:t>
            </w:r>
            <w:r w:rsidRPr="001108D5">
              <w:rPr>
                <w:color w:val="002060"/>
                <w:sz w:val="24"/>
                <w:lang w:val="es-ES"/>
              </w:rPr>
              <w:t xml:space="preserve">e) generada por año durante el periodo de </w:t>
            </w:r>
            <w:r w:rsidRPr="00335D7E">
              <w:rPr>
                <w:color w:val="002060"/>
                <w:sz w:val="24"/>
                <w:lang w:val="es-PE"/>
              </w:rPr>
              <w:t>crédito</w:t>
            </w:r>
          </w:p>
        </w:tc>
        <w:tc>
          <w:tcPr>
            <w:tcW w:w="5601" w:type="dxa"/>
          </w:tcPr>
          <w:p w14:paraId="1DF061EF" w14:textId="473C3581" w:rsidR="009A4C09" w:rsidRPr="009A4C09" w:rsidRDefault="009A4C09" w:rsidP="00D344C9">
            <w:pPr>
              <w:pStyle w:val="TableParagraph"/>
              <w:tabs>
                <w:tab w:val="left" w:pos="720"/>
              </w:tabs>
              <w:spacing w:line="292" w:lineRule="exact"/>
              <w:ind w:right="5012"/>
              <w:jc w:val="both"/>
              <w:rPr>
                <w:rFonts w:asciiTheme="minorHAnsi" w:hAnsiTheme="minorHAnsi"/>
                <w:iCs/>
                <w:spacing w:val="-4"/>
                <w:sz w:val="24"/>
                <w:lang w:val="pt-PT"/>
              </w:rPr>
            </w:pPr>
            <w:permStart w:id="1726882777" w:edGrp="everyone"/>
          </w:p>
          <w:p w14:paraId="04357650" w14:textId="77777777" w:rsidR="009A4C09" w:rsidRPr="009A4C09" w:rsidRDefault="009A4C09" w:rsidP="001108D5">
            <w:pPr>
              <w:pStyle w:val="TableParagraph"/>
              <w:spacing w:line="292" w:lineRule="exact"/>
              <w:ind w:right="5012"/>
              <w:jc w:val="both"/>
              <w:rPr>
                <w:rFonts w:asciiTheme="minorHAnsi" w:hAnsiTheme="minorHAnsi"/>
                <w:iCs/>
                <w:spacing w:val="-4"/>
                <w:sz w:val="24"/>
                <w:lang w:val="pt-PT"/>
              </w:rPr>
            </w:pPr>
          </w:p>
          <w:p w14:paraId="584B8C62" w14:textId="77777777" w:rsidR="009A4C09" w:rsidRPr="009A4C09" w:rsidRDefault="009A4C09" w:rsidP="001108D5">
            <w:pPr>
              <w:pStyle w:val="TableParagraph"/>
              <w:spacing w:line="292" w:lineRule="exact"/>
              <w:ind w:right="5012"/>
              <w:jc w:val="both"/>
              <w:rPr>
                <w:rFonts w:asciiTheme="minorHAnsi" w:hAnsiTheme="minorHAnsi"/>
                <w:iCs/>
                <w:spacing w:val="-4"/>
                <w:sz w:val="24"/>
                <w:lang w:val="pt-PT"/>
              </w:rPr>
            </w:pPr>
          </w:p>
          <w:p w14:paraId="3E86F42E" w14:textId="77777777" w:rsidR="009A4C09" w:rsidRPr="009A4C09" w:rsidRDefault="009A4C09" w:rsidP="001108D5">
            <w:pPr>
              <w:pStyle w:val="TableParagraph"/>
              <w:spacing w:line="292" w:lineRule="exact"/>
              <w:ind w:right="5012"/>
              <w:jc w:val="both"/>
              <w:rPr>
                <w:rFonts w:asciiTheme="minorHAnsi" w:hAnsiTheme="minorHAnsi"/>
                <w:iCs/>
                <w:spacing w:val="-4"/>
                <w:sz w:val="24"/>
                <w:lang w:val="pt-PT"/>
              </w:rPr>
            </w:pPr>
          </w:p>
          <w:p w14:paraId="015CDBC1" w14:textId="77777777" w:rsidR="009A4C09" w:rsidRPr="009A4C09" w:rsidRDefault="009A4C09" w:rsidP="001108D5">
            <w:pPr>
              <w:pStyle w:val="TableParagraph"/>
              <w:spacing w:line="292" w:lineRule="exact"/>
              <w:ind w:right="5012"/>
              <w:jc w:val="both"/>
              <w:rPr>
                <w:rFonts w:asciiTheme="minorHAnsi" w:hAnsiTheme="minorHAnsi"/>
                <w:iCs/>
                <w:spacing w:val="-4"/>
                <w:sz w:val="24"/>
                <w:lang w:val="pt-PT"/>
              </w:rPr>
            </w:pPr>
          </w:p>
          <w:p w14:paraId="08557106" w14:textId="77777777" w:rsidR="009A4C09" w:rsidRPr="009A4C09" w:rsidRDefault="009A4C09" w:rsidP="001108D5">
            <w:pPr>
              <w:pStyle w:val="TableParagraph"/>
              <w:spacing w:line="292" w:lineRule="exact"/>
              <w:ind w:right="5012"/>
              <w:jc w:val="both"/>
              <w:rPr>
                <w:rFonts w:asciiTheme="minorHAnsi" w:hAnsiTheme="minorHAnsi"/>
                <w:iCs/>
                <w:spacing w:val="-4"/>
                <w:sz w:val="24"/>
                <w:lang w:val="pt-PT"/>
              </w:rPr>
            </w:pPr>
          </w:p>
          <w:permEnd w:id="1726882777"/>
          <w:p w14:paraId="488D1790" w14:textId="2C06DA45" w:rsidR="00646883" w:rsidRPr="001108D5" w:rsidRDefault="00646883" w:rsidP="001108D5">
            <w:pPr>
              <w:pStyle w:val="TableParagraph"/>
              <w:spacing w:line="292" w:lineRule="exact"/>
              <w:ind w:right="5012"/>
              <w:jc w:val="both"/>
              <w:rPr>
                <w:rFonts w:asciiTheme="minorHAnsi" w:hAnsiTheme="minorHAnsi"/>
                <w:i/>
                <w:sz w:val="24"/>
                <w:lang w:val="pt-PT"/>
              </w:rPr>
            </w:pPr>
            <w:r w:rsidRPr="001108D5">
              <w:rPr>
                <w:rFonts w:asciiTheme="minorHAnsi" w:hAnsiTheme="minorHAnsi"/>
                <w:i/>
                <w:color w:val="A4A4A4"/>
                <w:spacing w:val="-4"/>
                <w:sz w:val="24"/>
                <w:lang w:val="pt-PT"/>
              </w:rPr>
              <w:t>E.g.</w:t>
            </w:r>
          </w:p>
          <w:p w14:paraId="67CDC0E8" w14:textId="77777777" w:rsidR="00646883" w:rsidRPr="001108D5" w:rsidRDefault="00646883" w:rsidP="001108D5">
            <w:pPr>
              <w:pStyle w:val="TableParagraph"/>
              <w:ind w:right="3981"/>
              <w:jc w:val="both"/>
              <w:rPr>
                <w:rFonts w:asciiTheme="minorHAnsi" w:hAnsiTheme="minorHAnsi"/>
                <w:i/>
                <w:sz w:val="24"/>
                <w:lang w:val="pt-PT"/>
              </w:rPr>
            </w:pPr>
            <w:r w:rsidRPr="001108D5">
              <w:rPr>
                <w:rFonts w:asciiTheme="minorHAnsi" w:hAnsiTheme="minorHAnsi"/>
                <w:i/>
                <w:color w:val="A4A4A4"/>
                <w:position w:val="2"/>
                <w:sz w:val="24"/>
                <w:lang w:val="pt-PT"/>
              </w:rPr>
              <w:t>20xx:</w:t>
            </w:r>
            <w:r w:rsidRPr="001108D5">
              <w:rPr>
                <w:rFonts w:asciiTheme="minorHAnsi" w:hAnsiTheme="minorHAnsi"/>
                <w:i/>
                <w:color w:val="A4A4A4"/>
                <w:spacing w:val="-14"/>
                <w:position w:val="2"/>
                <w:sz w:val="24"/>
                <w:lang w:val="pt-PT"/>
              </w:rPr>
              <w:t xml:space="preserve"> </w:t>
            </w:r>
            <w:r w:rsidRPr="001108D5">
              <w:rPr>
                <w:rFonts w:asciiTheme="minorHAnsi" w:hAnsiTheme="minorHAnsi"/>
                <w:i/>
                <w:color w:val="A4A4A4"/>
                <w:position w:val="2"/>
                <w:sz w:val="24"/>
                <w:lang w:val="pt-PT"/>
              </w:rPr>
              <w:t>xx</w:t>
            </w:r>
            <w:r w:rsidRPr="001108D5">
              <w:rPr>
                <w:rFonts w:asciiTheme="minorHAnsi" w:hAnsiTheme="minorHAnsi"/>
                <w:i/>
                <w:color w:val="A4A4A4"/>
                <w:spacing w:val="-14"/>
                <w:position w:val="2"/>
                <w:sz w:val="24"/>
                <w:lang w:val="pt-PT"/>
              </w:rPr>
              <w:t xml:space="preserve"> </w:t>
            </w:r>
            <w:r w:rsidRPr="001108D5">
              <w:rPr>
                <w:rFonts w:asciiTheme="minorHAnsi" w:hAnsiTheme="minorHAnsi"/>
                <w:i/>
                <w:color w:val="A4A4A4"/>
                <w:position w:val="2"/>
                <w:sz w:val="24"/>
                <w:lang w:val="pt-PT"/>
              </w:rPr>
              <w:t>tCO</w:t>
            </w:r>
            <w:r w:rsidRPr="001108D5">
              <w:rPr>
                <w:rFonts w:asciiTheme="minorHAnsi" w:hAnsiTheme="minorHAnsi"/>
                <w:i/>
                <w:color w:val="A4A4A4"/>
                <w:sz w:val="16"/>
                <w:lang w:val="pt-PT"/>
              </w:rPr>
              <w:t>2</w:t>
            </w:r>
            <w:r w:rsidRPr="001108D5">
              <w:rPr>
                <w:rFonts w:asciiTheme="minorHAnsi" w:hAnsiTheme="minorHAnsi"/>
                <w:i/>
                <w:color w:val="A4A4A4"/>
                <w:position w:val="2"/>
                <w:sz w:val="24"/>
                <w:lang w:val="pt-PT"/>
              </w:rPr>
              <w:t>e 20xx:</w:t>
            </w:r>
            <w:r w:rsidRPr="001108D5">
              <w:rPr>
                <w:rFonts w:asciiTheme="minorHAnsi" w:hAnsiTheme="minorHAnsi"/>
                <w:i/>
                <w:color w:val="A4A4A4"/>
                <w:spacing w:val="-14"/>
                <w:position w:val="2"/>
                <w:sz w:val="24"/>
                <w:lang w:val="pt-PT"/>
              </w:rPr>
              <w:t xml:space="preserve"> </w:t>
            </w:r>
            <w:r w:rsidRPr="001108D5">
              <w:rPr>
                <w:rFonts w:asciiTheme="minorHAnsi" w:hAnsiTheme="minorHAnsi"/>
                <w:i/>
                <w:color w:val="A4A4A4"/>
                <w:position w:val="2"/>
                <w:sz w:val="24"/>
                <w:lang w:val="pt-PT"/>
              </w:rPr>
              <w:t>xx</w:t>
            </w:r>
            <w:r w:rsidRPr="001108D5">
              <w:rPr>
                <w:rFonts w:asciiTheme="minorHAnsi" w:hAnsiTheme="minorHAnsi"/>
                <w:i/>
                <w:color w:val="A4A4A4"/>
                <w:spacing w:val="-14"/>
                <w:position w:val="2"/>
                <w:sz w:val="24"/>
                <w:lang w:val="pt-PT"/>
              </w:rPr>
              <w:t xml:space="preserve"> </w:t>
            </w:r>
            <w:r w:rsidRPr="001108D5">
              <w:rPr>
                <w:rFonts w:asciiTheme="minorHAnsi" w:hAnsiTheme="minorHAnsi"/>
                <w:i/>
                <w:color w:val="A4A4A4"/>
                <w:position w:val="2"/>
                <w:sz w:val="24"/>
                <w:lang w:val="pt-PT"/>
              </w:rPr>
              <w:t>tCO</w:t>
            </w:r>
            <w:r w:rsidRPr="001108D5">
              <w:rPr>
                <w:rFonts w:asciiTheme="minorHAnsi" w:hAnsiTheme="minorHAnsi"/>
                <w:i/>
                <w:color w:val="A4A4A4"/>
                <w:sz w:val="16"/>
                <w:lang w:val="pt-PT"/>
              </w:rPr>
              <w:t>2</w:t>
            </w:r>
            <w:r w:rsidRPr="001108D5">
              <w:rPr>
                <w:rFonts w:asciiTheme="minorHAnsi" w:hAnsiTheme="minorHAnsi"/>
                <w:i/>
                <w:color w:val="A4A4A4"/>
                <w:position w:val="2"/>
                <w:sz w:val="24"/>
                <w:lang w:val="pt-PT"/>
              </w:rPr>
              <w:t xml:space="preserve">e </w:t>
            </w:r>
            <w:r w:rsidRPr="001108D5">
              <w:rPr>
                <w:rFonts w:asciiTheme="minorHAnsi" w:hAnsiTheme="minorHAnsi"/>
                <w:i/>
                <w:color w:val="A4A4A4"/>
                <w:spacing w:val="-4"/>
                <w:sz w:val="24"/>
                <w:lang w:val="pt-PT"/>
              </w:rPr>
              <w:t>(…)</w:t>
            </w:r>
          </w:p>
          <w:p w14:paraId="5B6E7D10" w14:textId="77777777" w:rsidR="00646883" w:rsidRPr="001108D5" w:rsidRDefault="00646883" w:rsidP="001108D5">
            <w:pPr>
              <w:pStyle w:val="TableParagraph"/>
              <w:jc w:val="both"/>
              <w:rPr>
                <w:rFonts w:asciiTheme="minorHAnsi" w:hAnsiTheme="minorHAnsi"/>
                <w:i/>
                <w:color w:val="A4A4A4"/>
                <w:position w:val="2"/>
                <w:sz w:val="24"/>
                <w:lang w:val="pt-PT"/>
              </w:rPr>
            </w:pPr>
            <w:r w:rsidRPr="001108D5">
              <w:rPr>
                <w:rFonts w:asciiTheme="minorHAnsi" w:hAnsiTheme="minorHAnsi"/>
                <w:i/>
                <w:color w:val="A4A4A4"/>
                <w:position w:val="2"/>
                <w:sz w:val="24"/>
                <w:lang w:val="pt-PT"/>
              </w:rPr>
              <w:t>Total (until 31 Dec 2030): xxx tCO</w:t>
            </w:r>
            <w:r w:rsidRPr="001108D5">
              <w:rPr>
                <w:rFonts w:asciiTheme="minorHAnsi" w:hAnsiTheme="minorHAnsi"/>
                <w:i/>
                <w:color w:val="A4A4A4"/>
                <w:sz w:val="16"/>
                <w:lang w:val="pt-PT"/>
              </w:rPr>
              <w:t>2</w:t>
            </w:r>
            <w:r w:rsidRPr="001108D5">
              <w:rPr>
                <w:rFonts w:asciiTheme="minorHAnsi" w:hAnsiTheme="minorHAnsi"/>
                <w:i/>
                <w:color w:val="A4A4A4"/>
                <w:position w:val="2"/>
                <w:sz w:val="24"/>
                <w:lang w:val="pt-PT"/>
              </w:rPr>
              <w:t>e</w:t>
            </w:r>
          </w:p>
          <w:p w14:paraId="38C0C786" w14:textId="77777777" w:rsidR="00646883" w:rsidRPr="001108D5" w:rsidRDefault="00646883" w:rsidP="001108D5">
            <w:pPr>
              <w:pStyle w:val="TableParagraph"/>
              <w:jc w:val="both"/>
              <w:rPr>
                <w:rFonts w:asciiTheme="minorHAnsi" w:hAnsiTheme="minorHAnsi"/>
                <w:i/>
                <w:color w:val="A4A4A4"/>
                <w:position w:val="2"/>
                <w:sz w:val="24"/>
                <w:lang w:val="pt-PT"/>
              </w:rPr>
            </w:pPr>
            <w:r w:rsidRPr="001108D5">
              <w:rPr>
                <w:rFonts w:asciiTheme="minorHAnsi" w:hAnsiTheme="minorHAnsi"/>
                <w:i/>
                <w:color w:val="A4A4A4"/>
                <w:position w:val="2"/>
                <w:sz w:val="24"/>
                <w:lang w:val="pt-PT"/>
              </w:rPr>
              <w:t>Total</w:t>
            </w:r>
            <w:r w:rsidRPr="001108D5">
              <w:rPr>
                <w:rFonts w:asciiTheme="minorHAnsi" w:hAnsiTheme="minorHAnsi"/>
                <w:i/>
                <w:color w:val="A4A4A4"/>
                <w:spacing w:val="-8"/>
                <w:position w:val="2"/>
                <w:sz w:val="24"/>
                <w:lang w:val="pt-PT"/>
              </w:rPr>
              <w:t xml:space="preserve"> </w:t>
            </w:r>
            <w:r w:rsidRPr="001108D5">
              <w:rPr>
                <w:rFonts w:asciiTheme="minorHAnsi" w:hAnsiTheme="minorHAnsi"/>
                <w:i/>
                <w:color w:val="A4A4A4"/>
                <w:position w:val="2"/>
                <w:sz w:val="24"/>
                <w:lang w:val="pt-PT"/>
              </w:rPr>
              <w:t>(entire</w:t>
            </w:r>
            <w:r w:rsidRPr="001108D5">
              <w:rPr>
                <w:rFonts w:asciiTheme="minorHAnsi" w:hAnsiTheme="minorHAnsi"/>
                <w:i/>
                <w:color w:val="A4A4A4"/>
                <w:spacing w:val="-8"/>
                <w:position w:val="2"/>
                <w:sz w:val="24"/>
                <w:lang w:val="pt-PT"/>
              </w:rPr>
              <w:t xml:space="preserve"> </w:t>
            </w:r>
            <w:r w:rsidRPr="001108D5">
              <w:rPr>
                <w:rFonts w:asciiTheme="minorHAnsi" w:hAnsiTheme="minorHAnsi"/>
                <w:i/>
                <w:color w:val="A4A4A4"/>
                <w:position w:val="2"/>
                <w:sz w:val="24"/>
                <w:lang w:val="pt-PT"/>
              </w:rPr>
              <w:t>crediting</w:t>
            </w:r>
            <w:r w:rsidRPr="001108D5">
              <w:rPr>
                <w:rFonts w:asciiTheme="minorHAnsi" w:hAnsiTheme="minorHAnsi"/>
                <w:i/>
                <w:color w:val="A4A4A4"/>
                <w:spacing w:val="-9"/>
                <w:position w:val="2"/>
                <w:sz w:val="24"/>
                <w:lang w:val="pt-PT"/>
              </w:rPr>
              <w:t xml:space="preserve"> </w:t>
            </w:r>
            <w:r w:rsidRPr="001108D5">
              <w:rPr>
                <w:rFonts w:asciiTheme="minorHAnsi" w:hAnsiTheme="minorHAnsi"/>
                <w:i/>
                <w:color w:val="A4A4A4"/>
                <w:position w:val="2"/>
                <w:sz w:val="24"/>
                <w:lang w:val="pt-PT"/>
              </w:rPr>
              <w:t>period):</w:t>
            </w:r>
            <w:r w:rsidRPr="001108D5">
              <w:rPr>
                <w:rFonts w:asciiTheme="minorHAnsi" w:hAnsiTheme="minorHAnsi"/>
                <w:i/>
                <w:color w:val="A4A4A4"/>
                <w:spacing w:val="-8"/>
                <w:position w:val="2"/>
                <w:sz w:val="24"/>
                <w:lang w:val="pt-PT"/>
              </w:rPr>
              <w:t xml:space="preserve"> </w:t>
            </w:r>
            <w:r w:rsidRPr="001108D5">
              <w:rPr>
                <w:rFonts w:asciiTheme="minorHAnsi" w:hAnsiTheme="minorHAnsi"/>
                <w:i/>
                <w:color w:val="A4A4A4"/>
                <w:position w:val="2"/>
                <w:sz w:val="24"/>
                <w:lang w:val="pt-PT"/>
              </w:rPr>
              <w:t>xxx</w:t>
            </w:r>
            <w:r w:rsidRPr="001108D5">
              <w:rPr>
                <w:rFonts w:asciiTheme="minorHAnsi" w:hAnsiTheme="minorHAnsi"/>
                <w:i/>
                <w:color w:val="A4A4A4"/>
                <w:spacing w:val="-8"/>
                <w:position w:val="2"/>
                <w:sz w:val="24"/>
                <w:lang w:val="pt-PT"/>
              </w:rPr>
              <w:t xml:space="preserve"> </w:t>
            </w:r>
            <w:r w:rsidRPr="001108D5">
              <w:rPr>
                <w:rFonts w:asciiTheme="minorHAnsi" w:hAnsiTheme="minorHAnsi"/>
                <w:i/>
                <w:color w:val="A4A4A4"/>
                <w:position w:val="2"/>
                <w:sz w:val="24"/>
                <w:lang w:val="pt-PT"/>
              </w:rPr>
              <w:t>tCO</w:t>
            </w:r>
            <w:r w:rsidRPr="001108D5">
              <w:rPr>
                <w:rFonts w:asciiTheme="minorHAnsi" w:hAnsiTheme="minorHAnsi"/>
                <w:i/>
                <w:color w:val="A4A4A4"/>
                <w:sz w:val="16"/>
                <w:lang w:val="pt-PT"/>
              </w:rPr>
              <w:t>2</w:t>
            </w:r>
            <w:r w:rsidRPr="001108D5">
              <w:rPr>
                <w:rFonts w:asciiTheme="minorHAnsi" w:hAnsiTheme="minorHAnsi"/>
                <w:i/>
                <w:color w:val="A4A4A4"/>
                <w:position w:val="2"/>
                <w:sz w:val="24"/>
                <w:lang w:val="pt-PT"/>
              </w:rPr>
              <w:t>e</w:t>
            </w:r>
          </w:p>
          <w:p w14:paraId="56B32B0E" w14:textId="77777777" w:rsidR="00646883" w:rsidRPr="001108D5" w:rsidRDefault="00646883" w:rsidP="001108D5">
            <w:pPr>
              <w:pStyle w:val="TableParagraph"/>
              <w:jc w:val="both"/>
              <w:rPr>
                <w:rFonts w:asciiTheme="minorHAnsi" w:hAnsiTheme="minorHAnsi"/>
                <w:i/>
                <w:color w:val="002060"/>
                <w:sz w:val="24"/>
                <w:lang w:val="pt-PT"/>
              </w:rPr>
            </w:pPr>
            <w:r w:rsidRPr="001108D5">
              <w:rPr>
                <w:rFonts w:asciiTheme="minorHAnsi" w:hAnsiTheme="minorHAnsi"/>
                <w:i/>
                <w:color w:val="002060"/>
                <w:sz w:val="24"/>
                <w:lang w:val="pt-PT"/>
              </w:rPr>
              <w:t>/</w:t>
            </w:r>
          </w:p>
          <w:p w14:paraId="3287ADF3" w14:textId="19E3107E" w:rsidR="00646883" w:rsidRPr="001108D5" w:rsidRDefault="00A97973" w:rsidP="001108D5">
            <w:pPr>
              <w:pStyle w:val="TableParagraph"/>
              <w:spacing w:line="292" w:lineRule="exact"/>
              <w:ind w:right="5012"/>
              <w:jc w:val="both"/>
              <w:rPr>
                <w:rFonts w:asciiTheme="minorHAnsi" w:hAnsiTheme="minorHAnsi"/>
                <w:i/>
                <w:color w:val="002060"/>
                <w:sz w:val="24"/>
                <w:lang w:val="pt-PT"/>
              </w:rPr>
            </w:pPr>
            <w:r w:rsidRPr="00B17A78">
              <w:rPr>
                <w:rFonts w:asciiTheme="minorHAnsi" w:hAnsiTheme="minorHAnsi" w:cstheme="minorHAnsi"/>
                <w:i/>
                <w:color w:val="002060"/>
                <w:sz w:val="24"/>
                <w:lang w:val="pt-PT"/>
              </w:rPr>
              <w:lastRenderedPageBreak/>
              <w:t>E.g</w:t>
            </w:r>
            <w:r w:rsidR="00646883" w:rsidRPr="001108D5">
              <w:rPr>
                <w:rFonts w:asciiTheme="minorHAnsi" w:hAnsiTheme="minorHAnsi"/>
                <w:i/>
                <w:color w:val="002060"/>
                <w:sz w:val="24"/>
                <w:lang w:val="pt-PT"/>
              </w:rPr>
              <w:t>.</w:t>
            </w:r>
          </w:p>
          <w:p w14:paraId="1A291267" w14:textId="77777777" w:rsidR="00646883" w:rsidRPr="001108D5" w:rsidRDefault="00646883" w:rsidP="001108D5">
            <w:pPr>
              <w:pStyle w:val="TableParagraph"/>
              <w:ind w:right="3981"/>
              <w:jc w:val="both"/>
              <w:rPr>
                <w:rFonts w:asciiTheme="minorHAnsi" w:hAnsiTheme="minorHAnsi"/>
                <w:i/>
                <w:color w:val="002060"/>
                <w:sz w:val="24"/>
                <w:lang w:val="pt-PT"/>
              </w:rPr>
            </w:pPr>
            <w:r w:rsidRPr="001108D5">
              <w:rPr>
                <w:rFonts w:asciiTheme="minorHAnsi" w:hAnsiTheme="minorHAnsi"/>
                <w:i/>
                <w:color w:val="002060"/>
                <w:sz w:val="24"/>
                <w:lang w:val="pt-PT"/>
              </w:rPr>
              <w:t>20xx: xx tCO</w:t>
            </w:r>
            <w:r w:rsidRPr="001108D5">
              <w:rPr>
                <w:rFonts w:asciiTheme="minorHAnsi" w:hAnsiTheme="minorHAnsi"/>
                <w:i/>
                <w:color w:val="002060"/>
                <w:sz w:val="16"/>
                <w:lang w:val="pt-PT"/>
              </w:rPr>
              <w:t>2</w:t>
            </w:r>
            <w:r w:rsidRPr="001108D5">
              <w:rPr>
                <w:rFonts w:asciiTheme="minorHAnsi" w:hAnsiTheme="minorHAnsi"/>
                <w:i/>
                <w:color w:val="002060"/>
                <w:sz w:val="24"/>
                <w:lang w:val="pt-PT"/>
              </w:rPr>
              <w:t>e 20xx: xx tCO</w:t>
            </w:r>
            <w:r w:rsidRPr="001108D5">
              <w:rPr>
                <w:rFonts w:asciiTheme="minorHAnsi" w:hAnsiTheme="minorHAnsi"/>
                <w:i/>
                <w:color w:val="002060"/>
                <w:sz w:val="16"/>
                <w:lang w:val="pt-PT"/>
              </w:rPr>
              <w:t>2</w:t>
            </w:r>
            <w:r w:rsidRPr="001108D5">
              <w:rPr>
                <w:rFonts w:asciiTheme="minorHAnsi" w:hAnsiTheme="minorHAnsi"/>
                <w:i/>
                <w:color w:val="002060"/>
                <w:sz w:val="24"/>
                <w:lang w:val="pt-PT"/>
              </w:rPr>
              <w:t>e (…)</w:t>
            </w:r>
          </w:p>
          <w:p w14:paraId="34B3CC11" w14:textId="684A4EE6" w:rsidR="00646883" w:rsidRPr="001108D5" w:rsidRDefault="00646883" w:rsidP="001108D5">
            <w:pPr>
              <w:pStyle w:val="TableParagraph"/>
              <w:jc w:val="both"/>
              <w:rPr>
                <w:rFonts w:asciiTheme="minorHAnsi" w:hAnsiTheme="minorHAnsi"/>
                <w:i/>
                <w:color w:val="002060"/>
                <w:sz w:val="24"/>
                <w:lang w:val="es-ES"/>
              </w:rPr>
            </w:pPr>
            <w:r w:rsidRPr="001108D5">
              <w:rPr>
                <w:rFonts w:asciiTheme="minorHAnsi" w:hAnsiTheme="minorHAnsi"/>
                <w:i/>
                <w:color w:val="002060"/>
                <w:sz w:val="24"/>
                <w:lang w:val="es-ES"/>
              </w:rPr>
              <w:t xml:space="preserve">Total (hasta el 31 de </w:t>
            </w:r>
            <w:r w:rsidR="00A325B7">
              <w:rPr>
                <w:rFonts w:asciiTheme="minorHAnsi" w:hAnsiTheme="minorHAnsi"/>
                <w:i/>
                <w:color w:val="002060"/>
                <w:sz w:val="24"/>
                <w:lang w:val="es-ES"/>
              </w:rPr>
              <w:t>d</w:t>
            </w:r>
            <w:r w:rsidRPr="001108D5">
              <w:rPr>
                <w:rFonts w:asciiTheme="minorHAnsi" w:hAnsiTheme="minorHAnsi"/>
                <w:i/>
                <w:color w:val="002060"/>
                <w:sz w:val="24"/>
                <w:lang w:val="es-ES"/>
              </w:rPr>
              <w:t xml:space="preserve">iciembre del 2030): </w:t>
            </w:r>
            <w:proofErr w:type="spellStart"/>
            <w:r w:rsidRPr="001108D5">
              <w:rPr>
                <w:rFonts w:asciiTheme="minorHAnsi" w:hAnsiTheme="minorHAnsi"/>
                <w:i/>
                <w:color w:val="002060"/>
                <w:sz w:val="24"/>
                <w:lang w:val="es-ES"/>
              </w:rPr>
              <w:t>xxx</w:t>
            </w:r>
            <w:proofErr w:type="spellEnd"/>
            <w:r w:rsidRPr="001108D5">
              <w:rPr>
                <w:rFonts w:asciiTheme="minorHAnsi" w:hAnsiTheme="minorHAnsi"/>
                <w:i/>
                <w:color w:val="002060"/>
                <w:sz w:val="24"/>
                <w:lang w:val="es-ES"/>
              </w:rPr>
              <w:t xml:space="preserve"> tCO</w:t>
            </w:r>
            <w:r w:rsidR="00A97973" w:rsidRPr="001108D5">
              <w:rPr>
                <w:rFonts w:asciiTheme="minorHAnsi" w:hAnsiTheme="minorHAnsi"/>
                <w:i/>
                <w:color w:val="002060"/>
                <w:sz w:val="16"/>
                <w:lang w:val="es-ES"/>
              </w:rPr>
              <w:t>2</w:t>
            </w:r>
            <w:r w:rsidR="00A97973" w:rsidRPr="001108D5">
              <w:rPr>
                <w:rFonts w:asciiTheme="minorHAnsi" w:hAnsiTheme="minorHAnsi"/>
                <w:i/>
                <w:color w:val="002060"/>
                <w:sz w:val="24"/>
                <w:lang w:val="es-ES"/>
              </w:rPr>
              <w:t>e</w:t>
            </w:r>
          </w:p>
          <w:p w14:paraId="23707CF1" w14:textId="08CAD59F" w:rsidR="00646883" w:rsidRPr="001108D5" w:rsidRDefault="00646883" w:rsidP="001108D5">
            <w:pPr>
              <w:pStyle w:val="TableParagraph"/>
              <w:jc w:val="both"/>
              <w:rPr>
                <w:sz w:val="24"/>
                <w:lang w:val="es-ES"/>
              </w:rPr>
            </w:pPr>
            <w:r w:rsidRPr="001108D5">
              <w:rPr>
                <w:rFonts w:asciiTheme="minorHAnsi" w:hAnsiTheme="minorHAnsi"/>
                <w:i/>
                <w:color w:val="002060"/>
                <w:sz w:val="24"/>
                <w:lang w:val="es-ES"/>
              </w:rPr>
              <w:t xml:space="preserve">Total (periodo de </w:t>
            </w:r>
            <w:r w:rsidRPr="00335D7E">
              <w:rPr>
                <w:rFonts w:asciiTheme="minorHAnsi" w:hAnsiTheme="minorHAnsi" w:cstheme="minorHAnsi"/>
                <w:i/>
                <w:color w:val="002060"/>
                <w:sz w:val="24"/>
                <w:lang w:val="es-PE"/>
              </w:rPr>
              <w:t>crédito</w:t>
            </w:r>
            <w:r w:rsidR="000F1B93" w:rsidRPr="001108D5">
              <w:rPr>
                <w:rFonts w:asciiTheme="minorHAnsi" w:hAnsiTheme="minorHAnsi"/>
                <w:i/>
                <w:color w:val="002060"/>
                <w:sz w:val="24"/>
                <w:lang w:val="es-ES"/>
              </w:rPr>
              <w:t xml:space="preserve"> completo</w:t>
            </w:r>
            <w:r w:rsidRPr="001108D5">
              <w:rPr>
                <w:rFonts w:asciiTheme="minorHAnsi" w:hAnsiTheme="minorHAnsi"/>
                <w:i/>
                <w:color w:val="002060"/>
                <w:sz w:val="24"/>
                <w:lang w:val="es-ES"/>
              </w:rPr>
              <w:t xml:space="preserve">): </w:t>
            </w:r>
            <w:proofErr w:type="spellStart"/>
            <w:r w:rsidRPr="001108D5">
              <w:rPr>
                <w:rFonts w:asciiTheme="minorHAnsi" w:hAnsiTheme="minorHAnsi"/>
                <w:i/>
                <w:color w:val="002060"/>
                <w:sz w:val="24"/>
                <w:lang w:val="es-ES"/>
              </w:rPr>
              <w:t>xxx</w:t>
            </w:r>
            <w:proofErr w:type="spellEnd"/>
            <w:r w:rsidRPr="001108D5">
              <w:rPr>
                <w:rFonts w:asciiTheme="minorHAnsi" w:hAnsiTheme="minorHAnsi"/>
                <w:i/>
                <w:color w:val="002060"/>
                <w:sz w:val="24"/>
                <w:lang w:val="es-ES"/>
              </w:rPr>
              <w:t xml:space="preserve"> tCO</w:t>
            </w:r>
            <w:r w:rsidR="00A97973" w:rsidRPr="001108D5">
              <w:rPr>
                <w:rFonts w:asciiTheme="minorHAnsi" w:hAnsiTheme="minorHAnsi"/>
                <w:i/>
                <w:color w:val="002060"/>
                <w:sz w:val="16"/>
                <w:lang w:val="es-ES"/>
              </w:rPr>
              <w:t>2</w:t>
            </w:r>
            <w:r w:rsidRPr="001108D5">
              <w:rPr>
                <w:rFonts w:asciiTheme="minorHAnsi" w:hAnsiTheme="minorHAnsi"/>
                <w:i/>
                <w:color w:val="002060"/>
                <w:sz w:val="24"/>
                <w:lang w:val="es-ES"/>
              </w:rPr>
              <w:t>e</w:t>
            </w:r>
          </w:p>
        </w:tc>
      </w:tr>
    </w:tbl>
    <w:p w14:paraId="22C06CC3" w14:textId="77777777" w:rsidR="00190C29" w:rsidRPr="001108D5" w:rsidRDefault="00190C29" w:rsidP="007F3671">
      <w:pPr>
        <w:spacing w:line="292" w:lineRule="exact"/>
        <w:rPr>
          <w:sz w:val="24"/>
          <w:lang w:val="es-ES"/>
        </w:rPr>
        <w:sectPr w:rsidR="00190C29" w:rsidRPr="001108D5" w:rsidSect="00190C29">
          <w:headerReference w:type="default" r:id="rId15"/>
          <w:footerReference w:type="default" r:id="rId16"/>
          <w:pgSz w:w="11910" w:h="16840"/>
          <w:pgMar w:top="1420" w:right="1140" w:bottom="1455" w:left="1320" w:header="217"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gridCol w:w="20"/>
      </w:tblGrid>
      <w:tr w:rsidR="00190C29" w:rsidRPr="00BF196C" w14:paraId="21AAA064" w14:textId="77777777" w:rsidTr="00E1129C">
        <w:trPr>
          <w:trHeight w:val="292"/>
        </w:trPr>
        <w:tc>
          <w:tcPr>
            <w:tcW w:w="9016" w:type="dxa"/>
            <w:gridSpan w:val="3"/>
            <w:shd w:val="clear" w:color="auto" w:fill="D0CECE"/>
          </w:tcPr>
          <w:p w14:paraId="4B1938F3" w14:textId="5CB9B204" w:rsidR="00190C29" w:rsidRPr="001108D5" w:rsidRDefault="00190C29" w:rsidP="007F3671">
            <w:pPr>
              <w:pStyle w:val="TableParagraph"/>
              <w:spacing w:line="272" w:lineRule="exact"/>
              <w:ind w:left="107"/>
              <w:rPr>
                <w:b/>
                <w:sz w:val="24"/>
                <w:lang w:val="es-ES"/>
              </w:rPr>
            </w:pPr>
            <w:proofErr w:type="spellStart"/>
            <w:r w:rsidRPr="001108D5">
              <w:rPr>
                <w:b/>
                <w:spacing w:val="-2"/>
                <w:sz w:val="24"/>
                <w:lang w:val="es-ES"/>
              </w:rPr>
              <w:t>Details</w:t>
            </w:r>
            <w:proofErr w:type="spellEnd"/>
            <w:r w:rsidR="00CE6435" w:rsidRPr="001108D5">
              <w:rPr>
                <w:b/>
                <w:spacing w:val="-2"/>
                <w:sz w:val="24"/>
                <w:lang w:val="es-ES"/>
              </w:rPr>
              <w:t xml:space="preserve"> / </w:t>
            </w:r>
            <w:r w:rsidR="00CE6435" w:rsidRPr="001108D5">
              <w:rPr>
                <w:b/>
                <w:color w:val="002060"/>
                <w:spacing w:val="-2"/>
                <w:sz w:val="24"/>
                <w:lang w:val="es-ES"/>
              </w:rPr>
              <w:t>Detalle</w:t>
            </w:r>
            <w:r w:rsidR="00B9191F" w:rsidRPr="001108D5">
              <w:rPr>
                <w:b/>
                <w:color w:val="002060"/>
                <w:spacing w:val="-2"/>
                <w:sz w:val="24"/>
                <w:lang w:val="es-ES"/>
              </w:rPr>
              <w:t>s</w:t>
            </w:r>
          </w:p>
        </w:tc>
      </w:tr>
      <w:tr w:rsidR="00646883" w:rsidRPr="00335D7E" w14:paraId="407B5241" w14:textId="77777777" w:rsidTr="005567B2">
        <w:trPr>
          <w:gridAfter w:val="1"/>
          <w:wAfter w:w="20" w:type="dxa"/>
          <w:trHeight w:val="2665"/>
        </w:trPr>
        <w:tc>
          <w:tcPr>
            <w:tcW w:w="3415" w:type="dxa"/>
          </w:tcPr>
          <w:p w14:paraId="29D7D533" w14:textId="59501A00" w:rsidR="00646883" w:rsidRPr="001108D5" w:rsidRDefault="00646883" w:rsidP="001108D5">
            <w:pPr>
              <w:pStyle w:val="TableParagraph"/>
              <w:numPr>
                <w:ilvl w:val="0"/>
                <w:numId w:val="19"/>
              </w:numPr>
              <w:ind w:right="129"/>
              <w:jc w:val="both"/>
              <w:rPr>
                <w:sz w:val="24"/>
                <w:lang w:val="es-ES"/>
              </w:rPr>
            </w:pPr>
            <w:proofErr w:type="spellStart"/>
            <w:r w:rsidRPr="001108D5">
              <w:rPr>
                <w:sz w:val="24"/>
                <w:lang w:val="es-ES"/>
              </w:rPr>
              <w:t>Please</w:t>
            </w:r>
            <w:proofErr w:type="spellEnd"/>
            <w:r w:rsidRPr="001108D5">
              <w:rPr>
                <w:sz w:val="24"/>
                <w:lang w:val="es-ES"/>
              </w:rPr>
              <w:t xml:space="preserve"> </w:t>
            </w:r>
            <w:proofErr w:type="spellStart"/>
            <w:r w:rsidRPr="001108D5">
              <w:rPr>
                <w:sz w:val="24"/>
                <w:lang w:val="es-ES"/>
              </w:rPr>
              <w:t>provide</w:t>
            </w:r>
            <w:proofErr w:type="spellEnd"/>
            <w:r w:rsidRPr="001108D5">
              <w:rPr>
                <w:sz w:val="24"/>
                <w:lang w:val="es-ES"/>
              </w:rPr>
              <w:t xml:space="preserve"> a </w:t>
            </w:r>
            <w:proofErr w:type="spellStart"/>
            <w:r w:rsidRPr="001108D5">
              <w:rPr>
                <w:sz w:val="24"/>
                <w:lang w:val="es-ES"/>
              </w:rPr>
              <w:t>brief</w:t>
            </w:r>
            <w:proofErr w:type="spellEnd"/>
            <w:r w:rsidRPr="001108D5">
              <w:rPr>
                <w:sz w:val="24"/>
                <w:lang w:val="es-ES"/>
              </w:rPr>
              <w:t xml:space="preserve"> </w:t>
            </w:r>
            <w:proofErr w:type="spellStart"/>
            <w:r w:rsidRPr="001108D5">
              <w:rPr>
                <w:sz w:val="24"/>
                <w:lang w:val="es-ES"/>
              </w:rPr>
              <w:t>description</w:t>
            </w:r>
            <w:proofErr w:type="spellEnd"/>
            <w:r w:rsidRPr="001108D5">
              <w:rPr>
                <w:sz w:val="24"/>
                <w:lang w:val="es-ES"/>
              </w:rPr>
              <w:t xml:space="preserve"> </w:t>
            </w:r>
            <w:proofErr w:type="spellStart"/>
            <w:r w:rsidRPr="001108D5">
              <w:rPr>
                <w:sz w:val="24"/>
                <w:lang w:val="es-ES"/>
              </w:rPr>
              <w:t>of</w:t>
            </w:r>
            <w:proofErr w:type="spellEnd"/>
            <w:r w:rsidRPr="001108D5">
              <w:rPr>
                <w:sz w:val="24"/>
                <w:lang w:val="es-ES"/>
              </w:rPr>
              <w:t xml:space="preserve"> </w:t>
            </w:r>
            <w:proofErr w:type="spellStart"/>
            <w:r w:rsidRPr="001108D5">
              <w:rPr>
                <w:sz w:val="24"/>
                <w:lang w:val="es-ES"/>
              </w:rPr>
              <w:t>the</w:t>
            </w:r>
            <w:proofErr w:type="spellEnd"/>
            <w:r w:rsidRPr="001108D5">
              <w:rPr>
                <w:sz w:val="24"/>
                <w:lang w:val="es-ES"/>
              </w:rPr>
              <w:t xml:space="preserve"> </w:t>
            </w:r>
            <w:proofErr w:type="spellStart"/>
            <w:r w:rsidR="00CF1DDC" w:rsidRPr="001108D5">
              <w:rPr>
                <w:sz w:val="24"/>
                <w:lang w:val="es-ES"/>
              </w:rPr>
              <w:t>proposed</w:t>
            </w:r>
            <w:proofErr w:type="spellEnd"/>
            <w:r w:rsidR="00CF1DDC" w:rsidRPr="001108D5">
              <w:rPr>
                <w:sz w:val="24"/>
                <w:lang w:val="es-ES"/>
              </w:rPr>
              <w:t xml:space="preserve"> </w:t>
            </w:r>
            <w:proofErr w:type="spellStart"/>
            <w:r w:rsidRPr="001108D5">
              <w:rPr>
                <w:sz w:val="24"/>
                <w:lang w:val="es-ES"/>
              </w:rPr>
              <w:t>mitigation</w:t>
            </w:r>
            <w:proofErr w:type="spellEnd"/>
            <w:r w:rsidRPr="001108D5">
              <w:rPr>
                <w:sz w:val="24"/>
                <w:lang w:val="es-ES"/>
              </w:rPr>
              <w:t xml:space="preserve"> </w:t>
            </w:r>
            <w:proofErr w:type="spellStart"/>
            <w:r w:rsidRPr="001108D5">
              <w:rPr>
                <w:sz w:val="24"/>
                <w:lang w:val="es-ES"/>
              </w:rPr>
              <w:t>activity</w:t>
            </w:r>
            <w:proofErr w:type="spellEnd"/>
            <w:r w:rsidRPr="001108D5">
              <w:rPr>
                <w:spacing w:val="-13"/>
                <w:sz w:val="24"/>
                <w:lang w:val="es-ES"/>
              </w:rPr>
              <w:t xml:space="preserve"> </w:t>
            </w:r>
            <w:r w:rsidRPr="001108D5">
              <w:rPr>
                <w:sz w:val="24"/>
                <w:lang w:val="es-ES"/>
              </w:rPr>
              <w:t>(</w:t>
            </w:r>
            <w:proofErr w:type="spellStart"/>
            <w:r w:rsidRPr="001108D5">
              <w:rPr>
                <w:sz w:val="24"/>
                <w:lang w:val="es-ES"/>
              </w:rPr>
              <w:t>max</w:t>
            </w:r>
            <w:proofErr w:type="spellEnd"/>
            <w:r w:rsidRPr="001108D5">
              <w:rPr>
                <w:sz w:val="24"/>
                <w:lang w:val="es-ES"/>
              </w:rPr>
              <w:t>.</w:t>
            </w:r>
            <w:r w:rsidRPr="001108D5">
              <w:rPr>
                <w:spacing w:val="-13"/>
                <w:sz w:val="24"/>
                <w:lang w:val="es-ES"/>
              </w:rPr>
              <w:t xml:space="preserve"> </w:t>
            </w:r>
            <w:r w:rsidRPr="001108D5">
              <w:rPr>
                <w:sz w:val="24"/>
                <w:lang w:val="es-ES"/>
              </w:rPr>
              <w:t>1,200</w:t>
            </w:r>
            <w:r w:rsidRPr="001108D5">
              <w:rPr>
                <w:spacing w:val="-12"/>
                <w:sz w:val="24"/>
                <w:lang w:val="es-ES"/>
              </w:rPr>
              <w:t xml:space="preserve"> </w:t>
            </w:r>
            <w:proofErr w:type="spellStart"/>
            <w:r w:rsidRPr="001108D5">
              <w:rPr>
                <w:sz w:val="24"/>
                <w:lang w:val="es-ES"/>
              </w:rPr>
              <w:t>characters</w:t>
            </w:r>
            <w:proofErr w:type="spellEnd"/>
            <w:r w:rsidRPr="001108D5">
              <w:rPr>
                <w:sz w:val="24"/>
                <w:lang w:val="es-ES"/>
              </w:rPr>
              <w:t xml:space="preserve">) / </w:t>
            </w:r>
            <w:r w:rsidRPr="001108D5">
              <w:rPr>
                <w:color w:val="002060"/>
                <w:sz w:val="24"/>
                <w:lang w:val="es-ES"/>
              </w:rPr>
              <w:t>Proporcione una breve descripción de la actividad de mitigación</w:t>
            </w:r>
            <w:r w:rsidR="004B25CA" w:rsidRPr="001108D5">
              <w:rPr>
                <w:color w:val="002060"/>
                <w:sz w:val="24"/>
                <w:lang w:val="es-ES"/>
              </w:rPr>
              <w:t xml:space="preserve"> </w:t>
            </w:r>
            <w:r w:rsidR="004B25CA" w:rsidRPr="00BF196C">
              <w:rPr>
                <w:color w:val="002060"/>
                <w:sz w:val="24"/>
                <w:lang w:val="es-ES"/>
              </w:rPr>
              <w:t>propuesta</w:t>
            </w:r>
            <w:r w:rsidRPr="00BF196C">
              <w:rPr>
                <w:color w:val="002060"/>
                <w:sz w:val="24"/>
                <w:lang w:val="es-ES"/>
              </w:rPr>
              <w:t xml:space="preserve"> </w:t>
            </w:r>
            <w:r w:rsidRPr="001108D5">
              <w:rPr>
                <w:color w:val="002060"/>
                <w:sz w:val="24"/>
                <w:lang w:val="es-ES"/>
              </w:rPr>
              <w:t>(máximo 1</w:t>
            </w:r>
            <w:r w:rsidRPr="00335D7E">
              <w:rPr>
                <w:color w:val="002060"/>
                <w:sz w:val="24"/>
                <w:lang w:val="es-PE"/>
              </w:rPr>
              <w:t>,</w:t>
            </w:r>
            <w:r w:rsidRPr="001108D5">
              <w:rPr>
                <w:color w:val="002060"/>
                <w:sz w:val="24"/>
                <w:lang w:val="es-ES"/>
              </w:rPr>
              <w:t>200 caracteres).</w:t>
            </w:r>
          </w:p>
        </w:tc>
        <w:tc>
          <w:tcPr>
            <w:tcW w:w="5601" w:type="dxa"/>
          </w:tcPr>
          <w:p w14:paraId="79296455"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ermStart w:id="656699970" w:edGrp="everyone"/>
          </w:p>
          <w:p w14:paraId="127D5C5C"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1A7DCF7A"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2E041CE3"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7B7B00B7"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3A7FD22F"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60C42BE0"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43A0FA3F"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36961B60"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51D91BFD"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37114000"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 w14:paraId="0EBC8B95" w14:textId="77777777" w:rsidR="009A4C09" w:rsidRPr="009A4C09" w:rsidRDefault="009A4C09" w:rsidP="00BF28D1">
            <w:pPr>
              <w:pStyle w:val="TableParagraph"/>
              <w:spacing w:line="290" w:lineRule="atLeast"/>
              <w:ind w:left="108" w:right="214"/>
              <w:jc w:val="both"/>
              <w:rPr>
                <w:rFonts w:asciiTheme="minorHAnsi" w:hAnsiTheme="minorHAnsi"/>
                <w:iCs/>
                <w:sz w:val="24"/>
                <w:lang w:val="es-ES"/>
              </w:rPr>
            </w:pPr>
          </w:p>
          <w:permEnd w:id="656699970"/>
          <w:p w14:paraId="368C53E5" w14:textId="2BD1126C" w:rsidR="00646883" w:rsidRPr="001108D5" w:rsidRDefault="00646883" w:rsidP="00BF28D1">
            <w:pPr>
              <w:pStyle w:val="TableParagraph"/>
              <w:spacing w:line="290" w:lineRule="atLeast"/>
              <w:ind w:left="108" w:right="214"/>
              <w:jc w:val="both"/>
              <w:rPr>
                <w:i/>
                <w:sz w:val="24"/>
                <w:lang w:val="es-ES"/>
              </w:rPr>
            </w:pPr>
            <w:r w:rsidRPr="001108D5">
              <w:rPr>
                <w:rFonts w:asciiTheme="minorHAnsi" w:hAnsiTheme="minorHAnsi"/>
                <w:i/>
                <w:color w:val="A4A4A4"/>
                <w:sz w:val="24"/>
                <w:lang w:val="es-ES"/>
              </w:rPr>
              <w:t>[</w:t>
            </w:r>
            <w:proofErr w:type="spellStart"/>
            <w:r w:rsidRPr="001108D5">
              <w:rPr>
                <w:rFonts w:asciiTheme="minorHAnsi" w:hAnsiTheme="minorHAnsi"/>
                <w:i/>
                <w:color w:val="A4A4A4"/>
                <w:sz w:val="24"/>
                <w:lang w:val="es-ES"/>
              </w:rPr>
              <w:t>Context</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on</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the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current</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situation</w:t>
            </w:r>
            <w:proofErr w:type="spellEnd"/>
            <w:r w:rsidRPr="001108D5">
              <w:rPr>
                <w:rFonts w:asciiTheme="minorHAnsi" w:hAnsiTheme="minorHAnsi"/>
                <w:i/>
                <w:color w:val="A4A4A4"/>
                <w:sz w:val="24"/>
                <w:lang w:val="es-ES"/>
              </w:rPr>
              <w:t xml:space="preserve"> in </w:t>
            </w:r>
            <w:proofErr w:type="spellStart"/>
            <w:r w:rsidRPr="001108D5">
              <w:rPr>
                <w:rFonts w:asciiTheme="minorHAnsi" w:hAnsiTheme="minorHAnsi"/>
                <w:i/>
                <w:color w:val="A4A4A4"/>
                <w:sz w:val="24"/>
                <w:lang w:val="es-ES"/>
              </w:rPr>
              <w:t>the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project</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location</w:t>
            </w:r>
            <w:proofErr w:type="spellEnd"/>
            <w:r w:rsidRPr="001108D5">
              <w:rPr>
                <w:rFonts w:asciiTheme="minorHAnsi" w:hAnsiTheme="minorHAnsi"/>
                <w:i/>
                <w:color w:val="A4A4A4"/>
                <w:sz w:val="24"/>
                <w:lang w:val="es-ES"/>
              </w:rPr>
              <w:t xml:space="preserve"> and </w:t>
            </w:r>
            <w:proofErr w:type="spellStart"/>
            <w:r w:rsidRPr="001108D5">
              <w:rPr>
                <w:rFonts w:asciiTheme="minorHAnsi" w:hAnsiTheme="minorHAnsi"/>
                <w:i/>
                <w:color w:val="A4A4A4"/>
                <w:sz w:val="24"/>
                <w:lang w:val="es-ES"/>
              </w:rPr>
              <w:t>how</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the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interventions</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from</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the</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z w:val="24"/>
                <w:lang w:val="es-ES"/>
              </w:rPr>
              <w:t>mitigation</w:t>
            </w:r>
            <w:proofErr w:type="spellEnd"/>
            <w:r w:rsidRPr="001108D5">
              <w:rPr>
                <w:rFonts w:asciiTheme="minorHAnsi" w:hAnsiTheme="minorHAnsi"/>
                <w:i/>
                <w:color w:val="A4A4A4"/>
                <w:spacing w:val="-5"/>
                <w:sz w:val="24"/>
                <w:lang w:val="es-ES"/>
              </w:rPr>
              <w:t xml:space="preserve"> </w:t>
            </w:r>
            <w:proofErr w:type="spellStart"/>
            <w:r w:rsidRPr="001108D5">
              <w:rPr>
                <w:rFonts w:asciiTheme="minorHAnsi" w:hAnsiTheme="minorHAnsi"/>
                <w:i/>
                <w:color w:val="A4A4A4"/>
                <w:sz w:val="24"/>
                <w:lang w:val="es-ES"/>
              </w:rPr>
              <w:t>activity</w:t>
            </w:r>
            <w:proofErr w:type="spellEnd"/>
            <w:r w:rsidRPr="001108D5">
              <w:rPr>
                <w:rFonts w:asciiTheme="minorHAnsi" w:hAnsiTheme="minorHAnsi"/>
                <w:i/>
                <w:color w:val="A4A4A4"/>
                <w:spacing w:val="-3"/>
                <w:sz w:val="24"/>
                <w:lang w:val="es-ES"/>
              </w:rPr>
              <w:t xml:space="preserve"> </w:t>
            </w:r>
            <w:proofErr w:type="spellStart"/>
            <w:r w:rsidRPr="001108D5">
              <w:rPr>
                <w:rFonts w:asciiTheme="minorHAnsi" w:hAnsiTheme="minorHAnsi"/>
                <w:i/>
                <w:color w:val="A4A4A4"/>
                <w:sz w:val="24"/>
                <w:lang w:val="es-ES"/>
              </w:rPr>
              <w:t>will</w:t>
            </w:r>
            <w:proofErr w:type="spellEnd"/>
            <w:r w:rsidRPr="001108D5">
              <w:rPr>
                <w:rFonts w:asciiTheme="minorHAnsi" w:hAnsiTheme="minorHAnsi"/>
                <w:i/>
                <w:color w:val="A4A4A4"/>
                <w:spacing w:val="-3"/>
                <w:sz w:val="24"/>
                <w:lang w:val="es-ES"/>
              </w:rPr>
              <w:t xml:space="preserve"> </w:t>
            </w:r>
            <w:proofErr w:type="spellStart"/>
            <w:r w:rsidRPr="001108D5">
              <w:rPr>
                <w:rFonts w:asciiTheme="minorHAnsi" w:hAnsiTheme="minorHAnsi"/>
                <w:i/>
                <w:color w:val="A4A4A4"/>
                <w:sz w:val="24"/>
                <w:lang w:val="es-ES"/>
              </w:rPr>
              <w:t>result</w:t>
            </w:r>
            <w:proofErr w:type="spellEnd"/>
            <w:r w:rsidRPr="001108D5">
              <w:rPr>
                <w:rFonts w:asciiTheme="minorHAnsi" w:hAnsiTheme="minorHAnsi"/>
                <w:i/>
                <w:color w:val="A4A4A4"/>
                <w:spacing w:val="-2"/>
                <w:sz w:val="24"/>
                <w:lang w:val="es-ES"/>
              </w:rPr>
              <w:t xml:space="preserve"> </w:t>
            </w:r>
            <w:r w:rsidRPr="001108D5">
              <w:rPr>
                <w:rFonts w:asciiTheme="minorHAnsi" w:hAnsiTheme="minorHAnsi"/>
                <w:i/>
                <w:color w:val="A4A4A4"/>
                <w:sz w:val="24"/>
                <w:lang w:val="es-ES"/>
              </w:rPr>
              <w:t>in</w:t>
            </w:r>
            <w:r w:rsidRPr="001108D5">
              <w:rPr>
                <w:rFonts w:asciiTheme="minorHAnsi" w:hAnsiTheme="minorHAnsi"/>
                <w:i/>
                <w:color w:val="A4A4A4"/>
                <w:spacing w:val="-5"/>
                <w:sz w:val="24"/>
                <w:lang w:val="es-ES"/>
              </w:rPr>
              <w:t xml:space="preserve"> </w:t>
            </w:r>
            <w:proofErr w:type="spellStart"/>
            <w:r w:rsidRPr="001108D5">
              <w:rPr>
                <w:rFonts w:asciiTheme="minorHAnsi" w:hAnsiTheme="minorHAnsi"/>
                <w:i/>
                <w:color w:val="A4A4A4"/>
                <w:sz w:val="24"/>
                <w:lang w:val="es-ES"/>
              </w:rPr>
              <w:t>emissions</w:t>
            </w:r>
            <w:proofErr w:type="spellEnd"/>
            <w:r w:rsidRPr="001108D5">
              <w:rPr>
                <w:rFonts w:asciiTheme="minorHAnsi" w:hAnsiTheme="minorHAnsi"/>
                <w:i/>
                <w:color w:val="A4A4A4"/>
                <w:spacing w:val="-3"/>
                <w:sz w:val="24"/>
                <w:lang w:val="es-ES"/>
              </w:rPr>
              <w:t xml:space="preserve"> </w:t>
            </w:r>
            <w:proofErr w:type="spellStart"/>
            <w:r w:rsidRPr="001108D5">
              <w:rPr>
                <w:rFonts w:asciiTheme="minorHAnsi" w:hAnsiTheme="minorHAnsi"/>
                <w:i/>
                <w:color w:val="A4A4A4"/>
                <w:sz w:val="24"/>
                <w:lang w:val="es-ES"/>
              </w:rPr>
              <w:t>reductions</w:t>
            </w:r>
            <w:proofErr w:type="spellEnd"/>
            <w:r w:rsidRPr="001108D5">
              <w:rPr>
                <w:rFonts w:asciiTheme="minorHAnsi" w:hAnsiTheme="minorHAnsi"/>
                <w:i/>
                <w:color w:val="A4A4A4"/>
                <w:sz w:val="24"/>
                <w:lang w:val="es-ES"/>
              </w:rPr>
              <w:t xml:space="preserve">/ </w:t>
            </w:r>
            <w:proofErr w:type="spellStart"/>
            <w:r w:rsidRPr="001108D5">
              <w:rPr>
                <w:rFonts w:asciiTheme="minorHAnsi" w:hAnsiTheme="minorHAnsi"/>
                <w:i/>
                <w:color w:val="A4A4A4"/>
                <w:spacing w:val="-2"/>
                <w:sz w:val="24"/>
                <w:lang w:val="es-ES"/>
              </w:rPr>
              <w:t>removal</w:t>
            </w:r>
            <w:proofErr w:type="spellEnd"/>
            <w:r w:rsidRPr="001108D5">
              <w:rPr>
                <w:rFonts w:asciiTheme="minorHAnsi" w:hAnsiTheme="minorHAnsi"/>
                <w:i/>
                <w:color w:val="A4A4A4"/>
                <w:spacing w:val="-2"/>
                <w:sz w:val="24"/>
                <w:lang w:val="es-ES"/>
              </w:rPr>
              <w:t xml:space="preserve">] </w:t>
            </w:r>
            <w:r w:rsidRPr="001108D5">
              <w:rPr>
                <w:rFonts w:asciiTheme="minorHAnsi" w:hAnsiTheme="minorHAnsi"/>
                <w:i/>
                <w:color w:val="002060"/>
                <w:spacing w:val="-2"/>
                <w:sz w:val="24"/>
                <w:lang w:val="es-ES"/>
              </w:rPr>
              <w:t>/ [Contexto sobre la situación actual en la ubicación del proyecto y cómo las intervenciones de la actividad de mitigación darán lugar a reducciones/remociones de emisiones]</w:t>
            </w:r>
          </w:p>
        </w:tc>
      </w:tr>
      <w:tr w:rsidR="00190C29" w:rsidRPr="00335D7E" w14:paraId="438DD725" w14:textId="77777777" w:rsidTr="00E1129C">
        <w:trPr>
          <w:trHeight w:val="2865"/>
        </w:trPr>
        <w:tc>
          <w:tcPr>
            <w:tcW w:w="3415" w:type="dxa"/>
          </w:tcPr>
          <w:p w14:paraId="560F6E30" w14:textId="14B3A101" w:rsidR="00190C29" w:rsidRPr="001108D5" w:rsidRDefault="00190C29" w:rsidP="001108D5">
            <w:pPr>
              <w:pStyle w:val="TableParagraph"/>
              <w:numPr>
                <w:ilvl w:val="0"/>
                <w:numId w:val="19"/>
              </w:numPr>
              <w:ind w:right="151"/>
              <w:jc w:val="both"/>
              <w:rPr>
                <w:sz w:val="24"/>
                <w:lang w:val="es-ES"/>
              </w:rPr>
            </w:pPr>
            <w:proofErr w:type="spellStart"/>
            <w:r w:rsidRPr="001108D5">
              <w:rPr>
                <w:sz w:val="24"/>
                <w:lang w:val="es-ES"/>
              </w:rPr>
              <w:t>This</w:t>
            </w:r>
            <w:proofErr w:type="spellEnd"/>
            <w:r w:rsidRPr="001108D5">
              <w:rPr>
                <w:spacing w:val="-11"/>
                <w:sz w:val="24"/>
                <w:lang w:val="es-ES"/>
              </w:rPr>
              <w:t xml:space="preserve"> </w:t>
            </w:r>
            <w:proofErr w:type="spellStart"/>
            <w:r w:rsidR="00CF1DDC" w:rsidRPr="001108D5">
              <w:rPr>
                <w:spacing w:val="-11"/>
                <w:sz w:val="24"/>
                <w:lang w:val="es-ES"/>
              </w:rPr>
              <w:t>proposed</w:t>
            </w:r>
            <w:proofErr w:type="spellEnd"/>
            <w:r w:rsidR="00CF1DDC" w:rsidRPr="001108D5">
              <w:rPr>
                <w:spacing w:val="-11"/>
                <w:sz w:val="24"/>
                <w:lang w:val="es-ES"/>
              </w:rPr>
              <w:t xml:space="preserve"> </w:t>
            </w:r>
            <w:proofErr w:type="spellStart"/>
            <w:r w:rsidRPr="001108D5">
              <w:rPr>
                <w:sz w:val="24"/>
                <w:lang w:val="es-ES"/>
              </w:rPr>
              <w:t>mitigation</w:t>
            </w:r>
            <w:proofErr w:type="spellEnd"/>
            <w:r w:rsidRPr="001108D5">
              <w:rPr>
                <w:spacing w:val="-12"/>
                <w:sz w:val="24"/>
                <w:lang w:val="es-ES"/>
              </w:rPr>
              <w:t xml:space="preserve"> </w:t>
            </w:r>
            <w:proofErr w:type="spellStart"/>
            <w:r w:rsidRPr="001108D5">
              <w:rPr>
                <w:sz w:val="24"/>
                <w:lang w:val="es-ES"/>
              </w:rPr>
              <w:t>activity</w:t>
            </w:r>
            <w:proofErr w:type="spellEnd"/>
            <w:r w:rsidRPr="001108D5">
              <w:rPr>
                <w:sz w:val="24"/>
                <w:lang w:val="es-ES"/>
              </w:rPr>
              <w:t>,</w:t>
            </w:r>
            <w:r w:rsidRPr="001108D5">
              <w:rPr>
                <w:spacing w:val="-10"/>
                <w:sz w:val="24"/>
                <w:lang w:val="es-ES"/>
              </w:rPr>
              <w:t xml:space="preserve"> </w:t>
            </w:r>
            <w:r w:rsidRPr="001108D5">
              <w:rPr>
                <w:sz w:val="24"/>
                <w:lang w:val="es-ES"/>
              </w:rPr>
              <w:t xml:space="preserve">in </w:t>
            </w:r>
            <w:proofErr w:type="spellStart"/>
            <w:r w:rsidRPr="001108D5">
              <w:rPr>
                <w:sz w:val="24"/>
                <w:lang w:val="es-ES"/>
              </w:rPr>
              <w:t>relation</w:t>
            </w:r>
            <w:proofErr w:type="spellEnd"/>
            <w:r w:rsidRPr="001108D5">
              <w:rPr>
                <w:sz w:val="24"/>
                <w:lang w:val="es-ES"/>
              </w:rPr>
              <w:t xml:space="preserve"> </w:t>
            </w:r>
            <w:proofErr w:type="spellStart"/>
            <w:r w:rsidRPr="001108D5">
              <w:rPr>
                <w:sz w:val="24"/>
                <w:lang w:val="es-ES"/>
              </w:rPr>
              <w:t>to</w:t>
            </w:r>
            <w:proofErr w:type="spellEnd"/>
            <w:r w:rsidRPr="001108D5">
              <w:rPr>
                <w:sz w:val="24"/>
                <w:lang w:val="es-ES"/>
              </w:rPr>
              <w:t xml:space="preserve"> </w:t>
            </w:r>
            <w:proofErr w:type="spellStart"/>
            <w:r w:rsidR="00286AF0" w:rsidRPr="001108D5">
              <w:rPr>
                <w:sz w:val="24"/>
                <w:lang w:val="es-ES"/>
              </w:rPr>
              <w:t>Peru</w:t>
            </w:r>
            <w:r w:rsidR="00CE7C48" w:rsidRPr="001108D5">
              <w:rPr>
                <w:sz w:val="24"/>
                <w:lang w:val="es-ES"/>
              </w:rPr>
              <w:t>’s</w:t>
            </w:r>
            <w:proofErr w:type="spellEnd"/>
            <w:r w:rsidR="00CE7C48" w:rsidRPr="001108D5">
              <w:rPr>
                <w:sz w:val="24"/>
                <w:lang w:val="es-ES"/>
              </w:rPr>
              <w:t xml:space="preserve"> </w:t>
            </w:r>
            <w:proofErr w:type="spellStart"/>
            <w:r w:rsidRPr="001108D5">
              <w:rPr>
                <w:sz w:val="24"/>
                <w:lang w:val="es-ES"/>
              </w:rPr>
              <w:t>latest</w:t>
            </w:r>
            <w:proofErr w:type="spellEnd"/>
            <w:r w:rsidRPr="001108D5">
              <w:rPr>
                <w:sz w:val="24"/>
                <w:lang w:val="es-ES"/>
              </w:rPr>
              <w:t xml:space="preserve"> NDC, </w:t>
            </w:r>
            <w:proofErr w:type="spellStart"/>
            <w:r w:rsidRPr="001108D5">
              <w:rPr>
                <w:sz w:val="24"/>
                <w:lang w:val="es-ES"/>
              </w:rPr>
              <w:t>is</w:t>
            </w:r>
            <w:proofErr w:type="spellEnd"/>
            <w:r w:rsidRPr="001108D5">
              <w:rPr>
                <w:sz w:val="24"/>
                <w:lang w:val="es-ES"/>
              </w:rPr>
              <w:t>:</w:t>
            </w:r>
            <w:r w:rsidR="00217E7D" w:rsidRPr="001108D5">
              <w:rPr>
                <w:sz w:val="24"/>
                <w:lang w:val="es-ES"/>
              </w:rPr>
              <w:t xml:space="preserve"> / </w:t>
            </w:r>
            <w:r w:rsidR="00217E7D" w:rsidRPr="001108D5">
              <w:rPr>
                <w:color w:val="002060"/>
                <w:sz w:val="24"/>
                <w:lang w:val="es-ES"/>
              </w:rPr>
              <w:t>Esta actividad de mitigación</w:t>
            </w:r>
            <w:r w:rsidR="00FF6945" w:rsidRPr="00BF196C">
              <w:rPr>
                <w:color w:val="002060"/>
                <w:sz w:val="24"/>
                <w:lang w:val="es-ES"/>
              </w:rPr>
              <w:t xml:space="preserve"> propuesta</w:t>
            </w:r>
            <w:r w:rsidR="00217E7D" w:rsidRPr="001108D5">
              <w:rPr>
                <w:color w:val="002060"/>
                <w:sz w:val="24"/>
                <w:lang w:val="es-ES"/>
              </w:rPr>
              <w:t>, en relación con la última NDC de Perú, es:</w:t>
            </w:r>
          </w:p>
        </w:tc>
        <w:tc>
          <w:tcPr>
            <w:tcW w:w="5601" w:type="dxa"/>
            <w:gridSpan w:val="2"/>
          </w:tcPr>
          <w:p w14:paraId="01788A3E" w14:textId="449B579E" w:rsidR="009A4C09" w:rsidRPr="009A4C09" w:rsidRDefault="009A4C09" w:rsidP="00BF28D1">
            <w:pPr>
              <w:pStyle w:val="TableParagraph"/>
              <w:ind w:left="108"/>
              <w:jc w:val="both"/>
              <w:rPr>
                <w:rFonts w:asciiTheme="minorHAnsi" w:hAnsiTheme="minorHAnsi"/>
                <w:iCs/>
                <w:sz w:val="24"/>
                <w:lang w:val="es-ES"/>
              </w:rPr>
            </w:pPr>
            <w:permStart w:id="577257690" w:edGrp="everyone"/>
          </w:p>
          <w:p w14:paraId="1610BB70" w14:textId="77777777" w:rsidR="009A4C09" w:rsidRPr="009A4C09" w:rsidRDefault="009A4C09" w:rsidP="00BF28D1">
            <w:pPr>
              <w:pStyle w:val="TableParagraph"/>
              <w:ind w:left="108"/>
              <w:jc w:val="both"/>
              <w:rPr>
                <w:rFonts w:asciiTheme="minorHAnsi" w:hAnsiTheme="minorHAnsi"/>
                <w:iCs/>
                <w:sz w:val="24"/>
                <w:lang w:val="es-ES"/>
              </w:rPr>
            </w:pPr>
          </w:p>
          <w:p w14:paraId="2B1A7FD9" w14:textId="77777777" w:rsidR="009A4C09" w:rsidRPr="009A4C09" w:rsidRDefault="009A4C09" w:rsidP="00BF28D1">
            <w:pPr>
              <w:pStyle w:val="TableParagraph"/>
              <w:ind w:left="108"/>
              <w:jc w:val="both"/>
              <w:rPr>
                <w:rFonts w:asciiTheme="minorHAnsi" w:hAnsiTheme="minorHAnsi"/>
                <w:iCs/>
                <w:sz w:val="24"/>
                <w:lang w:val="es-ES"/>
              </w:rPr>
            </w:pPr>
          </w:p>
          <w:p w14:paraId="1EA85731" w14:textId="77777777" w:rsidR="009A4C09" w:rsidRPr="009A4C09" w:rsidRDefault="009A4C09" w:rsidP="00BF28D1">
            <w:pPr>
              <w:pStyle w:val="TableParagraph"/>
              <w:ind w:left="108"/>
              <w:jc w:val="both"/>
              <w:rPr>
                <w:rFonts w:asciiTheme="minorHAnsi" w:hAnsiTheme="minorHAnsi"/>
                <w:iCs/>
                <w:sz w:val="24"/>
                <w:lang w:val="es-ES"/>
              </w:rPr>
            </w:pPr>
          </w:p>
          <w:permEnd w:id="577257690"/>
          <w:p w14:paraId="56062150" w14:textId="595EF644" w:rsidR="00646883" w:rsidRPr="001108D5" w:rsidRDefault="00646883" w:rsidP="00BF28D1">
            <w:pPr>
              <w:pStyle w:val="TableParagraph"/>
              <w:ind w:left="108"/>
              <w:jc w:val="both"/>
              <w:rPr>
                <w:rFonts w:asciiTheme="minorHAnsi" w:hAnsiTheme="minorHAnsi"/>
                <w:i/>
                <w:sz w:val="24"/>
                <w:lang w:val="es-ES"/>
              </w:rPr>
            </w:pPr>
            <w:proofErr w:type="spellStart"/>
            <w:r w:rsidRPr="001108D5">
              <w:rPr>
                <w:rFonts w:asciiTheme="minorHAnsi" w:hAnsiTheme="minorHAnsi"/>
                <w:i/>
                <w:color w:val="A4A4A4"/>
                <w:sz w:val="24"/>
                <w:lang w:val="es-ES"/>
              </w:rPr>
              <w:t>Three</w:t>
            </w:r>
            <w:proofErr w:type="spellEnd"/>
            <w:r w:rsidRPr="001108D5">
              <w:rPr>
                <w:rFonts w:asciiTheme="minorHAnsi" w:hAnsiTheme="minorHAnsi"/>
                <w:i/>
                <w:color w:val="A4A4A4"/>
                <w:spacing w:val="-3"/>
                <w:sz w:val="24"/>
                <w:lang w:val="es-ES"/>
              </w:rPr>
              <w:t xml:space="preserve"> </w:t>
            </w:r>
            <w:proofErr w:type="spellStart"/>
            <w:r w:rsidRPr="001108D5">
              <w:rPr>
                <w:rFonts w:asciiTheme="minorHAnsi" w:hAnsiTheme="minorHAnsi"/>
                <w:i/>
                <w:color w:val="A4A4A4"/>
                <w:spacing w:val="-2"/>
                <w:sz w:val="24"/>
                <w:lang w:val="es-ES"/>
              </w:rPr>
              <w:t>options</w:t>
            </w:r>
            <w:proofErr w:type="spellEnd"/>
            <w:r w:rsidRPr="001108D5">
              <w:rPr>
                <w:rFonts w:asciiTheme="minorHAnsi" w:hAnsiTheme="minorHAnsi"/>
                <w:i/>
                <w:color w:val="A4A4A4"/>
                <w:spacing w:val="-2"/>
                <w:sz w:val="24"/>
                <w:lang w:val="es-ES"/>
              </w:rPr>
              <w:t>:</w:t>
            </w:r>
          </w:p>
          <w:p w14:paraId="4438D806" w14:textId="77777777" w:rsidR="00646883" w:rsidRPr="001108D5" w:rsidRDefault="00646883" w:rsidP="00BF28D1">
            <w:pPr>
              <w:pStyle w:val="TableParagraph"/>
              <w:numPr>
                <w:ilvl w:val="0"/>
                <w:numId w:val="10"/>
              </w:numPr>
              <w:tabs>
                <w:tab w:val="left" w:pos="827"/>
              </w:tabs>
              <w:ind w:left="827" w:hanging="359"/>
              <w:jc w:val="both"/>
              <w:rPr>
                <w:rFonts w:asciiTheme="minorHAnsi" w:hAnsiTheme="minorHAnsi"/>
                <w:i/>
                <w:sz w:val="24"/>
                <w:lang w:val="es-ES"/>
              </w:rPr>
            </w:pPr>
            <w:proofErr w:type="spellStart"/>
            <w:r w:rsidRPr="001108D5">
              <w:rPr>
                <w:rFonts w:asciiTheme="minorHAnsi" w:hAnsiTheme="minorHAnsi"/>
                <w:i/>
                <w:color w:val="A4A4A4"/>
                <w:sz w:val="24"/>
                <w:lang w:val="es-ES"/>
              </w:rPr>
              <w:t>Within</w:t>
            </w:r>
            <w:proofErr w:type="spellEnd"/>
            <w:r w:rsidRPr="001108D5">
              <w:rPr>
                <w:rFonts w:asciiTheme="minorHAnsi" w:hAnsiTheme="minorHAnsi"/>
                <w:i/>
                <w:color w:val="A4A4A4"/>
                <w:spacing w:val="-6"/>
                <w:sz w:val="24"/>
                <w:lang w:val="es-ES"/>
              </w:rPr>
              <w:t xml:space="preserve"> </w:t>
            </w:r>
            <w:proofErr w:type="spellStart"/>
            <w:r w:rsidRPr="001108D5">
              <w:rPr>
                <w:rFonts w:asciiTheme="minorHAnsi" w:hAnsiTheme="minorHAnsi"/>
                <w:i/>
                <w:color w:val="A4A4A4"/>
                <w:sz w:val="24"/>
                <w:lang w:val="es-ES"/>
              </w:rPr>
              <w:t>Conditional</w:t>
            </w:r>
            <w:proofErr w:type="spellEnd"/>
            <w:r w:rsidRPr="001108D5">
              <w:rPr>
                <w:rFonts w:asciiTheme="minorHAnsi" w:hAnsiTheme="minorHAnsi"/>
                <w:i/>
                <w:color w:val="A4A4A4"/>
                <w:spacing w:val="-3"/>
                <w:sz w:val="24"/>
                <w:lang w:val="es-ES"/>
              </w:rPr>
              <w:t xml:space="preserve"> </w:t>
            </w:r>
            <w:r w:rsidRPr="001108D5">
              <w:rPr>
                <w:rFonts w:asciiTheme="minorHAnsi" w:hAnsiTheme="minorHAnsi"/>
                <w:i/>
                <w:color w:val="A4A4A4"/>
                <w:spacing w:val="-5"/>
                <w:sz w:val="24"/>
                <w:lang w:val="es-ES"/>
              </w:rPr>
              <w:t>NDC</w:t>
            </w:r>
          </w:p>
          <w:p w14:paraId="53C42F7A" w14:textId="77777777" w:rsidR="00646883" w:rsidRPr="001108D5" w:rsidRDefault="00646883" w:rsidP="00BF28D1">
            <w:pPr>
              <w:pStyle w:val="TableParagraph"/>
              <w:numPr>
                <w:ilvl w:val="0"/>
                <w:numId w:val="10"/>
              </w:numPr>
              <w:tabs>
                <w:tab w:val="left" w:pos="827"/>
              </w:tabs>
              <w:ind w:left="827" w:hanging="359"/>
              <w:jc w:val="both"/>
              <w:rPr>
                <w:rFonts w:asciiTheme="minorHAnsi" w:hAnsiTheme="minorHAnsi"/>
                <w:i/>
                <w:sz w:val="24"/>
                <w:lang w:val="es-ES"/>
              </w:rPr>
            </w:pPr>
            <w:proofErr w:type="spellStart"/>
            <w:r w:rsidRPr="001108D5">
              <w:rPr>
                <w:rFonts w:asciiTheme="minorHAnsi" w:hAnsiTheme="minorHAnsi"/>
                <w:i/>
                <w:color w:val="A4A4A4"/>
                <w:sz w:val="24"/>
                <w:lang w:val="es-ES"/>
              </w:rPr>
              <w:t>Within</w:t>
            </w:r>
            <w:proofErr w:type="spellEnd"/>
            <w:r w:rsidRPr="001108D5">
              <w:rPr>
                <w:rFonts w:asciiTheme="minorHAnsi" w:hAnsiTheme="minorHAnsi"/>
                <w:i/>
                <w:color w:val="A4A4A4"/>
                <w:spacing w:val="-6"/>
                <w:sz w:val="24"/>
                <w:lang w:val="es-ES"/>
              </w:rPr>
              <w:t xml:space="preserve"> </w:t>
            </w:r>
            <w:proofErr w:type="spellStart"/>
            <w:r w:rsidRPr="001108D5">
              <w:rPr>
                <w:rFonts w:asciiTheme="minorHAnsi" w:hAnsiTheme="minorHAnsi"/>
                <w:i/>
                <w:color w:val="A4A4A4"/>
                <w:sz w:val="24"/>
                <w:lang w:val="es-ES"/>
              </w:rPr>
              <w:t>Unconditional</w:t>
            </w:r>
            <w:proofErr w:type="spellEnd"/>
            <w:r w:rsidRPr="001108D5">
              <w:rPr>
                <w:rFonts w:asciiTheme="minorHAnsi" w:hAnsiTheme="minorHAnsi"/>
                <w:i/>
                <w:color w:val="A4A4A4"/>
                <w:spacing w:val="-4"/>
                <w:sz w:val="24"/>
                <w:lang w:val="es-ES"/>
              </w:rPr>
              <w:t xml:space="preserve"> </w:t>
            </w:r>
            <w:r w:rsidRPr="001108D5">
              <w:rPr>
                <w:rFonts w:asciiTheme="minorHAnsi" w:hAnsiTheme="minorHAnsi"/>
                <w:i/>
                <w:color w:val="A4A4A4"/>
                <w:spacing w:val="-5"/>
                <w:sz w:val="24"/>
                <w:lang w:val="es-ES"/>
              </w:rPr>
              <w:t>NDC</w:t>
            </w:r>
          </w:p>
          <w:p w14:paraId="285E383C" w14:textId="77777777" w:rsidR="00646883" w:rsidRPr="001108D5" w:rsidRDefault="00646883" w:rsidP="00BF28D1">
            <w:pPr>
              <w:pStyle w:val="TableParagraph"/>
              <w:numPr>
                <w:ilvl w:val="0"/>
                <w:numId w:val="10"/>
              </w:numPr>
              <w:tabs>
                <w:tab w:val="left" w:pos="828"/>
              </w:tabs>
              <w:spacing w:line="259" w:lineRule="auto"/>
              <w:ind w:right="360"/>
              <w:jc w:val="both"/>
              <w:rPr>
                <w:rFonts w:asciiTheme="minorHAnsi" w:hAnsiTheme="minorHAnsi"/>
                <w:i/>
                <w:sz w:val="24"/>
                <w:lang w:val="en-US"/>
              </w:rPr>
            </w:pPr>
            <w:r w:rsidRPr="001108D5">
              <w:rPr>
                <w:rFonts w:asciiTheme="minorHAnsi" w:hAnsiTheme="minorHAnsi"/>
                <w:i/>
                <w:color w:val="A4A4A4"/>
                <w:sz w:val="24"/>
                <w:lang w:val="en-US"/>
              </w:rPr>
              <w:t>Outside</w:t>
            </w:r>
            <w:r w:rsidRPr="001108D5">
              <w:rPr>
                <w:rFonts w:asciiTheme="minorHAnsi" w:hAnsiTheme="minorHAnsi"/>
                <w:i/>
                <w:color w:val="A4A4A4"/>
                <w:spacing w:val="-5"/>
                <w:sz w:val="24"/>
                <w:lang w:val="en-US"/>
              </w:rPr>
              <w:t xml:space="preserve"> </w:t>
            </w:r>
            <w:r w:rsidRPr="001108D5">
              <w:rPr>
                <w:rFonts w:asciiTheme="minorHAnsi" w:hAnsiTheme="minorHAnsi"/>
                <w:i/>
                <w:color w:val="A6A6A6"/>
                <w:sz w:val="24"/>
                <w:lang w:val="en-US"/>
              </w:rPr>
              <w:t>Peru’s</w:t>
            </w:r>
            <w:r w:rsidRPr="001108D5">
              <w:rPr>
                <w:rFonts w:asciiTheme="minorHAnsi" w:hAnsiTheme="minorHAnsi"/>
                <w:i/>
                <w:color w:val="A6A6A6"/>
                <w:spacing w:val="-5"/>
                <w:sz w:val="24"/>
                <w:lang w:val="en-US"/>
              </w:rPr>
              <w:t xml:space="preserve"> </w:t>
            </w:r>
            <w:r w:rsidRPr="001108D5">
              <w:rPr>
                <w:rFonts w:asciiTheme="minorHAnsi" w:hAnsiTheme="minorHAnsi"/>
                <w:i/>
                <w:color w:val="A6A6A6"/>
                <w:sz w:val="24"/>
                <w:lang w:val="en-US"/>
              </w:rPr>
              <w:t>NDC</w:t>
            </w:r>
            <w:r w:rsidRPr="001108D5">
              <w:rPr>
                <w:rFonts w:asciiTheme="minorHAnsi" w:hAnsiTheme="minorHAnsi"/>
                <w:i/>
                <w:color w:val="A6A6A6"/>
                <w:spacing w:val="-6"/>
                <w:sz w:val="24"/>
                <w:lang w:val="en-US"/>
              </w:rPr>
              <w:t xml:space="preserve"> </w:t>
            </w:r>
            <w:r w:rsidRPr="001108D5">
              <w:rPr>
                <w:rFonts w:asciiTheme="minorHAnsi" w:hAnsiTheme="minorHAnsi"/>
                <w:i/>
                <w:color w:val="A6A6A6"/>
                <w:sz w:val="24"/>
                <w:lang w:val="en-US"/>
              </w:rPr>
              <w:t>(and</w:t>
            </w:r>
            <w:r w:rsidRPr="001108D5">
              <w:rPr>
                <w:rFonts w:asciiTheme="minorHAnsi" w:hAnsiTheme="minorHAnsi"/>
                <w:i/>
                <w:color w:val="A6A6A6"/>
                <w:spacing w:val="-7"/>
                <w:sz w:val="24"/>
                <w:lang w:val="en-US"/>
              </w:rPr>
              <w:t xml:space="preserve"> </w:t>
            </w:r>
            <w:r w:rsidRPr="001108D5">
              <w:rPr>
                <w:rFonts w:asciiTheme="minorHAnsi" w:hAnsiTheme="minorHAnsi"/>
                <w:i/>
                <w:color w:val="A6A6A6"/>
                <w:sz w:val="24"/>
                <w:lang w:val="en-US"/>
              </w:rPr>
              <w:t>the</w:t>
            </w:r>
            <w:r w:rsidRPr="001108D5">
              <w:rPr>
                <w:rFonts w:asciiTheme="minorHAnsi" w:hAnsiTheme="minorHAnsi"/>
                <w:i/>
                <w:color w:val="A6A6A6"/>
                <w:spacing w:val="-5"/>
                <w:sz w:val="24"/>
                <w:lang w:val="en-US"/>
              </w:rPr>
              <w:t xml:space="preserve"> </w:t>
            </w:r>
            <w:r w:rsidRPr="001108D5">
              <w:rPr>
                <w:rFonts w:asciiTheme="minorHAnsi" w:hAnsiTheme="minorHAnsi"/>
                <w:i/>
                <w:color w:val="A6A6A6"/>
                <w:sz w:val="24"/>
                <w:lang w:val="en-US"/>
              </w:rPr>
              <w:t>activity</w:t>
            </w:r>
            <w:r w:rsidRPr="001108D5">
              <w:rPr>
                <w:rFonts w:asciiTheme="minorHAnsi" w:hAnsiTheme="minorHAnsi"/>
                <w:i/>
                <w:color w:val="A6A6A6"/>
                <w:spacing w:val="-7"/>
                <w:sz w:val="24"/>
                <w:lang w:val="en-US"/>
              </w:rPr>
              <w:t xml:space="preserve"> </w:t>
            </w:r>
            <w:r w:rsidRPr="001108D5">
              <w:rPr>
                <w:rFonts w:asciiTheme="minorHAnsi" w:hAnsiTheme="minorHAnsi"/>
                <w:i/>
                <w:color w:val="A6A6A6"/>
                <w:sz w:val="24"/>
                <w:lang w:val="en-US"/>
              </w:rPr>
              <w:t>will</w:t>
            </w:r>
            <w:r w:rsidRPr="001108D5">
              <w:rPr>
                <w:rFonts w:asciiTheme="minorHAnsi" w:hAnsiTheme="minorHAnsi"/>
                <w:i/>
                <w:color w:val="A6A6A6"/>
                <w:spacing w:val="-5"/>
                <w:sz w:val="24"/>
                <w:lang w:val="en-US"/>
              </w:rPr>
              <w:t xml:space="preserve"> </w:t>
            </w:r>
            <w:r w:rsidRPr="001108D5">
              <w:rPr>
                <w:rFonts w:asciiTheme="minorHAnsi" w:hAnsiTheme="minorHAnsi"/>
                <w:i/>
                <w:color w:val="A6A6A6"/>
                <w:sz w:val="24"/>
                <w:lang w:val="en-US"/>
              </w:rPr>
              <w:t>be accounted</w:t>
            </w:r>
            <w:r w:rsidRPr="001108D5">
              <w:rPr>
                <w:rFonts w:asciiTheme="minorHAnsi" w:hAnsiTheme="minorHAnsi"/>
                <w:i/>
                <w:color w:val="A6A6A6"/>
                <w:spacing w:val="-9"/>
                <w:sz w:val="24"/>
                <w:lang w:val="en-US"/>
              </w:rPr>
              <w:t xml:space="preserve"> </w:t>
            </w:r>
            <w:r w:rsidRPr="001108D5">
              <w:rPr>
                <w:rFonts w:asciiTheme="minorHAnsi" w:hAnsiTheme="minorHAnsi"/>
                <w:i/>
                <w:color w:val="A6A6A6"/>
                <w:sz w:val="24"/>
                <w:lang w:val="en-US"/>
              </w:rPr>
              <w:t>for</w:t>
            </w:r>
            <w:r w:rsidRPr="001108D5">
              <w:rPr>
                <w:rFonts w:asciiTheme="minorHAnsi" w:hAnsiTheme="minorHAnsi"/>
                <w:i/>
                <w:color w:val="A6A6A6"/>
                <w:spacing w:val="-8"/>
                <w:sz w:val="24"/>
                <w:lang w:val="en-US"/>
              </w:rPr>
              <w:t xml:space="preserve"> </w:t>
            </w:r>
            <w:r w:rsidRPr="001108D5">
              <w:rPr>
                <w:rFonts w:asciiTheme="minorHAnsi" w:hAnsiTheme="minorHAnsi"/>
                <w:i/>
                <w:color w:val="A6A6A6"/>
                <w:sz w:val="24"/>
                <w:lang w:val="en-US"/>
              </w:rPr>
              <w:t>under</w:t>
            </w:r>
            <w:r w:rsidRPr="001108D5">
              <w:rPr>
                <w:rFonts w:asciiTheme="minorHAnsi" w:hAnsiTheme="minorHAnsi"/>
                <w:i/>
                <w:color w:val="A6A6A6"/>
                <w:spacing w:val="-9"/>
                <w:sz w:val="24"/>
                <w:lang w:val="en-US"/>
              </w:rPr>
              <w:t xml:space="preserve"> </w:t>
            </w:r>
            <w:r w:rsidRPr="001108D5">
              <w:rPr>
                <w:rFonts w:asciiTheme="minorHAnsi" w:hAnsiTheme="minorHAnsi"/>
                <w:i/>
                <w:color w:val="A6A6A6"/>
                <w:sz w:val="24"/>
                <w:lang w:val="en-US"/>
              </w:rPr>
              <w:t>Peru’s</w:t>
            </w:r>
            <w:r w:rsidRPr="001108D5">
              <w:rPr>
                <w:rFonts w:asciiTheme="minorHAnsi" w:hAnsiTheme="minorHAnsi"/>
                <w:i/>
                <w:color w:val="A6A6A6"/>
                <w:spacing w:val="-8"/>
                <w:sz w:val="24"/>
                <w:lang w:val="en-US"/>
              </w:rPr>
              <w:t xml:space="preserve"> </w:t>
            </w:r>
            <w:r w:rsidRPr="001108D5">
              <w:rPr>
                <w:rFonts w:asciiTheme="minorHAnsi" w:hAnsiTheme="minorHAnsi"/>
                <w:i/>
                <w:color w:val="A6A6A6"/>
                <w:sz w:val="24"/>
                <w:lang w:val="en-US"/>
              </w:rPr>
              <w:t>greenhouse</w:t>
            </w:r>
            <w:r w:rsidRPr="001108D5">
              <w:rPr>
                <w:rFonts w:asciiTheme="minorHAnsi" w:hAnsiTheme="minorHAnsi"/>
                <w:i/>
                <w:color w:val="A6A6A6"/>
                <w:spacing w:val="-8"/>
                <w:sz w:val="24"/>
                <w:lang w:val="en-US"/>
              </w:rPr>
              <w:t xml:space="preserve"> </w:t>
            </w:r>
            <w:r w:rsidRPr="001108D5">
              <w:rPr>
                <w:rFonts w:asciiTheme="minorHAnsi" w:hAnsiTheme="minorHAnsi"/>
                <w:i/>
                <w:color w:val="A6A6A6"/>
                <w:sz w:val="24"/>
                <w:lang w:val="en-US"/>
              </w:rPr>
              <w:t xml:space="preserve">gas </w:t>
            </w:r>
            <w:r w:rsidRPr="001108D5">
              <w:rPr>
                <w:rFonts w:asciiTheme="minorHAnsi" w:hAnsiTheme="minorHAnsi"/>
                <w:i/>
                <w:color w:val="A6A6A6"/>
                <w:spacing w:val="-2"/>
                <w:sz w:val="24"/>
                <w:lang w:val="en-US"/>
              </w:rPr>
              <w:t xml:space="preserve">inventory) </w:t>
            </w:r>
          </w:p>
          <w:p w14:paraId="41A01244" w14:textId="77777777" w:rsidR="00646883" w:rsidRPr="001108D5" w:rsidRDefault="00646883" w:rsidP="00BF28D1">
            <w:pPr>
              <w:pStyle w:val="TableParagraph"/>
              <w:ind w:left="108"/>
              <w:jc w:val="both"/>
              <w:rPr>
                <w:rFonts w:asciiTheme="minorHAnsi" w:hAnsiTheme="minorHAnsi"/>
                <w:i/>
                <w:color w:val="002060"/>
                <w:sz w:val="24"/>
                <w:lang w:val="es-ES"/>
              </w:rPr>
            </w:pPr>
            <w:r w:rsidRPr="001108D5">
              <w:rPr>
                <w:rFonts w:asciiTheme="minorHAnsi" w:hAnsiTheme="minorHAnsi"/>
                <w:i/>
                <w:color w:val="002060"/>
                <w:sz w:val="24"/>
                <w:lang w:val="es-ES"/>
              </w:rPr>
              <w:t>Tres opciones:</w:t>
            </w:r>
          </w:p>
          <w:p w14:paraId="34E98495" w14:textId="3A5D12CD" w:rsidR="00646883" w:rsidRPr="001108D5" w:rsidRDefault="00646883" w:rsidP="00BF28D1">
            <w:pPr>
              <w:pStyle w:val="TableParagraph"/>
              <w:numPr>
                <w:ilvl w:val="0"/>
                <w:numId w:val="20"/>
              </w:numPr>
              <w:tabs>
                <w:tab w:val="left" w:pos="828"/>
              </w:tabs>
              <w:spacing w:line="259" w:lineRule="auto"/>
              <w:ind w:right="360"/>
              <w:jc w:val="both"/>
              <w:rPr>
                <w:rFonts w:asciiTheme="minorHAnsi" w:hAnsiTheme="minorHAnsi"/>
                <w:i/>
                <w:color w:val="002060"/>
                <w:sz w:val="24"/>
                <w:lang w:val="es-ES"/>
              </w:rPr>
            </w:pPr>
            <w:r w:rsidRPr="001108D5">
              <w:rPr>
                <w:rFonts w:asciiTheme="minorHAnsi" w:hAnsiTheme="minorHAnsi"/>
                <w:i/>
                <w:color w:val="002060"/>
                <w:sz w:val="24"/>
                <w:lang w:val="es-ES"/>
              </w:rPr>
              <w:t xml:space="preserve">Dentro de la NDC </w:t>
            </w:r>
            <w:r w:rsidR="008061BE" w:rsidRPr="00BF196C">
              <w:rPr>
                <w:rFonts w:asciiTheme="minorHAnsi" w:hAnsiTheme="minorHAnsi" w:cstheme="minorHAnsi"/>
                <w:i/>
                <w:color w:val="002060"/>
                <w:sz w:val="24"/>
                <w:lang w:val="es-ES"/>
              </w:rPr>
              <w:t>Condiciona</w:t>
            </w:r>
            <w:r w:rsidR="00A325B7">
              <w:rPr>
                <w:rFonts w:asciiTheme="minorHAnsi" w:hAnsiTheme="minorHAnsi" w:cstheme="minorHAnsi"/>
                <w:i/>
                <w:color w:val="002060"/>
                <w:sz w:val="24"/>
                <w:lang w:val="es-ES"/>
              </w:rPr>
              <w:t>da</w:t>
            </w:r>
          </w:p>
          <w:p w14:paraId="692FF231" w14:textId="386908B0" w:rsidR="00D04142" w:rsidRPr="001108D5" w:rsidRDefault="00646883" w:rsidP="00BF28D1">
            <w:pPr>
              <w:pStyle w:val="TableParagraph"/>
              <w:numPr>
                <w:ilvl w:val="0"/>
                <w:numId w:val="20"/>
              </w:numPr>
              <w:tabs>
                <w:tab w:val="left" w:pos="828"/>
              </w:tabs>
              <w:spacing w:line="259" w:lineRule="auto"/>
              <w:ind w:right="360"/>
              <w:jc w:val="both"/>
              <w:rPr>
                <w:rFonts w:asciiTheme="minorHAnsi" w:hAnsiTheme="minorHAnsi"/>
                <w:i/>
                <w:color w:val="002060"/>
                <w:sz w:val="24"/>
                <w:lang w:val="es-ES"/>
              </w:rPr>
            </w:pPr>
            <w:r w:rsidRPr="001108D5">
              <w:rPr>
                <w:rFonts w:asciiTheme="minorHAnsi" w:hAnsiTheme="minorHAnsi"/>
                <w:i/>
                <w:color w:val="002060"/>
                <w:sz w:val="24"/>
                <w:lang w:val="es-ES"/>
              </w:rPr>
              <w:t xml:space="preserve">Dentro de la NDC </w:t>
            </w:r>
            <w:r w:rsidR="008061BE" w:rsidRPr="00BF196C">
              <w:rPr>
                <w:rFonts w:asciiTheme="minorHAnsi" w:hAnsiTheme="minorHAnsi" w:cstheme="minorHAnsi"/>
                <w:i/>
                <w:color w:val="002060"/>
                <w:sz w:val="24"/>
                <w:lang w:val="es-ES"/>
              </w:rPr>
              <w:t>No</w:t>
            </w:r>
            <w:r w:rsidRPr="00BF196C">
              <w:rPr>
                <w:rFonts w:asciiTheme="minorHAnsi" w:hAnsiTheme="minorHAnsi" w:cstheme="minorHAnsi"/>
                <w:i/>
                <w:color w:val="002060"/>
                <w:sz w:val="24"/>
                <w:lang w:val="es-ES"/>
              </w:rPr>
              <w:t xml:space="preserve"> </w:t>
            </w:r>
            <w:r w:rsidR="008061BE" w:rsidRPr="00BF196C">
              <w:rPr>
                <w:rFonts w:asciiTheme="minorHAnsi" w:hAnsiTheme="minorHAnsi" w:cstheme="minorHAnsi"/>
                <w:i/>
                <w:color w:val="002060"/>
                <w:sz w:val="24"/>
                <w:lang w:val="es-ES"/>
              </w:rPr>
              <w:t>Condiciona</w:t>
            </w:r>
            <w:r w:rsidR="00A325B7">
              <w:rPr>
                <w:rFonts w:asciiTheme="minorHAnsi" w:hAnsiTheme="minorHAnsi" w:cstheme="minorHAnsi"/>
                <w:i/>
                <w:color w:val="002060"/>
                <w:sz w:val="24"/>
                <w:lang w:val="es-ES"/>
              </w:rPr>
              <w:t>da</w:t>
            </w:r>
          </w:p>
          <w:p w14:paraId="3C1D1A7C" w14:textId="471419D6" w:rsidR="00190C29" w:rsidRPr="001108D5" w:rsidRDefault="00646883" w:rsidP="00BF28D1">
            <w:pPr>
              <w:pStyle w:val="TableParagraph"/>
              <w:numPr>
                <w:ilvl w:val="0"/>
                <w:numId w:val="20"/>
              </w:numPr>
              <w:tabs>
                <w:tab w:val="left" w:pos="828"/>
              </w:tabs>
              <w:spacing w:line="259" w:lineRule="auto"/>
              <w:ind w:right="360"/>
              <w:jc w:val="both"/>
              <w:rPr>
                <w:rFonts w:asciiTheme="minorHAnsi" w:hAnsiTheme="minorHAnsi"/>
                <w:i/>
                <w:color w:val="002060"/>
                <w:sz w:val="24"/>
                <w:lang w:val="es-ES"/>
              </w:rPr>
            </w:pPr>
            <w:r w:rsidRPr="001108D5">
              <w:rPr>
                <w:rFonts w:asciiTheme="minorHAnsi" w:hAnsiTheme="minorHAnsi"/>
                <w:i/>
                <w:color w:val="002060"/>
                <w:sz w:val="24"/>
                <w:lang w:val="es-ES"/>
              </w:rPr>
              <w:t>Fuera de la NDC de Perú (la actividad se contabilizará en el inventario de gases de efecto invernadero de Perú)</w:t>
            </w:r>
          </w:p>
        </w:tc>
      </w:tr>
      <w:tr w:rsidR="00190C29" w:rsidRPr="00BF196C" w14:paraId="50487AA9" w14:textId="77777777" w:rsidTr="005567B2">
        <w:trPr>
          <w:trHeight w:val="3810"/>
        </w:trPr>
        <w:tc>
          <w:tcPr>
            <w:tcW w:w="3415" w:type="dxa"/>
          </w:tcPr>
          <w:p w14:paraId="2714BAFF" w14:textId="31D2C2CB" w:rsidR="00190C29" w:rsidRPr="005567B2" w:rsidRDefault="00190C29" w:rsidP="005567B2">
            <w:pPr>
              <w:pStyle w:val="TableParagraph"/>
              <w:numPr>
                <w:ilvl w:val="0"/>
                <w:numId w:val="19"/>
              </w:numPr>
              <w:ind w:right="136"/>
              <w:jc w:val="both"/>
              <w:rPr>
                <w:spacing w:val="-2"/>
                <w:sz w:val="24"/>
                <w:lang w:val="es-ES"/>
              </w:rPr>
            </w:pPr>
            <w:r w:rsidRPr="001108D5">
              <w:rPr>
                <w:sz w:val="24"/>
                <w:lang w:val="en-US"/>
              </w:rPr>
              <w:lastRenderedPageBreak/>
              <w:t>Does</w:t>
            </w:r>
            <w:r w:rsidRPr="001108D5">
              <w:rPr>
                <w:spacing w:val="-13"/>
                <w:sz w:val="24"/>
                <w:lang w:val="en-US"/>
              </w:rPr>
              <w:t xml:space="preserve"> </w:t>
            </w:r>
            <w:r w:rsidRPr="001108D5">
              <w:rPr>
                <w:sz w:val="24"/>
                <w:lang w:val="en-US"/>
              </w:rPr>
              <w:t>this</w:t>
            </w:r>
            <w:r w:rsidRPr="001108D5">
              <w:rPr>
                <w:spacing w:val="-13"/>
                <w:sz w:val="24"/>
                <w:lang w:val="en-US"/>
              </w:rPr>
              <w:t xml:space="preserve"> </w:t>
            </w:r>
            <w:r w:rsidR="00CF1DDC" w:rsidRPr="001108D5">
              <w:rPr>
                <w:spacing w:val="-13"/>
                <w:sz w:val="24"/>
                <w:lang w:val="en-US"/>
              </w:rPr>
              <w:t xml:space="preserve">proposed </w:t>
            </w:r>
            <w:r w:rsidRPr="001108D5">
              <w:rPr>
                <w:sz w:val="24"/>
                <w:lang w:val="en-US"/>
              </w:rPr>
              <w:t>mitigation</w:t>
            </w:r>
            <w:r w:rsidRPr="001108D5">
              <w:rPr>
                <w:spacing w:val="-10"/>
                <w:sz w:val="24"/>
                <w:lang w:val="en-US"/>
              </w:rPr>
              <w:t xml:space="preserve"> </w:t>
            </w:r>
            <w:r w:rsidRPr="001108D5">
              <w:rPr>
                <w:sz w:val="24"/>
                <w:lang w:val="en-US"/>
              </w:rPr>
              <w:t xml:space="preserve">activity constitute technology additionality? </w:t>
            </w:r>
            <w:proofErr w:type="spellStart"/>
            <w:r w:rsidRPr="001108D5">
              <w:rPr>
                <w:sz w:val="24"/>
                <w:lang w:val="es-ES"/>
              </w:rPr>
              <w:t>If</w:t>
            </w:r>
            <w:proofErr w:type="spellEnd"/>
            <w:r w:rsidRPr="001108D5">
              <w:rPr>
                <w:sz w:val="24"/>
                <w:lang w:val="es-ES"/>
              </w:rPr>
              <w:t xml:space="preserve"> so, </w:t>
            </w:r>
            <w:proofErr w:type="spellStart"/>
            <w:r w:rsidRPr="001108D5">
              <w:rPr>
                <w:sz w:val="24"/>
                <w:lang w:val="es-ES"/>
              </w:rPr>
              <w:t>please</w:t>
            </w:r>
            <w:proofErr w:type="spellEnd"/>
            <w:r w:rsidRPr="001108D5">
              <w:rPr>
                <w:sz w:val="24"/>
                <w:lang w:val="es-ES"/>
              </w:rPr>
              <w:t xml:space="preserve"> </w:t>
            </w:r>
            <w:proofErr w:type="spellStart"/>
            <w:r w:rsidRPr="001108D5">
              <w:rPr>
                <w:sz w:val="24"/>
                <w:lang w:val="es-ES"/>
              </w:rPr>
              <w:t>elaborate</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 xml:space="preserve">. 1,600 </w:t>
            </w:r>
            <w:proofErr w:type="spellStart"/>
            <w:r w:rsidRPr="001108D5">
              <w:rPr>
                <w:spacing w:val="-2"/>
                <w:sz w:val="24"/>
                <w:lang w:val="es-ES"/>
              </w:rPr>
              <w:t>characters</w:t>
            </w:r>
            <w:proofErr w:type="spellEnd"/>
            <w:r w:rsidRPr="001108D5">
              <w:rPr>
                <w:spacing w:val="-2"/>
                <w:sz w:val="24"/>
                <w:lang w:val="es-ES"/>
              </w:rPr>
              <w:t>.</w:t>
            </w:r>
            <w:r w:rsidR="00AB0989" w:rsidRPr="001108D5">
              <w:rPr>
                <w:spacing w:val="-2"/>
                <w:sz w:val="24"/>
                <w:lang w:val="es-ES"/>
              </w:rPr>
              <w:t xml:space="preserve"> / </w:t>
            </w:r>
            <w:r w:rsidR="00AB0989" w:rsidRPr="001108D5">
              <w:rPr>
                <w:color w:val="002060"/>
                <w:spacing w:val="-2"/>
                <w:sz w:val="24"/>
                <w:lang w:val="es-ES"/>
              </w:rPr>
              <w:t>¿Esta actividad de mitigación</w:t>
            </w:r>
            <w:r w:rsidR="009866D5" w:rsidRPr="001108D5">
              <w:rPr>
                <w:color w:val="002060"/>
                <w:spacing w:val="-2"/>
                <w:sz w:val="24"/>
                <w:lang w:val="es-ES"/>
              </w:rPr>
              <w:t xml:space="preserve"> </w:t>
            </w:r>
            <w:r w:rsidR="009866D5" w:rsidRPr="00BF196C">
              <w:rPr>
                <w:color w:val="002060"/>
                <w:spacing w:val="-2"/>
                <w:sz w:val="24"/>
                <w:lang w:val="es-ES"/>
              </w:rPr>
              <w:t>propuesta</w:t>
            </w:r>
            <w:r w:rsidR="00AB0989" w:rsidRPr="00BF196C">
              <w:rPr>
                <w:color w:val="002060"/>
                <w:spacing w:val="-2"/>
                <w:sz w:val="24"/>
                <w:lang w:val="es-ES"/>
              </w:rPr>
              <w:t xml:space="preserve"> </w:t>
            </w:r>
            <w:r w:rsidR="00AB0989" w:rsidRPr="001108D5">
              <w:rPr>
                <w:color w:val="002060"/>
                <w:spacing w:val="-2"/>
                <w:sz w:val="24"/>
                <w:lang w:val="es-ES"/>
              </w:rPr>
              <w:t>constituye una adicionalidad tecnológica? En caso afirmativo, explique con detalle (máximo 1</w:t>
            </w:r>
            <w:r w:rsidR="00AB0989" w:rsidRPr="00CF1DDC">
              <w:rPr>
                <w:color w:val="002060"/>
                <w:spacing w:val="-2"/>
                <w:sz w:val="24"/>
              </w:rPr>
              <w:t>,</w:t>
            </w:r>
            <w:r w:rsidR="00AB0989" w:rsidRPr="001108D5">
              <w:rPr>
                <w:color w:val="002060"/>
                <w:spacing w:val="-2"/>
                <w:sz w:val="24"/>
                <w:lang w:val="es-ES"/>
              </w:rPr>
              <w:t>600 caracteres).</w:t>
            </w:r>
          </w:p>
        </w:tc>
        <w:tc>
          <w:tcPr>
            <w:tcW w:w="5601" w:type="dxa"/>
            <w:gridSpan w:val="2"/>
          </w:tcPr>
          <w:p w14:paraId="2C67C230" w14:textId="556FADC1" w:rsidR="00190C29" w:rsidRDefault="00190C29" w:rsidP="00BF28D1">
            <w:pPr>
              <w:pStyle w:val="TableParagraph"/>
              <w:jc w:val="both"/>
              <w:rPr>
                <w:sz w:val="24"/>
                <w:lang w:val="es-ES"/>
              </w:rPr>
            </w:pPr>
            <w:permStart w:id="839997383" w:edGrp="everyone"/>
          </w:p>
          <w:p w14:paraId="076FE097" w14:textId="77777777" w:rsidR="00FD2EBD" w:rsidRDefault="00FD2EBD" w:rsidP="00BF28D1">
            <w:pPr>
              <w:pStyle w:val="TableParagraph"/>
              <w:jc w:val="both"/>
              <w:rPr>
                <w:sz w:val="24"/>
                <w:lang w:val="es-ES"/>
              </w:rPr>
            </w:pPr>
          </w:p>
          <w:p w14:paraId="2BA01362" w14:textId="77777777" w:rsidR="00FD2EBD" w:rsidRDefault="00FD2EBD" w:rsidP="00BF28D1">
            <w:pPr>
              <w:pStyle w:val="TableParagraph"/>
              <w:jc w:val="both"/>
              <w:rPr>
                <w:sz w:val="24"/>
                <w:lang w:val="es-ES"/>
              </w:rPr>
            </w:pPr>
          </w:p>
          <w:p w14:paraId="373DECD0" w14:textId="77777777" w:rsidR="00FD2EBD" w:rsidRDefault="00FD2EBD" w:rsidP="00BF28D1">
            <w:pPr>
              <w:pStyle w:val="TableParagraph"/>
              <w:jc w:val="both"/>
              <w:rPr>
                <w:sz w:val="24"/>
                <w:lang w:val="es-ES"/>
              </w:rPr>
            </w:pPr>
          </w:p>
          <w:p w14:paraId="70C5195B" w14:textId="77777777" w:rsidR="00FD2EBD" w:rsidRDefault="00FD2EBD" w:rsidP="00BF28D1">
            <w:pPr>
              <w:pStyle w:val="TableParagraph"/>
              <w:jc w:val="both"/>
              <w:rPr>
                <w:sz w:val="24"/>
                <w:lang w:val="es-ES"/>
              </w:rPr>
            </w:pPr>
          </w:p>
          <w:p w14:paraId="3E04765B" w14:textId="77777777" w:rsidR="00FD2EBD" w:rsidRDefault="00FD2EBD" w:rsidP="00BF28D1">
            <w:pPr>
              <w:pStyle w:val="TableParagraph"/>
              <w:jc w:val="both"/>
              <w:rPr>
                <w:sz w:val="24"/>
                <w:lang w:val="es-ES"/>
              </w:rPr>
            </w:pPr>
          </w:p>
          <w:p w14:paraId="2356A45D" w14:textId="77777777" w:rsidR="00FD2EBD" w:rsidRDefault="00FD2EBD" w:rsidP="00BF28D1">
            <w:pPr>
              <w:pStyle w:val="TableParagraph"/>
              <w:jc w:val="both"/>
              <w:rPr>
                <w:sz w:val="24"/>
                <w:lang w:val="es-ES"/>
              </w:rPr>
            </w:pPr>
          </w:p>
          <w:p w14:paraId="605EC46D" w14:textId="77777777" w:rsidR="00FD2EBD" w:rsidRDefault="00FD2EBD" w:rsidP="00BF28D1">
            <w:pPr>
              <w:pStyle w:val="TableParagraph"/>
              <w:jc w:val="both"/>
              <w:rPr>
                <w:sz w:val="24"/>
                <w:lang w:val="es-ES"/>
              </w:rPr>
            </w:pPr>
          </w:p>
          <w:p w14:paraId="6FDC45F2" w14:textId="77777777" w:rsidR="00FD2EBD" w:rsidRDefault="00FD2EBD" w:rsidP="00BF28D1">
            <w:pPr>
              <w:pStyle w:val="TableParagraph"/>
              <w:jc w:val="both"/>
              <w:rPr>
                <w:sz w:val="24"/>
                <w:lang w:val="es-ES"/>
              </w:rPr>
            </w:pPr>
          </w:p>
          <w:p w14:paraId="53EFB8A2" w14:textId="566CA7ED" w:rsidR="00FD2EBD" w:rsidRDefault="00FD2EBD" w:rsidP="00BF28D1">
            <w:pPr>
              <w:pStyle w:val="TableParagraph"/>
              <w:jc w:val="both"/>
              <w:rPr>
                <w:sz w:val="24"/>
                <w:lang w:val="es-ES"/>
              </w:rPr>
            </w:pPr>
          </w:p>
          <w:p w14:paraId="4A3F8129" w14:textId="77777777" w:rsidR="00FD2EBD" w:rsidRDefault="00FD2EBD" w:rsidP="00BF28D1">
            <w:pPr>
              <w:pStyle w:val="TableParagraph"/>
              <w:jc w:val="both"/>
              <w:rPr>
                <w:sz w:val="24"/>
                <w:lang w:val="es-ES"/>
              </w:rPr>
            </w:pPr>
          </w:p>
          <w:p w14:paraId="558B735C" w14:textId="77777777" w:rsidR="00FD2EBD" w:rsidRDefault="00FD2EBD" w:rsidP="00BF28D1">
            <w:pPr>
              <w:pStyle w:val="TableParagraph"/>
              <w:jc w:val="both"/>
              <w:rPr>
                <w:sz w:val="24"/>
                <w:lang w:val="es-ES"/>
              </w:rPr>
            </w:pPr>
          </w:p>
          <w:p w14:paraId="3E483D73" w14:textId="77777777" w:rsidR="00FD2EBD" w:rsidRDefault="00FD2EBD" w:rsidP="00BF28D1">
            <w:pPr>
              <w:pStyle w:val="TableParagraph"/>
              <w:jc w:val="both"/>
              <w:rPr>
                <w:sz w:val="24"/>
                <w:lang w:val="es-ES"/>
              </w:rPr>
            </w:pPr>
          </w:p>
          <w:permEnd w:id="839997383"/>
          <w:p w14:paraId="61568C12" w14:textId="77777777" w:rsidR="00FD2EBD" w:rsidRPr="001108D5" w:rsidRDefault="00FD2EBD" w:rsidP="00BF28D1">
            <w:pPr>
              <w:pStyle w:val="TableParagraph"/>
              <w:jc w:val="both"/>
              <w:rPr>
                <w:sz w:val="24"/>
                <w:lang w:val="es-ES"/>
              </w:rPr>
            </w:pPr>
          </w:p>
        </w:tc>
      </w:tr>
      <w:tr w:rsidR="00190C29" w:rsidRPr="00BF196C" w14:paraId="31D27EF9" w14:textId="77777777" w:rsidTr="00E1129C">
        <w:trPr>
          <w:trHeight w:val="3818"/>
        </w:trPr>
        <w:tc>
          <w:tcPr>
            <w:tcW w:w="3415" w:type="dxa"/>
          </w:tcPr>
          <w:p w14:paraId="0796835C" w14:textId="7D87B2D8" w:rsidR="00190C29" w:rsidRPr="001108D5" w:rsidRDefault="00190C29" w:rsidP="001108D5">
            <w:pPr>
              <w:pStyle w:val="TableParagraph"/>
              <w:numPr>
                <w:ilvl w:val="0"/>
                <w:numId w:val="19"/>
              </w:numPr>
              <w:ind w:right="136"/>
              <w:jc w:val="both"/>
              <w:rPr>
                <w:sz w:val="24"/>
                <w:lang w:val="es-ES"/>
              </w:rPr>
            </w:pPr>
            <w:r w:rsidRPr="001108D5">
              <w:rPr>
                <w:sz w:val="24"/>
                <w:lang w:val="en-US"/>
              </w:rPr>
              <w:t>Does</w:t>
            </w:r>
            <w:r w:rsidRPr="001108D5">
              <w:rPr>
                <w:spacing w:val="-13"/>
                <w:sz w:val="24"/>
                <w:lang w:val="en-US"/>
              </w:rPr>
              <w:t xml:space="preserve"> </w:t>
            </w:r>
            <w:r w:rsidRPr="001108D5">
              <w:rPr>
                <w:sz w:val="24"/>
                <w:lang w:val="en-US"/>
              </w:rPr>
              <w:t>this</w:t>
            </w:r>
            <w:r w:rsidR="00CF1DDC" w:rsidRPr="001108D5">
              <w:rPr>
                <w:sz w:val="24"/>
                <w:lang w:val="en-US"/>
              </w:rPr>
              <w:t xml:space="preserve"> proposed</w:t>
            </w:r>
            <w:r w:rsidRPr="001108D5">
              <w:rPr>
                <w:spacing w:val="-13"/>
                <w:sz w:val="24"/>
                <w:lang w:val="en-US"/>
              </w:rPr>
              <w:t xml:space="preserve"> </w:t>
            </w:r>
            <w:r w:rsidRPr="001108D5">
              <w:rPr>
                <w:sz w:val="24"/>
                <w:lang w:val="en-US"/>
              </w:rPr>
              <w:t>mitigation</w:t>
            </w:r>
            <w:r w:rsidRPr="001108D5">
              <w:rPr>
                <w:spacing w:val="-10"/>
                <w:sz w:val="24"/>
                <w:lang w:val="en-US"/>
              </w:rPr>
              <w:t xml:space="preserve"> </w:t>
            </w:r>
            <w:r w:rsidRPr="001108D5">
              <w:rPr>
                <w:sz w:val="24"/>
                <w:lang w:val="en-US"/>
              </w:rPr>
              <w:t xml:space="preserve">activity constitute financial additionality? </w:t>
            </w:r>
            <w:proofErr w:type="spellStart"/>
            <w:r w:rsidRPr="001108D5">
              <w:rPr>
                <w:sz w:val="24"/>
                <w:lang w:val="es-ES"/>
              </w:rPr>
              <w:t>If</w:t>
            </w:r>
            <w:proofErr w:type="spellEnd"/>
            <w:r w:rsidRPr="001108D5">
              <w:rPr>
                <w:sz w:val="24"/>
                <w:lang w:val="es-ES"/>
              </w:rPr>
              <w:t xml:space="preserve"> so, </w:t>
            </w:r>
            <w:proofErr w:type="spellStart"/>
            <w:r w:rsidRPr="001108D5">
              <w:rPr>
                <w:sz w:val="24"/>
                <w:lang w:val="es-ES"/>
              </w:rPr>
              <w:t>please</w:t>
            </w:r>
            <w:proofErr w:type="spellEnd"/>
            <w:r w:rsidRPr="001108D5">
              <w:rPr>
                <w:sz w:val="24"/>
                <w:lang w:val="es-ES"/>
              </w:rPr>
              <w:t xml:space="preserve"> </w:t>
            </w:r>
            <w:proofErr w:type="spellStart"/>
            <w:r w:rsidRPr="001108D5">
              <w:rPr>
                <w:sz w:val="24"/>
                <w:lang w:val="es-ES"/>
              </w:rPr>
              <w:t>elaborate</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 xml:space="preserve">. 1,600 </w:t>
            </w:r>
            <w:proofErr w:type="spellStart"/>
            <w:r w:rsidRPr="001108D5">
              <w:rPr>
                <w:spacing w:val="-2"/>
                <w:sz w:val="24"/>
                <w:lang w:val="es-ES"/>
              </w:rPr>
              <w:t>characters</w:t>
            </w:r>
            <w:proofErr w:type="spellEnd"/>
            <w:r w:rsidRPr="001108D5">
              <w:rPr>
                <w:spacing w:val="-2"/>
                <w:sz w:val="24"/>
                <w:lang w:val="es-ES"/>
              </w:rPr>
              <w:t>).</w:t>
            </w:r>
            <w:r w:rsidR="00AB0989" w:rsidRPr="001108D5">
              <w:rPr>
                <w:spacing w:val="-2"/>
                <w:sz w:val="24"/>
                <w:lang w:val="es-ES"/>
              </w:rPr>
              <w:t xml:space="preserve"> / </w:t>
            </w:r>
            <w:r w:rsidR="00AB0989" w:rsidRPr="001108D5">
              <w:rPr>
                <w:color w:val="002060"/>
                <w:sz w:val="24"/>
                <w:lang w:val="es-ES"/>
              </w:rPr>
              <w:t>¿Esta actividad de mitigación</w:t>
            </w:r>
            <w:r w:rsidR="0026782A" w:rsidRPr="001108D5">
              <w:rPr>
                <w:color w:val="002060"/>
                <w:sz w:val="24"/>
                <w:lang w:val="es-ES"/>
              </w:rPr>
              <w:t xml:space="preserve"> </w:t>
            </w:r>
            <w:r w:rsidR="0026782A" w:rsidRPr="00BF196C">
              <w:rPr>
                <w:color w:val="002060"/>
                <w:sz w:val="24"/>
                <w:lang w:val="es-ES"/>
              </w:rPr>
              <w:t>propuesta</w:t>
            </w:r>
            <w:r w:rsidR="00AB0989" w:rsidRPr="00BF196C">
              <w:rPr>
                <w:color w:val="002060"/>
                <w:sz w:val="24"/>
                <w:lang w:val="es-ES"/>
              </w:rPr>
              <w:t xml:space="preserve"> </w:t>
            </w:r>
            <w:r w:rsidR="00AB0989" w:rsidRPr="001108D5">
              <w:rPr>
                <w:color w:val="002060"/>
                <w:sz w:val="24"/>
                <w:lang w:val="es-ES"/>
              </w:rPr>
              <w:t>constituye adicionalidad financiera? En caso afirmativo, explique con detalle (máximo 1</w:t>
            </w:r>
            <w:r w:rsidR="00AB0989" w:rsidRPr="00CF1DDC">
              <w:rPr>
                <w:color w:val="002060"/>
                <w:sz w:val="24"/>
              </w:rPr>
              <w:t>,</w:t>
            </w:r>
            <w:r w:rsidR="00AB0989" w:rsidRPr="001108D5">
              <w:rPr>
                <w:color w:val="002060"/>
                <w:sz w:val="24"/>
                <w:lang w:val="es-ES"/>
              </w:rPr>
              <w:t>600 caracteres).</w:t>
            </w:r>
          </w:p>
        </w:tc>
        <w:tc>
          <w:tcPr>
            <w:tcW w:w="5601" w:type="dxa"/>
            <w:gridSpan w:val="2"/>
          </w:tcPr>
          <w:p w14:paraId="65D08C9A" w14:textId="77777777" w:rsidR="00190C29" w:rsidRDefault="00190C29" w:rsidP="00BF28D1">
            <w:pPr>
              <w:pStyle w:val="TableParagraph"/>
              <w:jc w:val="both"/>
              <w:rPr>
                <w:sz w:val="24"/>
                <w:lang w:val="es-ES"/>
              </w:rPr>
            </w:pPr>
            <w:permStart w:id="1429807157" w:edGrp="everyone"/>
          </w:p>
          <w:p w14:paraId="700E5436" w14:textId="77777777" w:rsidR="00FD2EBD" w:rsidRDefault="00FD2EBD" w:rsidP="00BF28D1">
            <w:pPr>
              <w:pStyle w:val="TableParagraph"/>
              <w:jc w:val="both"/>
              <w:rPr>
                <w:sz w:val="24"/>
                <w:lang w:val="es-ES"/>
              </w:rPr>
            </w:pPr>
          </w:p>
          <w:p w14:paraId="251F188C" w14:textId="77777777" w:rsidR="00FD2EBD" w:rsidRDefault="00FD2EBD" w:rsidP="00BF28D1">
            <w:pPr>
              <w:pStyle w:val="TableParagraph"/>
              <w:jc w:val="both"/>
              <w:rPr>
                <w:sz w:val="24"/>
                <w:lang w:val="es-ES"/>
              </w:rPr>
            </w:pPr>
          </w:p>
          <w:p w14:paraId="1D67B112" w14:textId="77777777" w:rsidR="00FD2EBD" w:rsidRDefault="00FD2EBD" w:rsidP="00BF28D1">
            <w:pPr>
              <w:pStyle w:val="TableParagraph"/>
              <w:jc w:val="both"/>
              <w:rPr>
                <w:sz w:val="24"/>
                <w:lang w:val="es-ES"/>
              </w:rPr>
            </w:pPr>
          </w:p>
          <w:p w14:paraId="66529786" w14:textId="77777777" w:rsidR="00FD2EBD" w:rsidRDefault="00FD2EBD" w:rsidP="00BF28D1">
            <w:pPr>
              <w:pStyle w:val="TableParagraph"/>
              <w:jc w:val="both"/>
              <w:rPr>
                <w:sz w:val="24"/>
                <w:lang w:val="es-ES"/>
              </w:rPr>
            </w:pPr>
          </w:p>
          <w:p w14:paraId="1D721A98" w14:textId="77777777" w:rsidR="00FD2EBD" w:rsidRDefault="00FD2EBD" w:rsidP="00BF28D1">
            <w:pPr>
              <w:pStyle w:val="TableParagraph"/>
              <w:jc w:val="both"/>
              <w:rPr>
                <w:sz w:val="24"/>
                <w:lang w:val="es-ES"/>
              </w:rPr>
            </w:pPr>
          </w:p>
          <w:p w14:paraId="347BE22D" w14:textId="77777777" w:rsidR="00FD2EBD" w:rsidRDefault="00FD2EBD" w:rsidP="00BF28D1">
            <w:pPr>
              <w:pStyle w:val="TableParagraph"/>
              <w:jc w:val="both"/>
              <w:rPr>
                <w:sz w:val="24"/>
                <w:lang w:val="es-ES"/>
              </w:rPr>
            </w:pPr>
          </w:p>
          <w:p w14:paraId="798D2A50" w14:textId="77777777" w:rsidR="00FD2EBD" w:rsidRDefault="00FD2EBD" w:rsidP="00BF28D1">
            <w:pPr>
              <w:pStyle w:val="TableParagraph"/>
              <w:jc w:val="both"/>
              <w:rPr>
                <w:sz w:val="24"/>
                <w:lang w:val="es-ES"/>
              </w:rPr>
            </w:pPr>
          </w:p>
          <w:p w14:paraId="4878D0F6" w14:textId="77777777" w:rsidR="00FD2EBD" w:rsidRDefault="00FD2EBD" w:rsidP="00BF28D1">
            <w:pPr>
              <w:pStyle w:val="TableParagraph"/>
              <w:jc w:val="both"/>
              <w:rPr>
                <w:sz w:val="24"/>
                <w:lang w:val="es-ES"/>
              </w:rPr>
            </w:pPr>
          </w:p>
          <w:p w14:paraId="70B4BAAD" w14:textId="77777777" w:rsidR="00FD2EBD" w:rsidRDefault="00FD2EBD" w:rsidP="00BF28D1">
            <w:pPr>
              <w:pStyle w:val="TableParagraph"/>
              <w:jc w:val="both"/>
              <w:rPr>
                <w:sz w:val="24"/>
                <w:lang w:val="es-ES"/>
              </w:rPr>
            </w:pPr>
          </w:p>
          <w:p w14:paraId="036CA6D5" w14:textId="77777777" w:rsidR="00FD2EBD" w:rsidRDefault="00FD2EBD" w:rsidP="00BF28D1">
            <w:pPr>
              <w:pStyle w:val="TableParagraph"/>
              <w:jc w:val="both"/>
              <w:rPr>
                <w:sz w:val="24"/>
                <w:lang w:val="es-ES"/>
              </w:rPr>
            </w:pPr>
          </w:p>
          <w:p w14:paraId="01717028" w14:textId="77777777" w:rsidR="00FD2EBD" w:rsidRDefault="00FD2EBD" w:rsidP="00BF28D1">
            <w:pPr>
              <w:pStyle w:val="TableParagraph"/>
              <w:jc w:val="both"/>
              <w:rPr>
                <w:sz w:val="24"/>
                <w:lang w:val="es-ES"/>
              </w:rPr>
            </w:pPr>
          </w:p>
          <w:p w14:paraId="640D0D85" w14:textId="77777777" w:rsidR="00FD2EBD" w:rsidRDefault="00FD2EBD" w:rsidP="00BF28D1">
            <w:pPr>
              <w:pStyle w:val="TableParagraph"/>
              <w:jc w:val="both"/>
              <w:rPr>
                <w:sz w:val="24"/>
                <w:lang w:val="es-ES"/>
              </w:rPr>
            </w:pPr>
          </w:p>
          <w:p w14:paraId="1BFCFC8E" w14:textId="77777777" w:rsidR="00FD2EBD" w:rsidRDefault="00FD2EBD" w:rsidP="00BF28D1">
            <w:pPr>
              <w:pStyle w:val="TableParagraph"/>
              <w:jc w:val="both"/>
              <w:rPr>
                <w:sz w:val="24"/>
                <w:lang w:val="es-ES"/>
              </w:rPr>
            </w:pPr>
          </w:p>
          <w:permEnd w:id="1429807157"/>
          <w:p w14:paraId="343A0B5B" w14:textId="134D86B9" w:rsidR="00FD2EBD" w:rsidRPr="001108D5" w:rsidRDefault="00FD2EBD" w:rsidP="00BF28D1">
            <w:pPr>
              <w:pStyle w:val="TableParagraph"/>
              <w:jc w:val="both"/>
              <w:rPr>
                <w:sz w:val="24"/>
                <w:lang w:val="es-ES"/>
              </w:rPr>
            </w:pPr>
          </w:p>
        </w:tc>
      </w:tr>
      <w:tr w:rsidR="00190C29" w:rsidRPr="00335D7E" w14:paraId="2DE02F8F" w14:textId="77777777" w:rsidTr="005567B2">
        <w:trPr>
          <w:trHeight w:val="3855"/>
        </w:trPr>
        <w:tc>
          <w:tcPr>
            <w:tcW w:w="3415" w:type="dxa"/>
          </w:tcPr>
          <w:p w14:paraId="735DD2EC" w14:textId="036A91FF" w:rsidR="00646883" w:rsidRPr="001108D5" w:rsidRDefault="00190C29" w:rsidP="001108D5">
            <w:pPr>
              <w:pStyle w:val="TableParagraph"/>
              <w:numPr>
                <w:ilvl w:val="0"/>
                <w:numId w:val="19"/>
              </w:numPr>
              <w:ind w:right="129"/>
              <w:jc w:val="both"/>
              <w:rPr>
                <w:sz w:val="24"/>
                <w:lang w:val="es-ES"/>
              </w:rPr>
            </w:pPr>
            <w:r w:rsidRPr="001108D5">
              <w:rPr>
                <w:sz w:val="24"/>
                <w:lang w:val="en-US"/>
              </w:rPr>
              <w:t>Does this</w:t>
            </w:r>
            <w:r w:rsidR="00CF1DDC" w:rsidRPr="001108D5">
              <w:rPr>
                <w:sz w:val="24"/>
                <w:lang w:val="en-US"/>
              </w:rPr>
              <w:t xml:space="preserve"> proposed</w:t>
            </w:r>
            <w:r w:rsidRPr="001108D5">
              <w:rPr>
                <w:sz w:val="24"/>
                <w:lang w:val="en-US"/>
              </w:rPr>
              <w:t xml:space="preserve"> mitigation activity constitute</w:t>
            </w:r>
            <w:r w:rsidRPr="001108D5">
              <w:rPr>
                <w:spacing w:val="-12"/>
                <w:sz w:val="24"/>
                <w:lang w:val="en-US"/>
              </w:rPr>
              <w:t xml:space="preserve"> </w:t>
            </w:r>
            <w:r w:rsidRPr="001108D5">
              <w:rPr>
                <w:sz w:val="24"/>
                <w:lang w:val="en-US"/>
              </w:rPr>
              <w:t>regulatory</w:t>
            </w:r>
            <w:r w:rsidRPr="001108D5">
              <w:rPr>
                <w:spacing w:val="-13"/>
                <w:sz w:val="24"/>
                <w:lang w:val="en-US"/>
              </w:rPr>
              <w:t xml:space="preserve"> </w:t>
            </w:r>
            <w:r w:rsidRPr="001108D5">
              <w:rPr>
                <w:sz w:val="24"/>
                <w:lang w:val="en-US"/>
              </w:rPr>
              <w:t>and</w:t>
            </w:r>
            <w:r w:rsidRPr="001108D5">
              <w:rPr>
                <w:spacing w:val="-11"/>
                <w:sz w:val="24"/>
                <w:lang w:val="en-US"/>
              </w:rPr>
              <w:t xml:space="preserve"> </w:t>
            </w:r>
            <w:r w:rsidRPr="001108D5">
              <w:rPr>
                <w:sz w:val="24"/>
                <w:lang w:val="en-US"/>
              </w:rPr>
              <w:t xml:space="preserve">policy additionality? </w:t>
            </w:r>
            <w:proofErr w:type="spellStart"/>
            <w:r w:rsidRPr="001108D5">
              <w:rPr>
                <w:sz w:val="24"/>
                <w:lang w:val="es-ES"/>
              </w:rPr>
              <w:t>If</w:t>
            </w:r>
            <w:proofErr w:type="spellEnd"/>
            <w:r w:rsidRPr="001108D5">
              <w:rPr>
                <w:sz w:val="24"/>
                <w:lang w:val="es-ES"/>
              </w:rPr>
              <w:t xml:space="preserve"> so, </w:t>
            </w:r>
            <w:proofErr w:type="spellStart"/>
            <w:r w:rsidRPr="001108D5">
              <w:rPr>
                <w:sz w:val="24"/>
                <w:lang w:val="es-ES"/>
              </w:rPr>
              <w:t>please</w:t>
            </w:r>
            <w:proofErr w:type="spellEnd"/>
            <w:r w:rsidRPr="001108D5">
              <w:rPr>
                <w:sz w:val="24"/>
                <w:lang w:val="es-ES"/>
              </w:rPr>
              <w:t xml:space="preserve"> </w:t>
            </w:r>
            <w:proofErr w:type="spellStart"/>
            <w:r w:rsidRPr="001108D5">
              <w:rPr>
                <w:sz w:val="24"/>
                <w:lang w:val="es-ES"/>
              </w:rPr>
              <w:t>elaborate</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 xml:space="preserve">. 1,600 </w:t>
            </w:r>
            <w:proofErr w:type="spellStart"/>
            <w:r w:rsidRPr="001108D5">
              <w:rPr>
                <w:spacing w:val="-2"/>
                <w:sz w:val="24"/>
                <w:lang w:val="es-ES"/>
              </w:rPr>
              <w:t>characters</w:t>
            </w:r>
            <w:proofErr w:type="spellEnd"/>
            <w:r w:rsidRPr="001108D5">
              <w:rPr>
                <w:spacing w:val="-2"/>
                <w:sz w:val="24"/>
                <w:lang w:val="es-ES"/>
              </w:rPr>
              <w:t>).</w:t>
            </w:r>
            <w:r w:rsidR="00AB0989" w:rsidRPr="001108D5">
              <w:rPr>
                <w:spacing w:val="-2"/>
                <w:sz w:val="24"/>
                <w:lang w:val="es-ES"/>
              </w:rPr>
              <w:t xml:space="preserve"> / </w:t>
            </w:r>
            <w:r w:rsidR="00AB0989" w:rsidRPr="001108D5">
              <w:rPr>
                <w:color w:val="002060"/>
                <w:sz w:val="24"/>
                <w:lang w:val="es-ES"/>
              </w:rPr>
              <w:t xml:space="preserve">¿Esta actividad de mitigación </w:t>
            </w:r>
            <w:r w:rsidR="0026782A" w:rsidRPr="00BF196C">
              <w:rPr>
                <w:color w:val="002060"/>
                <w:sz w:val="24"/>
                <w:lang w:val="es-ES"/>
              </w:rPr>
              <w:t xml:space="preserve">propuesta </w:t>
            </w:r>
            <w:r w:rsidR="00AB0989" w:rsidRPr="001108D5">
              <w:rPr>
                <w:color w:val="002060"/>
                <w:sz w:val="24"/>
                <w:lang w:val="es-ES"/>
              </w:rPr>
              <w:t xml:space="preserve">constituye una adicionalidad </w:t>
            </w:r>
            <w:r w:rsidR="0026782A" w:rsidRPr="00BF196C">
              <w:rPr>
                <w:color w:val="002060"/>
                <w:sz w:val="24"/>
                <w:lang w:val="es-ES"/>
              </w:rPr>
              <w:t>regulatoria</w:t>
            </w:r>
            <w:r w:rsidR="00AB0989" w:rsidRPr="001108D5">
              <w:rPr>
                <w:color w:val="002060"/>
                <w:sz w:val="24"/>
                <w:lang w:val="es-ES"/>
              </w:rPr>
              <w:t xml:space="preserve"> y política? En caso afirmativo, explique con detalle (máximo 1</w:t>
            </w:r>
            <w:r w:rsidR="00AB0989" w:rsidRPr="00335D7E">
              <w:rPr>
                <w:color w:val="002060"/>
                <w:sz w:val="24"/>
                <w:lang w:val="es-PE"/>
              </w:rPr>
              <w:t>,</w:t>
            </w:r>
            <w:r w:rsidR="00AB0989" w:rsidRPr="001108D5">
              <w:rPr>
                <w:color w:val="002060"/>
                <w:sz w:val="24"/>
                <w:lang w:val="es-ES"/>
              </w:rPr>
              <w:t>600 caracteres).</w:t>
            </w:r>
          </w:p>
        </w:tc>
        <w:tc>
          <w:tcPr>
            <w:tcW w:w="5601" w:type="dxa"/>
            <w:gridSpan w:val="2"/>
          </w:tcPr>
          <w:p w14:paraId="48295F10" w14:textId="77777777" w:rsidR="00190C29" w:rsidRPr="00FD2EBD" w:rsidRDefault="00190C29" w:rsidP="001108D5">
            <w:pPr>
              <w:pStyle w:val="TableParagraph"/>
              <w:jc w:val="both"/>
              <w:rPr>
                <w:sz w:val="24"/>
                <w:szCs w:val="24"/>
                <w:lang w:val="es-ES"/>
              </w:rPr>
            </w:pPr>
            <w:permStart w:id="1464224931" w:edGrp="everyone"/>
          </w:p>
          <w:p w14:paraId="074BA859" w14:textId="77777777" w:rsidR="00FD2EBD" w:rsidRPr="00FD2EBD" w:rsidRDefault="00FD2EBD" w:rsidP="001108D5">
            <w:pPr>
              <w:pStyle w:val="TableParagraph"/>
              <w:jc w:val="both"/>
              <w:rPr>
                <w:sz w:val="24"/>
                <w:szCs w:val="24"/>
                <w:lang w:val="es-ES"/>
              </w:rPr>
            </w:pPr>
          </w:p>
          <w:p w14:paraId="334E98D9" w14:textId="77777777" w:rsidR="00FD2EBD" w:rsidRPr="00FD2EBD" w:rsidRDefault="00FD2EBD" w:rsidP="001108D5">
            <w:pPr>
              <w:pStyle w:val="TableParagraph"/>
              <w:jc w:val="both"/>
              <w:rPr>
                <w:sz w:val="24"/>
                <w:szCs w:val="24"/>
                <w:lang w:val="es-ES"/>
              </w:rPr>
            </w:pPr>
          </w:p>
          <w:p w14:paraId="6A47C5B2" w14:textId="77777777" w:rsidR="00FD2EBD" w:rsidRPr="00FD2EBD" w:rsidRDefault="00FD2EBD" w:rsidP="001108D5">
            <w:pPr>
              <w:pStyle w:val="TableParagraph"/>
              <w:jc w:val="both"/>
              <w:rPr>
                <w:sz w:val="24"/>
                <w:szCs w:val="24"/>
                <w:lang w:val="es-ES"/>
              </w:rPr>
            </w:pPr>
          </w:p>
          <w:p w14:paraId="084D69CE" w14:textId="77777777" w:rsidR="00FD2EBD" w:rsidRDefault="00FD2EBD" w:rsidP="001108D5">
            <w:pPr>
              <w:pStyle w:val="TableParagraph"/>
              <w:jc w:val="both"/>
              <w:rPr>
                <w:sz w:val="24"/>
                <w:szCs w:val="24"/>
                <w:lang w:val="es-ES"/>
              </w:rPr>
            </w:pPr>
          </w:p>
          <w:p w14:paraId="18A98649" w14:textId="77777777" w:rsidR="0015646B" w:rsidRDefault="0015646B" w:rsidP="001108D5">
            <w:pPr>
              <w:pStyle w:val="TableParagraph"/>
              <w:jc w:val="both"/>
              <w:rPr>
                <w:sz w:val="24"/>
                <w:szCs w:val="24"/>
                <w:lang w:val="es-ES"/>
              </w:rPr>
            </w:pPr>
          </w:p>
          <w:p w14:paraId="3CE15020" w14:textId="77777777" w:rsidR="0015646B" w:rsidRDefault="0015646B" w:rsidP="001108D5">
            <w:pPr>
              <w:pStyle w:val="TableParagraph"/>
              <w:jc w:val="both"/>
              <w:rPr>
                <w:sz w:val="24"/>
                <w:szCs w:val="24"/>
                <w:lang w:val="es-ES"/>
              </w:rPr>
            </w:pPr>
          </w:p>
          <w:p w14:paraId="53CC5171" w14:textId="77777777" w:rsidR="0015646B" w:rsidRPr="00FD2EBD" w:rsidRDefault="0015646B" w:rsidP="001108D5">
            <w:pPr>
              <w:pStyle w:val="TableParagraph"/>
              <w:jc w:val="both"/>
              <w:rPr>
                <w:sz w:val="24"/>
                <w:szCs w:val="24"/>
                <w:lang w:val="es-ES"/>
              </w:rPr>
            </w:pPr>
          </w:p>
          <w:p w14:paraId="1B136476" w14:textId="77777777" w:rsidR="00FD2EBD" w:rsidRPr="00FD2EBD" w:rsidRDefault="00FD2EBD" w:rsidP="001108D5">
            <w:pPr>
              <w:pStyle w:val="TableParagraph"/>
              <w:jc w:val="both"/>
              <w:rPr>
                <w:sz w:val="24"/>
                <w:szCs w:val="24"/>
                <w:lang w:val="es-ES"/>
              </w:rPr>
            </w:pPr>
          </w:p>
          <w:p w14:paraId="04E6D035" w14:textId="77777777" w:rsidR="00FD2EBD" w:rsidRPr="00FD2EBD" w:rsidRDefault="00FD2EBD" w:rsidP="001108D5">
            <w:pPr>
              <w:pStyle w:val="TableParagraph"/>
              <w:jc w:val="both"/>
              <w:rPr>
                <w:sz w:val="24"/>
                <w:szCs w:val="24"/>
                <w:lang w:val="es-ES"/>
              </w:rPr>
            </w:pPr>
          </w:p>
          <w:p w14:paraId="12A7DDB5" w14:textId="77777777" w:rsidR="00FD2EBD" w:rsidRPr="00FD2EBD" w:rsidRDefault="00FD2EBD" w:rsidP="001108D5">
            <w:pPr>
              <w:pStyle w:val="TableParagraph"/>
              <w:jc w:val="both"/>
              <w:rPr>
                <w:sz w:val="24"/>
                <w:szCs w:val="24"/>
                <w:lang w:val="es-ES"/>
              </w:rPr>
            </w:pPr>
          </w:p>
          <w:p w14:paraId="187EFDF4" w14:textId="77777777" w:rsidR="00FD2EBD" w:rsidRPr="00FD2EBD" w:rsidRDefault="00FD2EBD" w:rsidP="001108D5">
            <w:pPr>
              <w:pStyle w:val="TableParagraph"/>
              <w:jc w:val="both"/>
              <w:rPr>
                <w:sz w:val="24"/>
                <w:szCs w:val="24"/>
                <w:lang w:val="es-ES"/>
              </w:rPr>
            </w:pPr>
          </w:p>
          <w:p w14:paraId="5ABEF82C" w14:textId="77777777" w:rsidR="00FD2EBD" w:rsidRPr="00FD2EBD" w:rsidRDefault="00FD2EBD" w:rsidP="001108D5">
            <w:pPr>
              <w:pStyle w:val="TableParagraph"/>
              <w:jc w:val="both"/>
              <w:rPr>
                <w:sz w:val="24"/>
                <w:szCs w:val="24"/>
                <w:lang w:val="es-ES"/>
              </w:rPr>
            </w:pPr>
          </w:p>
          <w:p w14:paraId="39687FB5" w14:textId="77777777" w:rsidR="00FD2EBD" w:rsidRPr="00FD2EBD" w:rsidRDefault="00FD2EBD" w:rsidP="001108D5">
            <w:pPr>
              <w:pStyle w:val="TableParagraph"/>
              <w:jc w:val="both"/>
              <w:rPr>
                <w:sz w:val="24"/>
                <w:szCs w:val="24"/>
                <w:lang w:val="es-ES"/>
              </w:rPr>
            </w:pPr>
          </w:p>
          <w:p w14:paraId="57B3247C" w14:textId="77777777" w:rsidR="00FD2EBD" w:rsidRPr="00FD2EBD" w:rsidRDefault="00FD2EBD" w:rsidP="001108D5">
            <w:pPr>
              <w:pStyle w:val="TableParagraph"/>
              <w:jc w:val="both"/>
              <w:rPr>
                <w:sz w:val="24"/>
                <w:szCs w:val="24"/>
                <w:lang w:val="es-ES"/>
              </w:rPr>
            </w:pPr>
          </w:p>
          <w:p w14:paraId="2F472A2F" w14:textId="77777777" w:rsidR="00FD2EBD" w:rsidRPr="00FD2EBD" w:rsidRDefault="00FD2EBD" w:rsidP="001108D5">
            <w:pPr>
              <w:pStyle w:val="TableParagraph"/>
              <w:jc w:val="both"/>
              <w:rPr>
                <w:sz w:val="24"/>
                <w:szCs w:val="24"/>
                <w:lang w:val="es-ES"/>
              </w:rPr>
            </w:pPr>
          </w:p>
          <w:p w14:paraId="7365B5CC" w14:textId="77777777" w:rsidR="00FD2EBD" w:rsidRPr="00FD2EBD" w:rsidRDefault="00FD2EBD" w:rsidP="001108D5">
            <w:pPr>
              <w:pStyle w:val="TableParagraph"/>
              <w:jc w:val="both"/>
              <w:rPr>
                <w:sz w:val="24"/>
                <w:szCs w:val="24"/>
                <w:lang w:val="es-ES"/>
              </w:rPr>
            </w:pPr>
          </w:p>
          <w:p w14:paraId="71A835DE" w14:textId="77777777" w:rsidR="00FD2EBD" w:rsidRPr="00FD2EBD" w:rsidRDefault="00FD2EBD" w:rsidP="001108D5">
            <w:pPr>
              <w:pStyle w:val="TableParagraph"/>
              <w:jc w:val="both"/>
              <w:rPr>
                <w:sz w:val="24"/>
                <w:szCs w:val="24"/>
                <w:lang w:val="es-ES"/>
              </w:rPr>
            </w:pPr>
          </w:p>
          <w:permEnd w:id="1464224931"/>
          <w:p w14:paraId="717197F9" w14:textId="77777777" w:rsidR="00FD2EBD" w:rsidRPr="00FD2EBD" w:rsidRDefault="00FD2EBD" w:rsidP="001108D5">
            <w:pPr>
              <w:pStyle w:val="TableParagraph"/>
              <w:jc w:val="both"/>
              <w:rPr>
                <w:sz w:val="24"/>
                <w:szCs w:val="24"/>
                <w:lang w:val="es-ES"/>
              </w:rPr>
            </w:pPr>
          </w:p>
        </w:tc>
      </w:tr>
      <w:tr w:rsidR="00190C29" w:rsidRPr="00335D7E" w14:paraId="43810210" w14:textId="77777777" w:rsidTr="00E1129C">
        <w:trPr>
          <w:trHeight w:val="2781"/>
        </w:trPr>
        <w:tc>
          <w:tcPr>
            <w:tcW w:w="3415" w:type="dxa"/>
          </w:tcPr>
          <w:p w14:paraId="2179FBC1" w14:textId="6B686C32" w:rsidR="00190C29" w:rsidRPr="001108D5" w:rsidRDefault="00190C29" w:rsidP="001108D5">
            <w:pPr>
              <w:pStyle w:val="TableParagraph"/>
              <w:numPr>
                <w:ilvl w:val="0"/>
                <w:numId w:val="19"/>
              </w:numPr>
              <w:ind w:right="129"/>
              <w:jc w:val="both"/>
              <w:rPr>
                <w:sz w:val="24"/>
                <w:lang w:val="es-ES"/>
              </w:rPr>
            </w:pPr>
            <w:r w:rsidRPr="001108D5">
              <w:rPr>
                <w:sz w:val="24"/>
                <w:lang w:val="en-US"/>
              </w:rPr>
              <w:lastRenderedPageBreak/>
              <w:t>Does this</w:t>
            </w:r>
            <w:r w:rsidR="00CF1DDC" w:rsidRPr="001108D5">
              <w:rPr>
                <w:sz w:val="24"/>
                <w:lang w:val="en-US"/>
              </w:rPr>
              <w:t xml:space="preserve"> proposed</w:t>
            </w:r>
            <w:r w:rsidRPr="001108D5">
              <w:rPr>
                <w:sz w:val="24"/>
                <w:lang w:val="en-US"/>
              </w:rPr>
              <w:t xml:space="preserve"> mitigation activity contribute to sustainable development and comply with applicable laws, statutory requirements, or international obligations</w:t>
            </w:r>
            <w:r w:rsidRPr="001108D5">
              <w:rPr>
                <w:spacing w:val="-10"/>
                <w:sz w:val="24"/>
                <w:lang w:val="en-US"/>
              </w:rPr>
              <w:t xml:space="preserve"> </w:t>
            </w:r>
            <w:r w:rsidRPr="001108D5">
              <w:rPr>
                <w:sz w:val="24"/>
                <w:lang w:val="en-US"/>
              </w:rPr>
              <w:t>of</w:t>
            </w:r>
            <w:r w:rsidRPr="001108D5">
              <w:rPr>
                <w:spacing w:val="-9"/>
                <w:sz w:val="24"/>
                <w:lang w:val="en-US"/>
              </w:rPr>
              <w:t xml:space="preserve"> </w:t>
            </w:r>
            <w:r w:rsidRPr="001108D5">
              <w:rPr>
                <w:sz w:val="24"/>
                <w:lang w:val="en-US"/>
              </w:rPr>
              <w:t>the</w:t>
            </w:r>
            <w:r w:rsidRPr="001108D5">
              <w:rPr>
                <w:spacing w:val="-9"/>
                <w:sz w:val="24"/>
                <w:lang w:val="en-US"/>
              </w:rPr>
              <w:t xml:space="preserve"> </w:t>
            </w:r>
            <w:r w:rsidRPr="001108D5">
              <w:rPr>
                <w:sz w:val="24"/>
                <w:lang w:val="en-US"/>
              </w:rPr>
              <w:t>host</w:t>
            </w:r>
            <w:r w:rsidRPr="001108D5">
              <w:rPr>
                <w:spacing w:val="-9"/>
                <w:sz w:val="24"/>
                <w:lang w:val="en-US"/>
              </w:rPr>
              <w:t xml:space="preserve"> </w:t>
            </w:r>
            <w:r w:rsidRPr="001108D5">
              <w:rPr>
                <w:sz w:val="24"/>
                <w:lang w:val="en-US"/>
              </w:rPr>
              <w:t xml:space="preserve">country? </w:t>
            </w:r>
            <w:proofErr w:type="spellStart"/>
            <w:r w:rsidRPr="001108D5">
              <w:rPr>
                <w:sz w:val="24"/>
                <w:lang w:val="es-ES"/>
              </w:rPr>
              <w:t>If</w:t>
            </w:r>
            <w:proofErr w:type="spellEnd"/>
            <w:r w:rsidRPr="001108D5">
              <w:rPr>
                <w:sz w:val="24"/>
                <w:lang w:val="es-ES"/>
              </w:rPr>
              <w:t xml:space="preserve"> so, </w:t>
            </w:r>
            <w:proofErr w:type="spellStart"/>
            <w:r w:rsidRPr="001108D5">
              <w:rPr>
                <w:sz w:val="24"/>
                <w:lang w:val="es-ES"/>
              </w:rPr>
              <w:t>please</w:t>
            </w:r>
            <w:proofErr w:type="spellEnd"/>
            <w:r w:rsidRPr="001108D5">
              <w:rPr>
                <w:sz w:val="24"/>
                <w:lang w:val="es-ES"/>
              </w:rPr>
              <w:t xml:space="preserve"> </w:t>
            </w:r>
            <w:proofErr w:type="spellStart"/>
            <w:r w:rsidRPr="001108D5">
              <w:rPr>
                <w:sz w:val="24"/>
                <w:lang w:val="es-ES"/>
              </w:rPr>
              <w:t>elaborate</w:t>
            </w:r>
            <w:proofErr w:type="spellEnd"/>
            <w:r w:rsidRPr="001108D5">
              <w:rPr>
                <w:sz w:val="24"/>
                <w:lang w:val="es-ES"/>
              </w:rPr>
              <w:t xml:space="preserve"> (</w:t>
            </w:r>
            <w:proofErr w:type="spellStart"/>
            <w:r w:rsidRPr="001108D5">
              <w:rPr>
                <w:sz w:val="24"/>
                <w:lang w:val="es-ES"/>
              </w:rPr>
              <w:t>max</w:t>
            </w:r>
            <w:proofErr w:type="spellEnd"/>
            <w:r w:rsidRPr="001108D5">
              <w:rPr>
                <w:sz w:val="24"/>
                <w:lang w:val="es-ES"/>
              </w:rPr>
              <w:t>.</w:t>
            </w:r>
            <w:r w:rsidR="003E5124" w:rsidRPr="001108D5">
              <w:rPr>
                <w:sz w:val="24"/>
                <w:lang w:val="es-ES"/>
              </w:rPr>
              <w:t xml:space="preserve"> </w:t>
            </w:r>
            <w:r w:rsidRPr="001108D5">
              <w:rPr>
                <w:sz w:val="24"/>
                <w:lang w:val="es-ES"/>
              </w:rPr>
              <w:t>1,600</w:t>
            </w:r>
            <w:r w:rsidRPr="001108D5">
              <w:rPr>
                <w:spacing w:val="-1"/>
                <w:sz w:val="24"/>
                <w:lang w:val="es-ES"/>
              </w:rPr>
              <w:t xml:space="preserve"> </w:t>
            </w:r>
            <w:proofErr w:type="spellStart"/>
            <w:r w:rsidRPr="001108D5">
              <w:rPr>
                <w:spacing w:val="-2"/>
                <w:sz w:val="24"/>
                <w:lang w:val="es-ES"/>
              </w:rPr>
              <w:t>characters</w:t>
            </w:r>
            <w:proofErr w:type="spellEnd"/>
            <w:r w:rsidRPr="001108D5">
              <w:rPr>
                <w:spacing w:val="-2"/>
                <w:sz w:val="24"/>
                <w:lang w:val="es-ES"/>
              </w:rPr>
              <w:t>).</w:t>
            </w:r>
            <w:r w:rsidR="00AB0989" w:rsidRPr="001108D5">
              <w:rPr>
                <w:spacing w:val="-2"/>
                <w:sz w:val="24"/>
                <w:lang w:val="es-ES"/>
              </w:rPr>
              <w:t xml:space="preserve"> / </w:t>
            </w:r>
            <w:r w:rsidR="00AB0989" w:rsidRPr="001108D5">
              <w:rPr>
                <w:color w:val="002060"/>
                <w:sz w:val="24"/>
                <w:lang w:val="es-ES"/>
              </w:rPr>
              <w:t>¿Contribuye esta actividad de mitigación</w:t>
            </w:r>
            <w:r w:rsidR="0026782A" w:rsidRPr="001108D5">
              <w:rPr>
                <w:color w:val="002060"/>
                <w:sz w:val="24"/>
                <w:lang w:val="es-ES"/>
              </w:rPr>
              <w:t xml:space="preserve"> </w:t>
            </w:r>
            <w:r w:rsidR="0026782A" w:rsidRPr="00BF196C">
              <w:rPr>
                <w:color w:val="002060"/>
                <w:sz w:val="24"/>
                <w:lang w:val="es-ES"/>
              </w:rPr>
              <w:t>propuesta</w:t>
            </w:r>
            <w:r w:rsidR="00AB0989" w:rsidRPr="00BF196C">
              <w:rPr>
                <w:color w:val="002060"/>
                <w:sz w:val="24"/>
                <w:lang w:val="es-ES"/>
              </w:rPr>
              <w:t xml:space="preserve"> </w:t>
            </w:r>
            <w:r w:rsidR="00AB0989" w:rsidRPr="001108D5">
              <w:rPr>
                <w:color w:val="002060"/>
                <w:sz w:val="24"/>
                <w:lang w:val="es-ES"/>
              </w:rPr>
              <w:t xml:space="preserve">al desarrollo sostenible y </w:t>
            </w:r>
            <w:r w:rsidR="0026782A" w:rsidRPr="00BF196C">
              <w:rPr>
                <w:color w:val="002060"/>
                <w:sz w:val="24"/>
                <w:lang w:val="es-ES"/>
              </w:rPr>
              <w:t>cumplimiento</w:t>
            </w:r>
            <w:r w:rsidR="00AB0989" w:rsidRPr="001108D5">
              <w:rPr>
                <w:color w:val="002060"/>
                <w:sz w:val="24"/>
                <w:lang w:val="es-ES"/>
              </w:rPr>
              <w:t xml:space="preserve"> con las leyes aplicables, los requisitos </w:t>
            </w:r>
            <w:r w:rsidR="00C2078C" w:rsidRPr="00BF196C">
              <w:rPr>
                <w:color w:val="002060"/>
                <w:sz w:val="24"/>
                <w:lang w:val="es-ES"/>
              </w:rPr>
              <w:t>estatutarios,</w:t>
            </w:r>
            <w:r w:rsidR="00AB0989" w:rsidRPr="001108D5">
              <w:rPr>
                <w:color w:val="002060"/>
                <w:sz w:val="24"/>
                <w:lang w:val="es-ES"/>
              </w:rPr>
              <w:t xml:space="preserve"> o las obligaciones internacionales del país anfitrión? En caso afirmativo</w:t>
            </w:r>
            <w:r w:rsidR="00AF5FA9" w:rsidRPr="001108D5">
              <w:rPr>
                <w:color w:val="002060"/>
                <w:sz w:val="24"/>
                <w:lang w:val="es-ES"/>
              </w:rPr>
              <w:t>,</w:t>
            </w:r>
            <w:r w:rsidR="00AB0989" w:rsidRPr="001108D5">
              <w:rPr>
                <w:color w:val="002060"/>
                <w:sz w:val="24"/>
                <w:lang w:val="es-ES"/>
              </w:rPr>
              <w:t xml:space="preserve"> explique con detalle (máximo 1</w:t>
            </w:r>
            <w:r w:rsidR="00AB0989" w:rsidRPr="00335D7E">
              <w:rPr>
                <w:color w:val="002060"/>
                <w:sz w:val="24"/>
                <w:lang w:val="es-PE"/>
              </w:rPr>
              <w:t>,</w:t>
            </w:r>
            <w:r w:rsidR="00AB0989" w:rsidRPr="001108D5">
              <w:rPr>
                <w:color w:val="002060"/>
                <w:sz w:val="24"/>
                <w:lang w:val="es-ES"/>
              </w:rPr>
              <w:t>600 caracteres).</w:t>
            </w:r>
          </w:p>
        </w:tc>
        <w:tc>
          <w:tcPr>
            <w:tcW w:w="5601" w:type="dxa"/>
            <w:gridSpan w:val="2"/>
          </w:tcPr>
          <w:p w14:paraId="171FB3F3" w14:textId="77777777" w:rsidR="00190C29" w:rsidRDefault="00190C29" w:rsidP="001108D5">
            <w:pPr>
              <w:pStyle w:val="TableParagraph"/>
              <w:jc w:val="both"/>
              <w:rPr>
                <w:sz w:val="24"/>
                <w:szCs w:val="24"/>
                <w:lang w:val="es-ES"/>
              </w:rPr>
            </w:pPr>
            <w:permStart w:id="2023191492" w:edGrp="everyone"/>
          </w:p>
          <w:p w14:paraId="379871A8" w14:textId="77777777" w:rsidR="00FD2EBD" w:rsidRDefault="00FD2EBD" w:rsidP="001108D5">
            <w:pPr>
              <w:pStyle w:val="TableParagraph"/>
              <w:jc w:val="both"/>
              <w:rPr>
                <w:sz w:val="24"/>
                <w:szCs w:val="24"/>
                <w:lang w:val="es-ES"/>
              </w:rPr>
            </w:pPr>
          </w:p>
          <w:p w14:paraId="228690BA" w14:textId="77777777" w:rsidR="00FD2EBD" w:rsidRDefault="00FD2EBD" w:rsidP="001108D5">
            <w:pPr>
              <w:pStyle w:val="TableParagraph"/>
              <w:jc w:val="both"/>
              <w:rPr>
                <w:sz w:val="24"/>
                <w:szCs w:val="24"/>
                <w:lang w:val="es-ES"/>
              </w:rPr>
            </w:pPr>
          </w:p>
          <w:p w14:paraId="289E41FD" w14:textId="77777777" w:rsidR="00FD2EBD" w:rsidRDefault="00FD2EBD" w:rsidP="001108D5">
            <w:pPr>
              <w:pStyle w:val="TableParagraph"/>
              <w:jc w:val="both"/>
              <w:rPr>
                <w:sz w:val="24"/>
                <w:szCs w:val="24"/>
                <w:lang w:val="es-ES"/>
              </w:rPr>
            </w:pPr>
          </w:p>
          <w:p w14:paraId="1C6D3C7A" w14:textId="77777777" w:rsidR="00FD2EBD" w:rsidRDefault="00FD2EBD" w:rsidP="001108D5">
            <w:pPr>
              <w:pStyle w:val="TableParagraph"/>
              <w:jc w:val="both"/>
              <w:rPr>
                <w:sz w:val="24"/>
                <w:szCs w:val="24"/>
                <w:lang w:val="es-ES"/>
              </w:rPr>
            </w:pPr>
          </w:p>
          <w:p w14:paraId="1C592E62" w14:textId="77777777" w:rsidR="00FD2EBD" w:rsidRDefault="00FD2EBD" w:rsidP="001108D5">
            <w:pPr>
              <w:pStyle w:val="TableParagraph"/>
              <w:jc w:val="both"/>
              <w:rPr>
                <w:sz w:val="24"/>
                <w:szCs w:val="24"/>
                <w:lang w:val="es-ES"/>
              </w:rPr>
            </w:pPr>
          </w:p>
          <w:p w14:paraId="71BB6C9A" w14:textId="77777777" w:rsidR="00FD2EBD" w:rsidRDefault="00FD2EBD" w:rsidP="001108D5">
            <w:pPr>
              <w:pStyle w:val="TableParagraph"/>
              <w:jc w:val="both"/>
              <w:rPr>
                <w:sz w:val="24"/>
                <w:szCs w:val="24"/>
                <w:lang w:val="es-ES"/>
              </w:rPr>
            </w:pPr>
          </w:p>
          <w:p w14:paraId="29838BBC" w14:textId="77777777" w:rsidR="00FD2EBD" w:rsidRDefault="00FD2EBD" w:rsidP="001108D5">
            <w:pPr>
              <w:pStyle w:val="TableParagraph"/>
              <w:jc w:val="both"/>
              <w:rPr>
                <w:sz w:val="24"/>
                <w:szCs w:val="24"/>
                <w:lang w:val="es-ES"/>
              </w:rPr>
            </w:pPr>
          </w:p>
          <w:p w14:paraId="3739C408" w14:textId="77777777" w:rsidR="00FD2EBD" w:rsidRDefault="00FD2EBD" w:rsidP="001108D5">
            <w:pPr>
              <w:pStyle w:val="TableParagraph"/>
              <w:jc w:val="both"/>
              <w:rPr>
                <w:sz w:val="24"/>
                <w:szCs w:val="24"/>
                <w:lang w:val="es-ES"/>
              </w:rPr>
            </w:pPr>
          </w:p>
          <w:p w14:paraId="5F84AB2E" w14:textId="77777777" w:rsidR="00FD2EBD" w:rsidRDefault="00FD2EBD" w:rsidP="001108D5">
            <w:pPr>
              <w:pStyle w:val="TableParagraph"/>
              <w:jc w:val="both"/>
              <w:rPr>
                <w:sz w:val="24"/>
                <w:szCs w:val="24"/>
                <w:lang w:val="es-ES"/>
              </w:rPr>
            </w:pPr>
          </w:p>
          <w:p w14:paraId="0D672390" w14:textId="77777777" w:rsidR="00FD2EBD" w:rsidRDefault="00FD2EBD" w:rsidP="001108D5">
            <w:pPr>
              <w:pStyle w:val="TableParagraph"/>
              <w:jc w:val="both"/>
              <w:rPr>
                <w:sz w:val="24"/>
                <w:szCs w:val="24"/>
                <w:lang w:val="es-ES"/>
              </w:rPr>
            </w:pPr>
          </w:p>
          <w:p w14:paraId="33774F43" w14:textId="77777777" w:rsidR="00FD2EBD" w:rsidRDefault="00FD2EBD" w:rsidP="001108D5">
            <w:pPr>
              <w:pStyle w:val="TableParagraph"/>
              <w:jc w:val="both"/>
              <w:rPr>
                <w:sz w:val="24"/>
                <w:szCs w:val="24"/>
                <w:lang w:val="es-ES"/>
              </w:rPr>
            </w:pPr>
          </w:p>
          <w:p w14:paraId="6E66905C" w14:textId="77777777" w:rsidR="00FD2EBD" w:rsidRDefault="00FD2EBD" w:rsidP="001108D5">
            <w:pPr>
              <w:pStyle w:val="TableParagraph"/>
              <w:jc w:val="both"/>
              <w:rPr>
                <w:sz w:val="24"/>
                <w:szCs w:val="24"/>
                <w:lang w:val="es-ES"/>
              </w:rPr>
            </w:pPr>
          </w:p>
          <w:p w14:paraId="2FBDFBC1" w14:textId="77777777" w:rsidR="00FD2EBD" w:rsidRDefault="00FD2EBD" w:rsidP="001108D5">
            <w:pPr>
              <w:pStyle w:val="TableParagraph"/>
              <w:jc w:val="both"/>
              <w:rPr>
                <w:sz w:val="24"/>
                <w:szCs w:val="24"/>
                <w:lang w:val="es-ES"/>
              </w:rPr>
            </w:pPr>
          </w:p>
          <w:p w14:paraId="7FE63E47" w14:textId="77777777" w:rsidR="00FD2EBD" w:rsidRDefault="00FD2EBD" w:rsidP="001108D5">
            <w:pPr>
              <w:pStyle w:val="TableParagraph"/>
              <w:jc w:val="both"/>
              <w:rPr>
                <w:sz w:val="24"/>
                <w:szCs w:val="24"/>
                <w:lang w:val="es-ES"/>
              </w:rPr>
            </w:pPr>
          </w:p>
          <w:p w14:paraId="3E26B79F" w14:textId="77777777" w:rsidR="00FD2EBD" w:rsidRDefault="00FD2EBD" w:rsidP="001108D5">
            <w:pPr>
              <w:pStyle w:val="TableParagraph"/>
              <w:jc w:val="both"/>
              <w:rPr>
                <w:sz w:val="24"/>
                <w:szCs w:val="24"/>
                <w:lang w:val="es-ES"/>
              </w:rPr>
            </w:pPr>
          </w:p>
          <w:p w14:paraId="0050AF21" w14:textId="77777777" w:rsidR="00FD2EBD" w:rsidRDefault="00FD2EBD" w:rsidP="001108D5">
            <w:pPr>
              <w:pStyle w:val="TableParagraph"/>
              <w:jc w:val="both"/>
              <w:rPr>
                <w:sz w:val="24"/>
                <w:szCs w:val="24"/>
                <w:lang w:val="es-ES"/>
              </w:rPr>
            </w:pPr>
          </w:p>
          <w:p w14:paraId="7B1CCA2E" w14:textId="77777777" w:rsidR="00FD2EBD" w:rsidRDefault="00FD2EBD" w:rsidP="001108D5">
            <w:pPr>
              <w:pStyle w:val="TableParagraph"/>
              <w:jc w:val="both"/>
              <w:rPr>
                <w:sz w:val="24"/>
                <w:szCs w:val="24"/>
                <w:lang w:val="es-ES"/>
              </w:rPr>
            </w:pPr>
          </w:p>
          <w:p w14:paraId="16B059E1" w14:textId="77777777" w:rsidR="00FD2EBD" w:rsidRDefault="00FD2EBD" w:rsidP="001108D5">
            <w:pPr>
              <w:pStyle w:val="TableParagraph"/>
              <w:jc w:val="both"/>
              <w:rPr>
                <w:sz w:val="24"/>
                <w:szCs w:val="24"/>
                <w:lang w:val="es-ES"/>
              </w:rPr>
            </w:pPr>
          </w:p>
          <w:p w14:paraId="1E179B92" w14:textId="77777777" w:rsidR="00FD2EBD" w:rsidRDefault="00FD2EBD" w:rsidP="001108D5">
            <w:pPr>
              <w:pStyle w:val="TableParagraph"/>
              <w:jc w:val="both"/>
              <w:rPr>
                <w:sz w:val="24"/>
                <w:szCs w:val="24"/>
                <w:lang w:val="es-ES"/>
              </w:rPr>
            </w:pPr>
          </w:p>
          <w:p w14:paraId="4B69E24D" w14:textId="77777777" w:rsidR="00FD2EBD" w:rsidRDefault="00FD2EBD" w:rsidP="001108D5">
            <w:pPr>
              <w:pStyle w:val="TableParagraph"/>
              <w:jc w:val="both"/>
              <w:rPr>
                <w:sz w:val="24"/>
                <w:szCs w:val="24"/>
                <w:lang w:val="es-ES"/>
              </w:rPr>
            </w:pPr>
          </w:p>
          <w:p w14:paraId="32468D17" w14:textId="77777777" w:rsidR="00FD2EBD" w:rsidRDefault="00FD2EBD" w:rsidP="001108D5">
            <w:pPr>
              <w:pStyle w:val="TableParagraph"/>
              <w:jc w:val="both"/>
              <w:rPr>
                <w:sz w:val="24"/>
                <w:szCs w:val="24"/>
                <w:lang w:val="es-ES"/>
              </w:rPr>
            </w:pPr>
          </w:p>
          <w:p w14:paraId="0EDC9AF6" w14:textId="77777777" w:rsidR="00FD2EBD" w:rsidRDefault="00FD2EBD" w:rsidP="001108D5">
            <w:pPr>
              <w:pStyle w:val="TableParagraph"/>
              <w:jc w:val="both"/>
              <w:rPr>
                <w:sz w:val="24"/>
                <w:szCs w:val="24"/>
                <w:lang w:val="es-ES"/>
              </w:rPr>
            </w:pPr>
          </w:p>
          <w:permEnd w:id="2023191492"/>
          <w:p w14:paraId="5FBBD255" w14:textId="77777777" w:rsidR="00FD2EBD" w:rsidRPr="00FD2EBD" w:rsidRDefault="00FD2EBD" w:rsidP="001108D5">
            <w:pPr>
              <w:pStyle w:val="TableParagraph"/>
              <w:jc w:val="both"/>
              <w:rPr>
                <w:sz w:val="24"/>
                <w:szCs w:val="24"/>
                <w:lang w:val="es-ES"/>
              </w:rPr>
            </w:pPr>
          </w:p>
        </w:tc>
      </w:tr>
      <w:tr w:rsidR="00190C29" w:rsidRPr="00A325B7" w14:paraId="6A90C96C" w14:textId="77777777" w:rsidTr="0015646B">
        <w:trPr>
          <w:trHeight w:val="60"/>
        </w:trPr>
        <w:tc>
          <w:tcPr>
            <w:tcW w:w="3415" w:type="dxa"/>
          </w:tcPr>
          <w:p w14:paraId="58BA19DD" w14:textId="47E9AAB9" w:rsidR="00A325B7" w:rsidRPr="00A325B7" w:rsidRDefault="00190C29" w:rsidP="00A325B7">
            <w:pPr>
              <w:pStyle w:val="TableParagraph"/>
              <w:numPr>
                <w:ilvl w:val="0"/>
                <w:numId w:val="19"/>
              </w:numPr>
              <w:ind w:right="129"/>
              <w:jc w:val="both"/>
              <w:rPr>
                <w:sz w:val="24"/>
                <w:lang w:val="es-PE"/>
              </w:rPr>
            </w:pPr>
            <w:proofErr w:type="spellStart"/>
            <w:r w:rsidRPr="005567B2">
              <w:rPr>
                <w:sz w:val="24"/>
                <w:lang w:val="es-PE"/>
              </w:rPr>
              <w:t>Please</w:t>
            </w:r>
            <w:proofErr w:type="spellEnd"/>
            <w:r w:rsidRPr="005567B2">
              <w:rPr>
                <w:sz w:val="24"/>
                <w:lang w:val="es-PE"/>
              </w:rPr>
              <w:t xml:space="preserve"> </w:t>
            </w:r>
            <w:proofErr w:type="spellStart"/>
            <w:r w:rsidRPr="005567B2">
              <w:rPr>
                <w:sz w:val="24"/>
                <w:lang w:val="es-PE"/>
              </w:rPr>
              <w:t>provide</w:t>
            </w:r>
            <w:proofErr w:type="spellEnd"/>
            <w:r w:rsidRPr="005567B2">
              <w:rPr>
                <w:sz w:val="24"/>
                <w:lang w:val="es-PE"/>
              </w:rPr>
              <w:t xml:space="preserve"> </w:t>
            </w:r>
            <w:proofErr w:type="spellStart"/>
            <w:r w:rsidRPr="005567B2">
              <w:rPr>
                <w:sz w:val="24"/>
                <w:lang w:val="es-PE"/>
              </w:rPr>
              <w:t>details</w:t>
            </w:r>
            <w:proofErr w:type="spellEnd"/>
            <w:r w:rsidRPr="005567B2">
              <w:rPr>
                <w:sz w:val="24"/>
                <w:lang w:val="es-PE"/>
              </w:rPr>
              <w:t xml:space="preserve"> </w:t>
            </w:r>
            <w:proofErr w:type="spellStart"/>
            <w:r w:rsidRPr="005567B2">
              <w:rPr>
                <w:sz w:val="24"/>
                <w:lang w:val="es-PE"/>
              </w:rPr>
              <w:t>of</w:t>
            </w:r>
            <w:proofErr w:type="spellEnd"/>
            <w:r w:rsidRPr="005567B2">
              <w:rPr>
                <w:sz w:val="24"/>
                <w:lang w:val="es-PE"/>
              </w:rPr>
              <w:t xml:space="preserve"> </w:t>
            </w:r>
            <w:proofErr w:type="spellStart"/>
            <w:r w:rsidRPr="005567B2">
              <w:rPr>
                <w:sz w:val="24"/>
                <w:lang w:val="es-PE"/>
              </w:rPr>
              <w:t>the</w:t>
            </w:r>
            <w:proofErr w:type="spellEnd"/>
            <w:r w:rsidRPr="005567B2">
              <w:rPr>
                <w:sz w:val="24"/>
                <w:lang w:val="es-PE"/>
              </w:rPr>
              <w:t xml:space="preserve"> </w:t>
            </w:r>
            <w:proofErr w:type="spellStart"/>
            <w:r w:rsidRPr="005567B2">
              <w:rPr>
                <w:sz w:val="24"/>
                <w:lang w:val="es-PE"/>
              </w:rPr>
              <w:t>intended</w:t>
            </w:r>
            <w:proofErr w:type="spellEnd"/>
            <w:r w:rsidRPr="005567B2">
              <w:rPr>
                <w:spacing w:val="-14"/>
                <w:sz w:val="24"/>
                <w:lang w:val="es-PE"/>
              </w:rPr>
              <w:t xml:space="preserve"> </w:t>
            </w:r>
            <w:proofErr w:type="spellStart"/>
            <w:r w:rsidRPr="005567B2">
              <w:rPr>
                <w:sz w:val="24"/>
                <w:lang w:val="es-PE"/>
              </w:rPr>
              <w:t>monitoring</w:t>
            </w:r>
            <w:proofErr w:type="spellEnd"/>
            <w:r w:rsidRPr="005567B2">
              <w:rPr>
                <w:sz w:val="24"/>
                <w:lang w:val="es-PE"/>
              </w:rPr>
              <w:t>,</w:t>
            </w:r>
            <w:r w:rsidRPr="005567B2">
              <w:rPr>
                <w:spacing w:val="-14"/>
                <w:sz w:val="24"/>
                <w:lang w:val="es-PE"/>
              </w:rPr>
              <w:t xml:space="preserve"> </w:t>
            </w:r>
            <w:proofErr w:type="spellStart"/>
            <w:r w:rsidRPr="005567B2">
              <w:rPr>
                <w:sz w:val="24"/>
                <w:lang w:val="es-PE"/>
              </w:rPr>
              <w:t>reporting</w:t>
            </w:r>
            <w:proofErr w:type="spellEnd"/>
            <w:r w:rsidRPr="005567B2">
              <w:rPr>
                <w:sz w:val="24"/>
                <w:lang w:val="es-PE"/>
              </w:rPr>
              <w:t xml:space="preserve"> and </w:t>
            </w:r>
            <w:proofErr w:type="spellStart"/>
            <w:r w:rsidRPr="005567B2">
              <w:rPr>
                <w:sz w:val="24"/>
                <w:lang w:val="es-PE"/>
              </w:rPr>
              <w:t>verification</w:t>
            </w:r>
            <w:proofErr w:type="spellEnd"/>
            <w:r w:rsidRPr="005567B2">
              <w:rPr>
                <w:sz w:val="24"/>
                <w:lang w:val="es-PE"/>
              </w:rPr>
              <w:t xml:space="preserve"> (MRV) plan (</w:t>
            </w:r>
            <w:proofErr w:type="spellStart"/>
            <w:r w:rsidRPr="005567B2">
              <w:rPr>
                <w:sz w:val="24"/>
                <w:lang w:val="es-PE"/>
              </w:rPr>
              <w:t>max</w:t>
            </w:r>
            <w:proofErr w:type="spellEnd"/>
            <w:r w:rsidRPr="005567B2">
              <w:rPr>
                <w:sz w:val="24"/>
                <w:lang w:val="es-PE"/>
              </w:rPr>
              <w:t xml:space="preserve">. 3,200 </w:t>
            </w:r>
            <w:proofErr w:type="spellStart"/>
            <w:r w:rsidRPr="005567B2">
              <w:rPr>
                <w:sz w:val="24"/>
                <w:lang w:val="es-PE"/>
              </w:rPr>
              <w:t>characters</w:t>
            </w:r>
            <w:proofErr w:type="spellEnd"/>
            <w:r w:rsidRPr="005567B2">
              <w:rPr>
                <w:sz w:val="24"/>
                <w:lang w:val="es-PE"/>
              </w:rPr>
              <w:t>).</w:t>
            </w:r>
            <w:r w:rsidR="00AB0989" w:rsidRPr="005567B2">
              <w:rPr>
                <w:sz w:val="24"/>
                <w:lang w:val="es-PE"/>
              </w:rPr>
              <w:t xml:space="preserve"> / </w:t>
            </w:r>
            <w:r w:rsidR="00AB0989" w:rsidRPr="005567B2">
              <w:rPr>
                <w:color w:val="002060"/>
                <w:sz w:val="24"/>
                <w:lang w:val="es-PE"/>
              </w:rPr>
              <w:t xml:space="preserve">Proporcione detalles sobre el plan previsto de </w:t>
            </w:r>
            <w:r w:rsidR="00AB0989" w:rsidRPr="00A325B7">
              <w:rPr>
                <w:color w:val="002060"/>
                <w:sz w:val="24"/>
                <w:lang w:val="es-PE"/>
              </w:rPr>
              <w:t>monitoreo</w:t>
            </w:r>
            <w:r w:rsidR="00AB0989" w:rsidRPr="005567B2">
              <w:rPr>
                <w:color w:val="002060"/>
                <w:sz w:val="24"/>
                <w:lang w:val="es-PE"/>
              </w:rPr>
              <w:t>, reporte y verificación (MRV) (máximo 3</w:t>
            </w:r>
            <w:r w:rsidR="00AB0989" w:rsidRPr="00A325B7">
              <w:rPr>
                <w:color w:val="002060"/>
                <w:sz w:val="24"/>
                <w:lang w:val="es-PE"/>
              </w:rPr>
              <w:t>,</w:t>
            </w:r>
            <w:r w:rsidR="00AB0989" w:rsidRPr="005567B2">
              <w:rPr>
                <w:color w:val="002060"/>
                <w:sz w:val="24"/>
                <w:lang w:val="es-PE"/>
              </w:rPr>
              <w:t>200 caracteres).</w:t>
            </w:r>
          </w:p>
          <w:p w14:paraId="4738EAF7" w14:textId="54D341F1" w:rsidR="00A325B7" w:rsidRPr="005567B2" w:rsidRDefault="00A325B7" w:rsidP="005567B2">
            <w:pPr>
              <w:rPr>
                <w:lang w:val="es-PE"/>
              </w:rPr>
            </w:pPr>
          </w:p>
        </w:tc>
        <w:tc>
          <w:tcPr>
            <w:tcW w:w="5601" w:type="dxa"/>
            <w:gridSpan w:val="2"/>
          </w:tcPr>
          <w:p w14:paraId="132663D3" w14:textId="48F67CF7" w:rsidR="00190C29" w:rsidRDefault="00190C29" w:rsidP="001108D5">
            <w:pPr>
              <w:pStyle w:val="TableParagraph"/>
              <w:jc w:val="both"/>
              <w:rPr>
                <w:sz w:val="24"/>
                <w:szCs w:val="24"/>
                <w:lang w:val="es-PE"/>
              </w:rPr>
            </w:pPr>
            <w:permStart w:id="1790135823" w:edGrp="everyone"/>
          </w:p>
          <w:p w14:paraId="62C81F36" w14:textId="77777777" w:rsidR="00FD2EBD" w:rsidRDefault="00FD2EBD" w:rsidP="001108D5">
            <w:pPr>
              <w:pStyle w:val="TableParagraph"/>
              <w:jc w:val="both"/>
              <w:rPr>
                <w:sz w:val="24"/>
                <w:szCs w:val="24"/>
                <w:lang w:val="es-PE"/>
              </w:rPr>
            </w:pPr>
          </w:p>
          <w:p w14:paraId="120A6B1C" w14:textId="77777777" w:rsidR="00FD2EBD" w:rsidRDefault="00FD2EBD" w:rsidP="001108D5">
            <w:pPr>
              <w:pStyle w:val="TableParagraph"/>
              <w:jc w:val="both"/>
              <w:rPr>
                <w:sz w:val="24"/>
                <w:szCs w:val="24"/>
                <w:lang w:val="es-PE"/>
              </w:rPr>
            </w:pPr>
          </w:p>
          <w:p w14:paraId="69D5CAF8" w14:textId="77777777" w:rsidR="00FD2EBD" w:rsidRDefault="00FD2EBD" w:rsidP="001108D5">
            <w:pPr>
              <w:pStyle w:val="TableParagraph"/>
              <w:jc w:val="both"/>
              <w:rPr>
                <w:sz w:val="24"/>
                <w:szCs w:val="24"/>
                <w:lang w:val="es-PE"/>
              </w:rPr>
            </w:pPr>
          </w:p>
          <w:p w14:paraId="374B07ED" w14:textId="77777777" w:rsidR="00FD2EBD" w:rsidRDefault="00FD2EBD" w:rsidP="001108D5">
            <w:pPr>
              <w:pStyle w:val="TableParagraph"/>
              <w:jc w:val="both"/>
              <w:rPr>
                <w:sz w:val="24"/>
                <w:szCs w:val="24"/>
                <w:lang w:val="es-PE"/>
              </w:rPr>
            </w:pPr>
          </w:p>
          <w:p w14:paraId="182629B9" w14:textId="77777777" w:rsidR="00FD2EBD" w:rsidRDefault="00FD2EBD" w:rsidP="001108D5">
            <w:pPr>
              <w:pStyle w:val="TableParagraph"/>
              <w:jc w:val="both"/>
              <w:rPr>
                <w:sz w:val="24"/>
                <w:szCs w:val="24"/>
                <w:lang w:val="es-PE"/>
              </w:rPr>
            </w:pPr>
          </w:p>
          <w:p w14:paraId="43E32AEC" w14:textId="77777777" w:rsidR="00FD2EBD" w:rsidRDefault="00FD2EBD" w:rsidP="001108D5">
            <w:pPr>
              <w:pStyle w:val="TableParagraph"/>
              <w:jc w:val="both"/>
              <w:rPr>
                <w:sz w:val="24"/>
                <w:szCs w:val="24"/>
                <w:lang w:val="es-PE"/>
              </w:rPr>
            </w:pPr>
          </w:p>
          <w:p w14:paraId="481F36C1" w14:textId="77777777" w:rsidR="00FD2EBD" w:rsidRDefault="00FD2EBD" w:rsidP="001108D5">
            <w:pPr>
              <w:pStyle w:val="TableParagraph"/>
              <w:jc w:val="both"/>
              <w:rPr>
                <w:sz w:val="24"/>
                <w:szCs w:val="24"/>
                <w:lang w:val="es-PE"/>
              </w:rPr>
            </w:pPr>
          </w:p>
          <w:p w14:paraId="6FA07032" w14:textId="77777777" w:rsidR="00FD2EBD" w:rsidRDefault="00FD2EBD" w:rsidP="001108D5">
            <w:pPr>
              <w:pStyle w:val="TableParagraph"/>
              <w:jc w:val="both"/>
              <w:rPr>
                <w:sz w:val="24"/>
                <w:szCs w:val="24"/>
                <w:lang w:val="es-PE"/>
              </w:rPr>
            </w:pPr>
          </w:p>
          <w:p w14:paraId="30BCF414" w14:textId="77777777" w:rsidR="00FD2EBD" w:rsidRDefault="00FD2EBD" w:rsidP="001108D5">
            <w:pPr>
              <w:pStyle w:val="TableParagraph"/>
              <w:jc w:val="both"/>
              <w:rPr>
                <w:sz w:val="24"/>
                <w:szCs w:val="24"/>
                <w:lang w:val="es-PE"/>
              </w:rPr>
            </w:pPr>
          </w:p>
          <w:p w14:paraId="704652B0" w14:textId="77777777" w:rsidR="00FD2EBD" w:rsidRDefault="00FD2EBD" w:rsidP="001108D5">
            <w:pPr>
              <w:pStyle w:val="TableParagraph"/>
              <w:jc w:val="both"/>
              <w:rPr>
                <w:sz w:val="24"/>
                <w:szCs w:val="24"/>
                <w:lang w:val="es-PE"/>
              </w:rPr>
            </w:pPr>
          </w:p>
          <w:p w14:paraId="7CBF89C6" w14:textId="77777777" w:rsidR="00FD2EBD" w:rsidRDefault="00FD2EBD" w:rsidP="001108D5">
            <w:pPr>
              <w:pStyle w:val="TableParagraph"/>
              <w:jc w:val="both"/>
              <w:rPr>
                <w:sz w:val="24"/>
                <w:szCs w:val="24"/>
                <w:lang w:val="es-PE"/>
              </w:rPr>
            </w:pPr>
          </w:p>
          <w:p w14:paraId="05BE604F" w14:textId="77777777" w:rsidR="00FD2EBD" w:rsidRDefault="00FD2EBD" w:rsidP="001108D5">
            <w:pPr>
              <w:pStyle w:val="TableParagraph"/>
              <w:jc w:val="both"/>
              <w:rPr>
                <w:sz w:val="24"/>
                <w:szCs w:val="24"/>
                <w:lang w:val="es-PE"/>
              </w:rPr>
            </w:pPr>
          </w:p>
          <w:p w14:paraId="0E50923B" w14:textId="77777777" w:rsidR="00FD2EBD" w:rsidRDefault="00FD2EBD" w:rsidP="001108D5">
            <w:pPr>
              <w:pStyle w:val="TableParagraph"/>
              <w:jc w:val="both"/>
              <w:rPr>
                <w:sz w:val="24"/>
                <w:szCs w:val="24"/>
                <w:lang w:val="es-PE"/>
              </w:rPr>
            </w:pPr>
          </w:p>
          <w:p w14:paraId="2320CB1C" w14:textId="77777777" w:rsidR="00FD2EBD" w:rsidRDefault="00FD2EBD" w:rsidP="001108D5">
            <w:pPr>
              <w:pStyle w:val="TableParagraph"/>
              <w:jc w:val="both"/>
              <w:rPr>
                <w:sz w:val="24"/>
                <w:szCs w:val="24"/>
                <w:lang w:val="es-PE"/>
              </w:rPr>
            </w:pPr>
          </w:p>
          <w:p w14:paraId="10CAC159" w14:textId="77777777" w:rsidR="00FD2EBD" w:rsidRDefault="00FD2EBD" w:rsidP="001108D5">
            <w:pPr>
              <w:pStyle w:val="TableParagraph"/>
              <w:jc w:val="both"/>
              <w:rPr>
                <w:sz w:val="24"/>
                <w:szCs w:val="24"/>
                <w:lang w:val="es-PE"/>
              </w:rPr>
            </w:pPr>
          </w:p>
          <w:p w14:paraId="737F0E7A" w14:textId="77777777" w:rsidR="00FD2EBD" w:rsidRDefault="00FD2EBD" w:rsidP="001108D5">
            <w:pPr>
              <w:pStyle w:val="TableParagraph"/>
              <w:jc w:val="both"/>
              <w:rPr>
                <w:sz w:val="24"/>
                <w:szCs w:val="24"/>
                <w:lang w:val="es-PE"/>
              </w:rPr>
            </w:pPr>
          </w:p>
          <w:p w14:paraId="37AD9E61" w14:textId="77777777" w:rsidR="00FD2EBD" w:rsidRDefault="00FD2EBD" w:rsidP="001108D5">
            <w:pPr>
              <w:pStyle w:val="TableParagraph"/>
              <w:jc w:val="both"/>
              <w:rPr>
                <w:sz w:val="24"/>
                <w:szCs w:val="24"/>
                <w:lang w:val="es-PE"/>
              </w:rPr>
            </w:pPr>
          </w:p>
          <w:p w14:paraId="077EDFAB" w14:textId="77777777" w:rsidR="00FD2EBD" w:rsidRDefault="00FD2EBD" w:rsidP="001108D5">
            <w:pPr>
              <w:pStyle w:val="TableParagraph"/>
              <w:jc w:val="both"/>
              <w:rPr>
                <w:sz w:val="24"/>
                <w:szCs w:val="24"/>
                <w:lang w:val="es-PE"/>
              </w:rPr>
            </w:pPr>
          </w:p>
          <w:p w14:paraId="0BB2B96B" w14:textId="77777777" w:rsidR="00FD2EBD" w:rsidRDefault="00FD2EBD" w:rsidP="001108D5">
            <w:pPr>
              <w:pStyle w:val="TableParagraph"/>
              <w:jc w:val="both"/>
              <w:rPr>
                <w:sz w:val="24"/>
                <w:szCs w:val="24"/>
                <w:lang w:val="es-PE"/>
              </w:rPr>
            </w:pPr>
          </w:p>
          <w:p w14:paraId="351C6CB8" w14:textId="77777777" w:rsidR="00FD2EBD" w:rsidRDefault="00FD2EBD" w:rsidP="001108D5">
            <w:pPr>
              <w:pStyle w:val="TableParagraph"/>
              <w:jc w:val="both"/>
              <w:rPr>
                <w:sz w:val="24"/>
                <w:szCs w:val="24"/>
                <w:lang w:val="es-PE"/>
              </w:rPr>
            </w:pPr>
          </w:p>
          <w:p w14:paraId="15503B91" w14:textId="77777777" w:rsidR="00FD2EBD" w:rsidRDefault="00FD2EBD" w:rsidP="001108D5">
            <w:pPr>
              <w:pStyle w:val="TableParagraph"/>
              <w:jc w:val="both"/>
              <w:rPr>
                <w:sz w:val="24"/>
                <w:szCs w:val="24"/>
                <w:lang w:val="es-PE"/>
              </w:rPr>
            </w:pPr>
          </w:p>
          <w:p w14:paraId="67AAFA52" w14:textId="77777777" w:rsidR="00A325B7" w:rsidRPr="00FD2EBD" w:rsidRDefault="00A325B7" w:rsidP="00A325B7">
            <w:pPr>
              <w:rPr>
                <w:sz w:val="24"/>
                <w:szCs w:val="24"/>
                <w:lang w:val="es-PE"/>
              </w:rPr>
            </w:pPr>
          </w:p>
          <w:permEnd w:id="1790135823"/>
          <w:p w14:paraId="6D9AE6AF" w14:textId="51C2407A" w:rsidR="00A325B7" w:rsidRPr="00FD2EBD" w:rsidRDefault="00A325B7" w:rsidP="005567B2">
            <w:pPr>
              <w:tabs>
                <w:tab w:val="left" w:pos="992"/>
              </w:tabs>
              <w:rPr>
                <w:sz w:val="24"/>
                <w:szCs w:val="24"/>
                <w:lang w:val="es-PE"/>
              </w:rPr>
            </w:pPr>
          </w:p>
        </w:tc>
      </w:tr>
      <w:tr w:rsidR="00190C29" w:rsidRPr="00A325B7" w14:paraId="79FC913E" w14:textId="77777777" w:rsidTr="00FD2EBD">
        <w:trPr>
          <w:trHeight w:val="77"/>
        </w:trPr>
        <w:tc>
          <w:tcPr>
            <w:tcW w:w="3415" w:type="dxa"/>
          </w:tcPr>
          <w:p w14:paraId="0D42DD00" w14:textId="242B2B2B" w:rsidR="003E5124" w:rsidRPr="005567B2" w:rsidRDefault="00190C29" w:rsidP="001108D5">
            <w:pPr>
              <w:pStyle w:val="TableParagraph"/>
              <w:numPr>
                <w:ilvl w:val="0"/>
                <w:numId w:val="19"/>
              </w:numPr>
              <w:ind w:right="129"/>
              <w:jc w:val="both"/>
              <w:rPr>
                <w:spacing w:val="-2"/>
                <w:sz w:val="24"/>
                <w:lang w:val="es-PE"/>
              </w:rPr>
            </w:pPr>
            <w:proofErr w:type="spellStart"/>
            <w:r w:rsidRPr="005567B2">
              <w:rPr>
                <w:sz w:val="24"/>
                <w:lang w:val="es-PE"/>
              </w:rPr>
              <w:lastRenderedPageBreak/>
              <w:t>Please</w:t>
            </w:r>
            <w:proofErr w:type="spellEnd"/>
            <w:r w:rsidRPr="005567B2">
              <w:rPr>
                <w:spacing w:val="-8"/>
                <w:sz w:val="24"/>
                <w:lang w:val="es-PE"/>
              </w:rPr>
              <w:t xml:space="preserve"> </w:t>
            </w:r>
            <w:proofErr w:type="spellStart"/>
            <w:r w:rsidRPr="005567B2">
              <w:rPr>
                <w:sz w:val="24"/>
                <w:lang w:val="es-PE"/>
              </w:rPr>
              <w:t>provide</w:t>
            </w:r>
            <w:proofErr w:type="spellEnd"/>
            <w:r w:rsidRPr="005567B2">
              <w:rPr>
                <w:spacing w:val="-8"/>
                <w:sz w:val="24"/>
                <w:lang w:val="es-PE"/>
              </w:rPr>
              <w:t xml:space="preserve"> </w:t>
            </w:r>
            <w:proofErr w:type="spellStart"/>
            <w:r w:rsidRPr="005567B2">
              <w:rPr>
                <w:sz w:val="24"/>
                <w:lang w:val="es-PE"/>
              </w:rPr>
              <w:t>details</w:t>
            </w:r>
            <w:proofErr w:type="spellEnd"/>
            <w:r w:rsidRPr="005567B2">
              <w:rPr>
                <w:spacing w:val="-9"/>
                <w:sz w:val="24"/>
                <w:lang w:val="es-PE"/>
              </w:rPr>
              <w:t xml:space="preserve"> </w:t>
            </w:r>
            <w:proofErr w:type="spellStart"/>
            <w:r w:rsidRPr="005567B2">
              <w:rPr>
                <w:sz w:val="24"/>
                <w:lang w:val="es-PE"/>
              </w:rPr>
              <w:t>of</w:t>
            </w:r>
            <w:proofErr w:type="spellEnd"/>
            <w:r w:rsidRPr="005567B2">
              <w:rPr>
                <w:spacing w:val="-10"/>
                <w:sz w:val="24"/>
                <w:lang w:val="es-PE"/>
              </w:rPr>
              <w:t xml:space="preserve"> </w:t>
            </w:r>
            <w:proofErr w:type="spellStart"/>
            <w:r w:rsidRPr="005567B2">
              <w:rPr>
                <w:sz w:val="24"/>
                <w:lang w:val="es-PE"/>
              </w:rPr>
              <w:t>the</w:t>
            </w:r>
            <w:proofErr w:type="spellEnd"/>
            <w:r w:rsidRPr="005567B2">
              <w:rPr>
                <w:sz w:val="24"/>
                <w:lang w:val="es-PE"/>
              </w:rPr>
              <w:t xml:space="preserve"> </w:t>
            </w:r>
            <w:proofErr w:type="spellStart"/>
            <w:r w:rsidRPr="005567B2">
              <w:rPr>
                <w:sz w:val="24"/>
                <w:lang w:val="es-PE"/>
              </w:rPr>
              <w:t>stakeholders</w:t>
            </w:r>
            <w:proofErr w:type="spellEnd"/>
            <w:r w:rsidRPr="005567B2">
              <w:rPr>
                <w:spacing w:val="-14"/>
                <w:sz w:val="24"/>
                <w:lang w:val="es-PE"/>
              </w:rPr>
              <w:t xml:space="preserve"> </w:t>
            </w:r>
            <w:r w:rsidRPr="005567B2">
              <w:rPr>
                <w:sz w:val="24"/>
                <w:lang w:val="es-PE"/>
              </w:rPr>
              <w:t>/</w:t>
            </w:r>
            <w:r w:rsidRPr="005567B2">
              <w:rPr>
                <w:spacing w:val="-14"/>
                <w:sz w:val="24"/>
                <w:lang w:val="es-PE"/>
              </w:rPr>
              <w:t xml:space="preserve"> </w:t>
            </w:r>
            <w:proofErr w:type="spellStart"/>
            <w:r w:rsidRPr="005567B2">
              <w:rPr>
                <w:sz w:val="24"/>
                <w:lang w:val="es-PE"/>
              </w:rPr>
              <w:t>organisations</w:t>
            </w:r>
            <w:proofErr w:type="spellEnd"/>
            <w:r w:rsidRPr="005567B2">
              <w:rPr>
                <w:sz w:val="24"/>
                <w:lang w:val="es-PE"/>
              </w:rPr>
              <w:t xml:space="preserve"> </w:t>
            </w:r>
            <w:proofErr w:type="spellStart"/>
            <w:r w:rsidRPr="005567B2">
              <w:rPr>
                <w:sz w:val="24"/>
                <w:lang w:val="es-PE"/>
              </w:rPr>
              <w:t>involved</w:t>
            </w:r>
            <w:proofErr w:type="spellEnd"/>
            <w:r w:rsidRPr="005567B2">
              <w:rPr>
                <w:sz w:val="24"/>
                <w:lang w:val="es-PE"/>
              </w:rPr>
              <w:t xml:space="preserve"> in </w:t>
            </w:r>
            <w:proofErr w:type="spellStart"/>
            <w:r w:rsidRPr="005567B2">
              <w:rPr>
                <w:sz w:val="24"/>
                <w:lang w:val="es-PE"/>
              </w:rPr>
              <w:t>this</w:t>
            </w:r>
            <w:proofErr w:type="spellEnd"/>
            <w:r w:rsidRPr="005567B2">
              <w:rPr>
                <w:sz w:val="24"/>
                <w:lang w:val="es-PE"/>
              </w:rPr>
              <w:t xml:space="preserve"> </w:t>
            </w:r>
            <w:proofErr w:type="spellStart"/>
            <w:r w:rsidR="00A55CC5" w:rsidRPr="005567B2">
              <w:rPr>
                <w:sz w:val="24"/>
                <w:lang w:val="es-PE"/>
              </w:rPr>
              <w:t>proposed</w:t>
            </w:r>
            <w:proofErr w:type="spellEnd"/>
            <w:r w:rsidR="00A55CC5" w:rsidRPr="005567B2">
              <w:rPr>
                <w:sz w:val="24"/>
                <w:lang w:val="es-PE"/>
              </w:rPr>
              <w:t xml:space="preserve"> </w:t>
            </w:r>
            <w:proofErr w:type="spellStart"/>
            <w:r w:rsidRPr="005567B2">
              <w:rPr>
                <w:sz w:val="24"/>
                <w:lang w:val="es-PE"/>
              </w:rPr>
              <w:t>mitigation</w:t>
            </w:r>
            <w:proofErr w:type="spellEnd"/>
            <w:r w:rsidRPr="005567B2">
              <w:rPr>
                <w:sz w:val="24"/>
                <w:lang w:val="es-PE"/>
              </w:rPr>
              <w:t xml:space="preserve"> </w:t>
            </w:r>
            <w:proofErr w:type="spellStart"/>
            <w:r w:rsidRPr="005567B2">
              <w:rPr>
                <w:sz w:val="24"/>
                <w:lang w:val="es-PE"/>
              </w:rPr>
              <w:t>activity</w:t>
            </w:r>
            <w:proofErr w:type="spellEnd"/>
            <w:r w:rsidRPr="005567B2">
              <w:rPr>
                <w:sz w:val="24"/>
                <w:lang w:val="es-PE"/>
              </w:rPr>
              <w:t xml:space="preserve">, </w:t>
            </w:r>
            <w:proofErr w:type="spellStart"/>
            <w:r w:rsidRPr="005567B2">
              <w:rPr>
                <w:sz w:val="24"/>
                <w:lang w:val="es-PE"/>
              </w:rPr>
              <w:t>including</w:t>
            </w:r>
            <w:proofErr w:type="spellEnd"/>
            <w:r w:rsidRPr="005567B2">
              <w:rPr>
                <w:sz w:val="24"/>
                <w:lang w:val="es-PE"/>
              </w:rPr>
              <w:t xml:space="preserve"> </w:t>
            </w:r>
            <w:proofErr w:type="spellStart"/>
            <w:r w:rsidRPr="005567B2">
              <w:rPr>
                <w:sz w:val="24"/>
                <w:lang w:val="es-PE"/>
              </w:rPr>
              <w:t>their</w:t>
            </w:r>
            <w:proofErr w:type="spellEnd"/>
            <w:r w:rsidRPr="005567B2">
              <w:rPr>
                <w:sz w:val="24"/>
                <w:lang w:val="es-PE"/>
              </w:rPr>
              <w:t xml:space="preserve"> respective roles and </w:t>
            </w:r>
            <w:proofErr w:type="spellStart"/>
            <w:r w:rsidRPr="005567B2">
              <w:rPr>
                <w:sz w:val="24"/>
                <w:lang w:val="es-PE"/>
              </w:rPr>
              <w:t>responsibilities</w:t>
            </w:r>
            <w:proofErr w:type="spellEnd"/>
            <w:r w:rsidRPr="005567B2">
              <w:rPr>
                <w:sz w:val="24"/>
                <w:lang w:val="es-PE"/>
              </w:rPr>
              <w:t xml:space="preserve"> (</w:t>
            </w:r>
            <w:proofErr w:type="spellStart"/>
            <w:r w:rsidRPr="005567B2">
              <w:rPr>
                <w:sz w:val="24"/>
                <w:lang w:val="es-PE"/>
              </w:rPr>
              <w:t>max</w:t>
            </w:r>
            <w:proofErr w:type="spellEnd"/>
            <w:r w:rsidRPr="005567B2">
              <w:rPr>
                <w:sz w:val="24"/>
                <w:lang w:val="es-PE"/>
              </w:rPr>
              <w:t xml:space="preserve">. 6,000 </w:t>
            </w:r>
            <w:proofErr w:type="spellStart"/>
            <w:r w:rsidRPr="005567B2">
              <w:rPr>
                <w:spacing w:val="-2"/>
                <w:sz w:val="24"/>
                <w:lang w:val="es-PE"/>
              </w:rPr>
              <w:t>characters</w:t>
            </w:r>
            <w:proofErr w:type="spellEnd"/>
            <w:r w:rsidRPr="005567B2">
              <w:rPr>
                <w:spacing w:val="-2"/>
                <w:sz w:val="24"/>
                <w:lang w:val="es-PE"/>
              </w:rPr>
              <w:t>).</w:t>
            </w:r>
            <w:r w:rsidR="00AB0989" w:rsidRPr="005567B2">
              <w:rPr>
                <w:spacing w:val="-2"/>
                <w:sz w:val="24"/>
                <w:lang w:val="es-PE"/>
              </w:rPr>
              <w:t xml:space="preserve"> / </w:t>
            </w:r>
            <w:r w:rsidR="00AB0989" w:rsidRPr="005567B2">
              <w:rPr>
                <w:color w:val="002060"/>
                <w:spacing w:val="-2"/>
                <w:sz w:val="24"/>
                <w:lang w:val="es-PE"/>
              </w:rPr>
              <w:t xml:space="preserve">Proporcione detalles sobre las partes interesadas/organizaciones </w:t>
            </w:r>
            <w:r w:rsidR="00AF5FA9" w:rsidRPr="005567B2">
              <w:rPr>
                <w:color w:val="002060"/>
                <w:spacing w:val="-2"/>
                <w:sz w:val="24"/>
                <w:lang w:val="es-PE"/>
              </w:rPr>
              <w:t xml:space="preserve">involucradas </w:t>
            </w:r>
            <w:r w:rsidR="00AB0989" w:rsidRPr="005567B2">
              <w:rPr>
                <w:color w:val="002060"/>
                <w:spacing w:val="-2"/>
                <w:sz w:val="24"/>
                <w:lang w:val="es-PE"/>
              </w:rPr>
              <w:t>en esta actividad de mitigación</w:t>
            </w:r>
            <w:r w:rsidR="00A55CC5" w:rsidRPr="005567B2">
              <w:rPr>
                <w:color w:val="002060"/>
                <w:spacing w:val="-2"/>
                <w:sz w:val="24"/>
                <w:lang w:val="es-PE"/>
              </w:rPr>
              <w:t xml:space="preserve"> propuesta</w:t>
            </w:r>
            <w:r w:rsidR="00AB0989" w:rsidRPr="005567B2">
              <w:rPr>
                <w:color w:val="002060"/>
                <w:spacing w:val="-2"/>
                <w:sz w:val="24"/>
                <w:lang w:val="es-PE"/>
              </w:rPr>
              <w:t>, incluyendo sus respectivas funciones y responsabilidades (máximo 6</w:t>
            </w:r>
            <w:r w:rsidR="00AB0989" w:rsidRPr="00A325B7">
              <w:rPr>
                <w:color w:val="002060"/>
                <w:spacing w:val="-2"/>
                <w:sz w:val="24"/>
                <w:lang w:val="es-PE"/>
              </w:rPr>
              <w:t>,</w:t>
            </w:r>
            <w:r w:rsidR="00AB0989" w:rsidRPr="005567B2">
              <w:rPr>
                <w:color w:val="002060"/>
                <w:spacing w:val="-2"/>
                <w:sz w:val="24"/>
                <w:lang w:val="es-PE"/>
              </w:rPr>
              <w:t>000 caracteres).</w:t>
            </w:r>
          </w:p>
        </w:tc>
        <w:tc>
          <w:tcPr>
            <w:tcW w:w="5601" w:type="dxa"/>
            <w:gridSpan w:val="2"/>
          </w:tcPr>
          <w:p w14:paraId="7199F40F" w14:textId="77777777" w:rsidR="00190C29" w:rsidRPr="00741E6B" w:rsidRDefault="00190C29" w:rsidP="001108D5">
            <w:pPr>
              <w:pStyle w:val="TableParagraph"/>
              <w:jc w:val="both"/>
              <w:rPr>
                <w:sz w:val="24"/>
                <w:szCs w:val="24"/>
                <w:lang w:val="es-PE"/>
              </w:rPr>
            </w:pPr>
            <w:permStart w:id="734099928" w:edGrp="everyone"/>
          </w:p>
          <w:p w14:paraId="0F2BA664" w14:textId="77777777" w:rsidR="00FD2EBD" w:rsidRPr="00741E6B" w:rsidRDefault="00FD2EBD" w:rsidP="001108D5">
            <w:pPr>
              <w:pStyle w:val="TableParagraph"/>
              <w:jc w:val="both"/>
              <w:rPr>
                <w:sz w:val="24"/>
                <w:szCs w:val="24"/>
                <w:lang w:val="es-PE"/>
              </w:rPr>
            </w:pPr>
          </w:p>
          <w:p w14:paraId="2F9E56F3" w14:textId="77777777" w:rsidR="00FD2EBD" w:rsidRPr="00741E6B" w:rsidRDefault="00FD2EBD" w:rsidP="001108D5">
            <w:pPr>
              <w:pStyle w:val="TableParagraph"/>
              <w:jc w:val="both"/>
              <w:rPr>
                <w:sz w:val="24"/>
                <w:szCs w:val="24"/>
                <w:lang w:val="es-PE"/>
              </w:rPr>
            </w:pPr>
          </w:p>
          <w:p w14:paraId="028C3BC6" w14:textId="77777777" w:rsidR="00FD2EBD" w:rsidRPr="00741E6B" w:rsidRDefault="00FD2EBD" w:rsidP="001108D5">
            <w:pPr>
              <w:pStyle w:val="TableParagraph"/>
              <w:jc w:val="both"/>
              <w:rPr>
                <w:sz w:val="24"/>
                <w:szCs w:val="24"/>
                <w:lang w:val="es-PE"/>
              </w:rPr>
            </w:pPr>
          </w:p>
          <w:p w14:paraId="7F1DAD62" w14:textId="77777777" w:rsidR="00FD2EBD" w:rsidRPr="00741E6B" w:rsidRDefault="00FD2EBD" w:rsidP="001108D5">
            <w:pPr>
              <w:pStyle w:val="TableParagraph"/>
              <w:jc w:val="both"/>
              <w:rPr>
                <w:sz w:val="24"/>
                <w:szCs w:val="24"/>
                <w:lang w:val="es-PE"/>
              </w:rPr>
            </w:pPr>
          </w:p>
          <w:p w14:paraId="14D74E6C" w14:textId="77777777" w:rsidR="00FD2EBD" w:rsidRPr="00741E6B" w:rsidRDefault="00FD2EBD" w:rsidP="001108D5">
            <w:pPr>
              <w:pStyle w:val="TableParagraph"/>
              <w:jc w:val="both"/>
              <w:rPr>
                <w:sz w:val="24"/>
                <w:szCs w:val="24"/>
                <w:lang w:val="es-PE"/>
              </w:rPr>
            </w:pPr>
          </w:p>
          <w:p w14:paraId="3F0AD00A" w14:textId="77777777" w:rsidR="00FD2EBD" w:rsidRPr="00741E6B" w:rsidRDefault="00FD2EBD" w:rsidP="001108D5">
            <w:pPr>
              <w:pStyle w:val="TableParagraph"/>
              <w:jc w:val="both"/>
              <w:rPr>
                <w:sz w:val="24"/>
                <w:szCs w:val="24"/>
                <w:lang w:val="es-PE"/>
              </w:rPr>
            </w:pPr>
          </w:p>
          <w:p w14:paraId="7B1A9D81" w14:textId="77777777" w:rsidR="00FD2EBD" w:rsidRPr="00741E6B" w:rsidRDefault="00FD2EBD" w:rsidP="001108D5">
            <w:pPr>
              <w:pStyle w:val="TableParagraph"/>
              <w:jc w:val="both"/>
              <w:rPr>
                <w:sz w:val="24"/>
                <w:szCs w:val="24"/>
                <w:lang w:val="es-PE"/>
              </w:rPr>
            </w:pPr>
          </w:p>
          <w:p w14:paraId="5FFC3539" w14:textId="77777777" w:rsidR="00FD2EBD" w:rsidRPr="00741E6B" w:rsidRDefault="00FD2EBD" w:rsidP="001108D5">
            <w:pPr>
              <w:pStyle w:val="TableParagraph"/>
              <w:jc w:val="both"/>
              <w:rPr>
                <w:sz w:val="24"/>
                <w:szCs w:val="24"/>
                <w:lang w:val="es-PE"/>
              </w:rPr>
            </w:pPr>
          </w:p>
          <w:p w14:paraId="2338417E" w14:textId="77777777" w:rsidR="00FD2EBD" w:rsidRPr="00741E6B" w:rsidRDefault="00FD2EBD" w:rsidP="001108D5">
            <w:pPr>
              <w:pStyle w:val="TableParagraph"/>
              <w:jc w:val="both"/>
              <w:rPr>
                <w:sz w:val="24"/>
                <w:szCs w:val="24"/>
                <w:lang w:val="es-PE"/>
              </w:rPr>
            </w:pPr>
          </w:p>
          <w:p w14:paraId="48F418F8" w14:textId="77777777" w:rsidR="00FD2EBD" w:rsidRPr="00741E6B" w:rsidRDefault="00FD2EBD" w:rsidP="001108D5">
            <w:pPr>
              <w:pStyle w:val="TableParagraph"/>
              <w:jc w:val="both"/>
              <w:rPr>
                <w:sz w:val="24"/>
                <w:szCs w:val="24"/>
                <w:lang w:val="es-PE"/>
              </w:rPr>
            </w:pPr>
          </w:p>
          <w:p w14:paraId="289B9E84" w14:textId="77777777" w:rsidR="00FD2EBD" w:rsidRPr="00741E6B" w:rsidRDefault="00FD2EBD" w:rsidP="001108D5">
            <w:pPr>
              <w:pStyle w:val="TableParagraph"/>
              <w:jc w:val="both"/>
              <w:rPr>
                <w:sz w:val="24"/>
                <w:szCs w:val="24"/>
                <w:lang w:val="es-PE"/>
              </w:rPr>
            </w:pPr>
          </w:p>
          <w:p w14:paraId="45150C5F" w14:textId="77777777" w:rsidR="00FD2EBD" w:rsidRPr="00741E6B" w:rsidRDefault="00FD2EBD" w:rsidP="001108D5">
            <w:pPr>
              <w:pStyle w:val="TableParagraph"/>
              <w:jc w:val="both"/>
              <w:rPr>
                <w:sz w:val="24"/>
                <w:szCs w:val="24"/>
                <w:lang w:val="es-PE"/>
              </w:rPr>
            </w:pPr>
          </w:p>
          <w:p w14:paraId="2C37911C" w14:textId="77777777" w:rsidR="00FD2EBD" w:rsidRPr="00741E6B" w:rsidRDefault="00FD2EBD" w:rsidP="001108D5">
            <w:pPr>
              <w:pStyle w:val="TableParagraph"/>
              <w:jc w:val="both"/>
              <w:rPr>
                <w:sz w:val="24"/>
                <w:szCs w:val="24"/>
                <w:lang w:val="es-PE"/>
              </w:rPr>
            </w:pPr>
          </w:p>
          <w:p w14:paraId="26842DF8" w14:textId="77777777" w:rsidR="00FD2EBD" w:rsidRPr="00741E6B" w:rsidRDefault="00FD2EBD" w:rsidP="001108D5">
            <w:pPr>
              <w:pStyle w:val="TableParagraph"/>
              <w:jc w:val="both"/>
              <w:rPr>
                <w:sz w:val="24"/>
                <w:szCs w:val="24"/>
                <w:lang w:val="es-PE"/>
              </w:rPr>
            </w:pPr>
          </w:p>
          <w:p w14:paraId="77E5B262" w14:textId="77777777" w:rsidR="00FD2EBD" w:rsidRPr="00741E6B" w:rsidRDefault="00FD2EBD" w:rsidP="001108D5">
            <w:pPr>
              <w:pStyle w:val="TableParagraph"/>
              <w:jc w:val="both"/>
              <w:rPr>
                <w:sz w:val="24"/>
                <w:szCs w:val="24"/>
                <w:lang w:val="es-PE"/>
              </w:rPr>
            </w:pPr>
          </w:p>
          <w:p w14:paraId="740FCCD1" w14:textId="77777777" w:rsidR="00FD2EBD" w:rsidRPr="00741E6B" w:rsidRDefault="00FD2EBD" w:rsidP="001108D5">
            <w:pPr>
              <w:pStyle w:val="TableParagraph"/>
              <w:jc w:val="both"/>
              <w:rPr>
                <w:sz w:val="24"/>
                <w:szCs w:val="24"/>
                <w:lang w:val="es-PE"/>
              </w:rPr>
            </w:pPr>
          </w:p>
          <w:p w14:paraId="3378FEC8" w14:textId="77777777" w:rsidR="00FD2EBD" w:rsidRPr="00741E6B" w:rsidRDefault="00FD2EBD" w:rsidP="001108D5">
            <w:pPr>
              <w:pStyle w:val="TableParagraph"/>
              <w:jc w:val="both"/>
              <w:rPr>
                <w:sz w:val="24"/>
                <w:szCs w:val="24"/>
                <w:lang w:val="es-PE"/>
              </w:rPr>
            </w:pPr>
          </w:p>
          <w:p w14:paraId="7E5F8256" w14:textId="77777777" w:rsidR="00FD2EBD" w:rsidRPr="00741E6B" w:rsidRDefault="00FD2EBD" w:rsidP="001108D5">
            <w:pPr>
              <w:pStyle w:val="TableParagraph"/>
              <w:jc w:val="both"/>
              <w:rPr>
                <w:sz w:val="24"/>
                <w:szCs w:val="24"/>
                <w:lang w:val="es-PE"/>
              </w:rPr>
            </w:pPr>
          </w:p>
          <w:p w14:paraId="4D999035" w14:textId="77777777" w:rsidR="00FD2EBD" w:rsidRPr="00741E6B" w:rsidRDefault="00FD2EBD" w:rsidP="001108D5">
            <w:pPr>
              <w:pStyle w:val="TableParagraph"/>
              <w:jc w:val="both"/>
              <w:rPr>
                <w:sz w:val="24"/>
                <w:szCs w:val="24"/>
                <w:lang w:val="es-PE"/>
              </w:rPr>
            </w:pPr>
          </w:p>
          <w:p w14:paraId="06C1C65F" w14:textId="77777777" w:rsidR="00FD2EBD" w:rsidRPr="00741E6B" w:rsidRDefault="00FD2EBD" w:rsidP="001108D5">
            <w:pPr>
              <w:pStyle w:val="TableParagraph"/>
              <w:jc w:val="both"/>
              <w:rPr>
                <w:sz w:val="24"/>
                <w:szCs w:val="24"/>
                <w:lang w:val="es-PE"/>
              </w:rPr>
            </w:pPr>
          </w:p>
          <w:p w14:paraId="7EE2B3EB" w14:textId="77777777" w:rsidR="00FD2EBD" w:rsidRPr="00741E6B" w:rsidRDefault="00FD2EBD" w:rsidP="001108D5">
            <w:pPr>
              <w:pStyle w:val="TableParagraph"/>
              <w:jc w:val="both"/>
              <w:rPr>
                <w:sz w:val="24"/>
                <w:szCs w:val="24"/>
                <w:lang w:val="es-PE"/>
              </w:rPr>
            </w:pPr>
          </w:p>
          <w:p w14:paraId="436EA317" w14:textId="77777777" w:rsidR="00FD2EBD" w:rsidRPr="00741E6B" w:rsidRDefault="00FD2EBD" w:rsidP="001108D5">
            <w:pPr>
              <w:pStyle w:val="TableParagraph"/>
              <w:jc w:val="both"/>
              <w:rPr>
                <w:sz w:val="24"/>
                <w:szCs w:val="24"/>
                <w:lang w:val="es-PE"/>
              </w:rPr>
            </w:pPr>
          </w:p>
          <w:p w14:paraId="1ED1833B" w14:textId="77777777" w:rsidR="00FD2EBD" w:rsidRPr="00741E6B" w:rsidRDefault="00FD2EBD" w:rsidP="001108D5">
            <w:pPr>
              <w:pStyle w:val="TableParagraph"/>
              <w:jc w:val="both"/>
              <w:rPr>
                <w:sz w:val="24"/>
                <w:szCs w:val="24"/>
                <w:lang w:val="es-PE"/>
              </w:rPr>
            </w:pPr>
          </w:p>
          <w:p w14:paraId="48B6F2CF" w14:textId="77777777" w:rsidR="00FD2EBD" w:rsidRPr="00741E6B" w:rsidRDefault="00FD2EBD" w:rsidP="001108D5">
            <w:pPr>
              <w:pStyle w:val="TableParagraph"/>
              <w:jc w:val="both"/>
              <w:rPr>
                <w:sz w:val="24"/>
                <w:szCs w:val="24"/>
                <w:lang w:val="es-PE"/>
              </w:rPr>
            </w:pPr>
          </w:p>
          <w:p w14:paraId="408AB9A5" w14:textId="77777777" w:rsidR="00FD2EBD" w:rsidRPr="00741E6B" w:rsidRDefault="00FD2EBD" w:rsidP="001108D5">
            <w:pPr>
              <w:pStyle w:val="TableParagraph"/>
              <w:jc w:val="both"/>
              <w:rPr>
                <w:sz w:val="24"/>
                <w:szCs w:val="24"/>
                <w:lang w:val="es-PE"/>
              </w:rPr>
            </w:pPr>
          </w:p>
          <w:p w14:paraId="76872EC4" w14:textId="77777777" w:rsidR="00FD2EBD" w:rsidRDefault="00FD2EBD" w:rsidP="001108D5">
            <w:pPr>
              <w:pStyle w:val="TableParagraph"/>
              <w:jc w:val="both"/>
              <w:rPr>
                <w:sz w:val="24"/>
                <w:szCs w:val="24"/>
                <w:lang w:val="es-PE"/>
              </w:rPr>
            </w:pPr>
          </w:p>
          <w:p w14:paraId="29306EB9" w14:textId="77777777" w:rsidR="0015646B" w:rsidRDefault="0015646B" w:rsidP="001108D5">
            <w:pPr>
              <w:pStyle w:val="TableParagraph"/>
              <w:jc w:val="both"/>
              <w:rPr>
                <w:sz w:val="24"/>
                <w:szCs w:val="24"/>
                <w:lang w:val="es-PE"/>
              </w:rPr>
            </w:pPr>
          </w:p>
          <w:p w14:paraId="69EC5158" w14:textId="77777777" w:rsidR="0015646B" w:rsidRDefault="0015646B" w:rsidP="001108D5">
            <w:pPr>
              <w:pStyle w:val="TableParagraph"/>
              <w:jc w:val="both"/>
              <w:rPr>
                <w:sz w:val="24"/>
                <w:szCs w:val="24"/>
                <w:lang w:val="es-PE"/>
              </w:rPr>
            </w:pPr>
          </w:p>
          <w:p w14:paraId="7B0205DA" w14:textId="77777777" w:rsidR="0015646B" w:rsidRDefault="0015646B" w:rsidP="001108D5">
            <w:pPr>
              <w:pStyle w:val="TableParagraph"/>
              <w:jc w:val="both"/>
              <w:rPr>
                <w:sz w:val="24"/>
                <w:szCs w:val="24"/>
                <w:lang w:val="es-PE"/>
              </w:rPr>
            </w:pPr>
          </w:p>
          <w:p w14:paraId="7CD28EA7" w14:textId="77777777" w:rsidR="0015646B" w:rsidRDefault="0015646B" w:rsidP="001108D5">
            <w:pPr>
              <w:pStyle w:val="TableParagraph"/>
              <w:jc w:val="both"/>
              <w:rPr>
                <w:sz w:val="24"/>
                <w:szCs w:val="24"/>
                <w:lang w:val="es-PE"/>
              </w:rPr>
            </w:pPr>
          </w:p>
          <w:p w14:paraId="1411CDE3" w14:textId="77777777" w:rsidR="0015646B" w:rsidRDefault="0015646B" w:rsidP="001108D5">
            <w:pPr>
              <w:pStyle w:val="TableParagraph"/>
              <w:jc w:val="both"/>
              <w:rPr>
                <w:sz w:val="24"/>
                <w:szCs w:val="24"/>
                <w:lang w:val="es-PE"/>
              </w:rPr>
            </w:pPr>
          </w:p>
          <w:p w14:paraId="54823867" w14:textId="77777777" w:rsidR="0015646B" w:rsidRPr="00741E6B" w:rsidRDefault="0015646B" w:rsidP="001108D5">
            <w:pPr>
              <w:pStyle w:val="TableParagraph"/>
              <w:jc w:val="both"/>
              <w:rPr>
                <w:sz w:val="24"/>
                <w:szCs w:val="24"/>
                <w:lang w:val="es-PE"/>
              </w:rPr>
            </w:pPr>
          </w:p>
          <w:p w14:paraId="35C45F16" w14:textId="77777777" w:rsidR="00FD2EBD" w:rsidRPr="00741E6B" w:rsidRDefault="00FD2EBD" w:rsidP="001108D5">
            <w:pPr>
              <w:pStyle w:val="TableParagraph"/>
              <w:jc w:val="both"/>
              <w:rPr>
                <w:sz w:val="24"/>
                <w:szCs w:val="24"/>
                <w:lang w:val="es-PE"/>
              </w:rPr>
            </w:pPr>
          </w:p>
          <w:p w14:paraId="62CBFFE8" w14:textId="77777777" w:rsidR="00FD2EBD" w:rsidRPr="00741E6B" w:rsidRDefault="00FD2EBD" w:rsidP="001108D5">
            <w:pPr>
              <w:pStyle w:val="TableParagraph"/>
              <w:jc w:val="both"/>
              <w:rPr>
                <w:sz w:val="24"/>
                <w:szCs w:val="24"/>
                <w:lang w:val="es-PE"/>
              </w:rPr>
            </w:pPr>
          </w:p>
          <w:p w14:paraId="6AA45819" w14:textId="77777777" w:rsidR="00FD2EBD" w:rsidRPr="00741E6B" w:rsidRDefault="00FD2EBD" w:rsidP="001108D5">
            <w:pPr>
              <w:pStyle w:val="TableParagraph"/>
              <w:jc w:val="both"/>
              <w:rPr>
                <w:sz w:val="24"/>
                <w:szCs w:val="24"/>
                <w:lang w:val="es-PE"/>
              </w:rPr>
            </w:pPr>
          </w:p>
          <w:p w14:paraId="4D8699A1" w14:textId="77777777" w:rsidR="00FD2EBD" w:rsidRPr="00741E6B" w:rsidRDefault="00FD2EBD" w:rsidP="001108D5">
            <w:pPr>
              <w:pStyle w:val="TableParagraph"/>
              <w:jc w:val="both"/>
              <w:rPr>
                <w:sz w:val="24"/>
                <w:szCs w:val="24"/>
                <w:lang w:val="es-PE"/>
              </w:rPr>
            </w:pPr>
          </w:p>
          <w:p w14:paraId="1519C7DB" w14:textId="77777777" w:rsidR="00FD2EBD" w:rsidRPr="00741E6B" w:rsidRDefault="00FD2EBD" w:rsidP="001108D5">
            <w:pPr>
              <w:pStyle w:val="TableParagraph"/>
              <w:jc w:val="both"/>
              <w:rPr>
                <w:sz w:val="24"/>
                <w:szCs w:val="24"/>
                <w:lang w:val="es-PE"/>
              </w:rPr>
            </w:pPr>
          </w:p>
          <w:p w14:paraId="32ADDE60" w14:textId="77777777" w:rsidR="00FD2EBD" w:rsidRPr="00741E6B" w:rsidRDefault="00FD2EBD" w:rsidP="001108D5">
            <w:pPr>
              <w:pStyle w:val="TableParagraph"/>
              <w:jc w:val="both"/>
              <w:rPr>
                <w:sz w:val="24"/>
                <w:szCs w:val="24"/>
                <w:lang w:val="es-PE"/>
              </w:rPr>
            </w:pPr>
          </w:p>
          <w:p w14:paraId="070A3BED" w14:textId="77777777" w:rsidR="00FD2EBD" w:rsidRPr="00741E6B" w:rsidRDefault="00FD2EBD" w:rsidP="001108D5">
            <w:pPr>
              <w:pStyle w:val="TableParagraph"/>
              <w:jc w:val="both"/>
              <w:rPr>
                <w:sz w:val="24"/>
                <w:szCs w:val="24"/>
                <w:lang w:val="es-PE"/>
              </w:rPr>
            </w:pPr>
          </w:p>
          <w:p w14:paraId="70500C57" w14:textId="77777777" w:rsidR="00FD2EBD" w:rsidRPr="00741E6B" w:rsidRDefault="00FD2EBD" w:rsidP="001108D5">
            <w:pPr>
              <w:pStyle w:val="TableParagraph"/>
              <w:jc w:val="both"/>
              <w:rPr>
                <w:sz w:val="24"/>
                <w:szCs w:val="24"/>
                <w:lang w:val="es-PE"/>
              </w:rPr>
            </w:pPr>
          </w:p>
          <w:p w14:paraId="7878D29D" w14:textId="77777777" w:rsidR="00FD2EBD" w:rsidRPr="00741E6B" w:rsidRDefault="00FD2EBD" w:rsidP="001108D5">
            <w:pPr>
              <w:pStyle w:val="TableParagraph"/>
              <w:jc w:val="both"/>
              <w:rPr>
                <w:sz w:val="24"/>
                <w:szCs w:val="24"/>
                <w:lang w:val="es-PE"/>
              </w:rPr>
            </w:pPr>
          </w:p>
          <w:p w14:paraId="742B12D7" w14:textId="77777777" w:rsidR="00FD2EBD" w:rsidRPr="00741E6B" w:rsidRDefault="00FD2EBD" w:rsidP="001108D5">
            <w:pPr>
              <w:pStyle w:val="TableParagraph"/>
              <w:jc w:val="both"/>
              <w:rPr>
                <w:sz w:val="24"/>
                <w:szCs w:val="24"/>
                <w:lang w:val="es-PE"/>
              </w:rPr>
            </w:pPr>
          </w:p>
          <w:p w14:paraId="7EBF1C3F" w14:textId="77777777" w:rsidR="00FD2EBD" w:rsidRPr="00741E6B" w:rsidRDefault="00FD2EBD" w:rsidP="001108D5">
            <w:pPr>
              <w:pStyle w:val="TableParagraph"/>
              <w:jc w:val="both"/>
              <w:rPr>
                <w:sz w:val="24"/>
                <w:szCs w:val="24"/>
                <w:lang w:val="es-PE"/>
              </w:rPr>
            </w:pPr>
          </w:p>
          <w:p w14:paraId="676DF32F" w14:textId="77777777" w:rsidR="00FD2EBD" w:rsidRPr="00741E6B" w:rsidRDefault="00FD2EBD" w:rsidP="001108D5">
            <w:pPr>
              <w:pStyle w:val="TableParagraph"/>
              <w:jc w:val="both"/>
              <w:rPr>
                <w:sz w:val="24"/>
                <w:szCs w:val="24"/>
                <w:lang w:val="es-PE"/>
              </w:rPr>
            </w:pPr>
          </w:p>
          <w:p w14:paraId="7810B8FD" w14:textId="77777777" w:rsidR="00FD2EBD" w:rsidRPr="00741E6B" w:rsidRDefault="00FD2EBD" w:rsidP="001108D5">
            <w:pPr>
              <w:pStyle w:val="TableParagraph"/>
              <w:jc w:val="both"/>
              <w:rPr>
                <w:sz w:val="24"/>
                <w:szCs w:val="24"/>
                <w:lang w:val="es-PE"/>
              </w:rPr>
            </w:pPr>
          </w:p>
          <w:p w14:paraId="7D5EC07E" w14:textId="77777777" w:rsidR="00FD2EBD" w:rsidRPr="00FD2EBD" w:rsidRDefault="00FD2EBD" w:rsidP="001108D5">
            <w:pPr>
              <w:pStyle w:val="TableParagraph"/>
              <w:jc w:val="both"/>
              <w:rPr>
                <w:sz w:val="24"/>
                <w:szCs w:val="24"/>
                <w:lang w:val="es-PE"/>
              </w:rPr>
            </w:pPr>
          </w:p>
          <w:permEnd w:id="734099928"/>
          <w:p w14:paraId="5924F5F5" w14:textId="1159875F" w:rsidR="00FD2EBD" w:rsidRPr="00FD2EBD" w:rsidRDefault="00FD2EBD" w:rsidP="001108D5">
            <w:pPr>
              <w:pStyle w:val="TableParagraph"/>
              <w:jc w:val="both"/>
              <w:rPr>
                <w:sz w:val="24"/>
                <w:szCs w:val="24"/>
                <w:lang w:val="es-PE"/>
              </w:rPr>
            </w:pPr>
          </w:p>
        </w:tc>
      </w:tr>
      <w:tr w:rsidR="00646883" w:rsidRPr="00BF196C" w14:paraId="262D2A65" w14:textId="77777777" w:rsidTr="00646883">
        <w:trPr>
          <w:trHeight w:val="12882"/>
        </w:trPr>
        <w:tc>
          <w:tcPr>
            <w:tcW w:w="3415" w:type="dxa"/>
          </w:tcPr>
          <w:p w14:paraId="10FFA15F" w14:textId="5B48F0AA" w:rsidR="00646883" w:rsidRPr="005567B2" w:rsidRDefault="00646883" w:rsidP="001108D5">
            <w:pPr>
              <w:pStyle w:val="TableParagraph"/>
              <w:numPr>
                <w:ilvl w:val="0"/>
                <w:numId w:val="19"/>
              </w:numPr>
              <w:ind w:right="129"/>
              <w:jc w:val="both"/>
              <w:rPr>
                <w:sz w:val="24"/>
                <w:lang w:val="es-PE"/>
              </w:rPr>
            </w:pPr>
            <w:proofErr w:type="spellStart"/>
            <w:r w:rsidRPr="005567B2">
              <w:rPr>
                <w:sz w:val="24"/>
                <w:lang w:val="es-PE"/>
              </w:rPr>
              <w:lastRenderedPageBreak/>
              <w:t>Please</w:t>
            </w:r>
            <w:proofErr w:type="spellEnd"/>
            <w:r w:rsidRPr="005567B2">
              <w:rPr>
                <w:sz w:val="24"/>
                <w:lang w:val="es-PE"/>
              </w:rPr>
              <w:t xml:space="preserve"> </w:t>
            </w:r>
            <w:proofErr w:type="spellStart"/>
            <w:r w:rsidRPr="005567B2">
              <w:rPr>
                <w:sz w:val="24"/>
                <w:lang w:val="es-PE"/>
              </w:rPr>
              <w:t>provide</w:t>
            </w:r>
            <w:proofErr w:type="spellEnd"/>
            <w:r w:rsidRPr="005567B2">
              <w:rPr>
                <w:sz w:val="24"/>
                <w:lang w:val="es-PE"/>
              </w:rPr>
              <w:t xml:space="preserve"> </w:t>
            </w:r>
            <w:proofErr w:type="spellStart"/>
            <w:r w:rsidRPr="005567B2">
              <w:rPr>
                <w:sz w:val="24"/>
                <w:lang w:val="es-PE"/>
              </w:rPr>
              <w:t>us</w:t>
            </w:r>
            <w:proofErr w:type="spellEnd"/>
            <w:r w:rsidRPr="005567B2">
              <w:rPr>
                <w:sz w:val="24"/>
                <w:lang w:val="es-PE"/>
              </w:rPr>
              <w:t xml:space="preserve"> </w:t>
            </w:r>
            <w:proofErr w:type="spellStart"/>
            <w:r w:rsidRPr="005567B2">
              <w:rPr>
                <w:sz w:val="24"/>
                <w:lang w:val="es-PE"/>
              </w:rPr>
              <w:t>with</w:t>
            </w:r>
            <w:proofErr w:type="spellEnd"/>
            <w:r w:rsidRPr="005567B2">
              <w:rPr>
                <w:sz w:val="24"/>
                <w:lang w:val="es-PE"/>
              </w:rPr>
              <w:t xml:space="preserve"> a </w:t>
            </w:r>
            <w:proofErr w:type="spellStart"/>
            <w:r w:rsidRPr="005567B2">
              <w:rPr>
                <w:sz w:val="24"/>
                <w:lang w:val="es-PE"/>
              </w:rPr>
              <w:t>breakdown</w:t>
            </w:r>
            <w:proofErr w:type="spellEnd"/>
            <w:r w:rsidRPr="005567B2">
              <w:rPr>
                <w:sz w:val="24"/>
                <w:lang w:val="es-PE"/>
              </w:rPr>
              <w:t xml:space="preserve"> </w:t>
            </w:r>
            <w:proofErr w:type="spellStart"/>
            <w:r w:rsidRPr="005567B2">
              <w:rPr>
                <w:sz w:val="24"/>
                <w:lang w:val="es-PE"/>
              </w:rPr>
              <w:t>of</w:t>
            </w:r>
            <w:proofErr w:type="spellEnd"/>
            <w:r w:rsidRPr="005567B2">
              <w:rPr>
                <w:sz w:val="24"/>
                <w:lang w:val="es-PE"/>
              </w:rPr>
              <w:t xml:space="preserve"> </w:t>
            </w:r>
            <w:proofErr w:type="spellStart"/>
            <w:r w:rsidRPr="005567B2">
              <w:rPr>
                <w:sz w:val="24"/>
                <w:lang w:val="es-PE"/>
              </w:rPr>
              <w:t>key</w:t>
            </w:r>
            <w:proofErr w:type="spellEnd"/>
            <w:r w:rsidRPr="005567B2">
              <w:rPr>
                <w:sz w:val="24"/>
                <w:lang w:val="es-PE"/>
              </w:rPr>
              <w:t xml:space="preserve"> </w:t>
            </w:r>
            <w:proofErr w:type="spellStart"/>
            <w:r w:rsidRPr="005567B2">
              <w:rPr>
                <w:sz w:val="24"/>
                <w:lang w:val="es-PE"/>
              </w:rPr>
              <w:t>milestones</w:t>
            </w:r>
            <w:proofErr w:type="spellEnd"/>
            <w:r w:rsidRPr="005567B2">
              <w:rPr>
                <w:sz w:val="24"/>
                <w:lang w:val="es-PE"/>
              </w:rPr>
              <w:t xml:space="preserve"> </w:t>
            </w:r>
            <w:proofErr w:type="spellStart"/>
            <w:r w:rsidRPr="005567B2">
              <w:rPr>
                <w:sz w:val="24"/>
                <w:lang w:val="es-PE"/>
              </w:rPr>
              <w:t>related</w:t>
            </w:r>
            <w:proofErr w:type="spellEnd"/>
            <w:r w:rsidRPr="005567B2">
              <w:rPr>
                <w:spacing w:val="-9"/>
                <w:sz w:val="24"/>
                <w:lang w:val="es-PE"/>
              </w:rPr>
              <w:t xml:space="preserve"> </w:t>
            </w:r>
            <w:proofErr w:type="spellStart"/>
            <w:r w:rsidRPr="005567B2">
              <w:rPr>
                <w:sz w:val="24"/>
                <w:lang w:val="es-PE"/>
              </w:rPr>
              <w:t>to</w:t>
            </w:r>
            <w:proofErr w:type="spellEnd"/>
            <w:r w:rsidRPr="005567B2">
              <w:rPr>
                <w:spacing w:val="-9"/>
                <w:sz w:val="24"/>
                <w:lang w:val="es-PE"/>
              </w:rPr>
              <w:t xml:space="preserve"> </w:t>
            </w:r>
            <w:proofErr w:type="spellStart"/>
            <w:r w:rsidRPr="005567B2">
              <w:rPr>
                <w:sz w:val="24"/>
                <w:lang w:val="es-PE"/>
              </w:rPr>
              <w:t>this</w:t>
            </w:r>
            <w:proofErr w:type="spellEnd"/>
            <w:r w:rsidRPr="005567B2">
              <w:rPr>
                <w:spacing w:val="-10"/>
                <w:sz w:val="24"/>
                <w:lang w:val="es-PE"/>
              </w:rPr>
              <w:t xml:space="preserve"> </w:t>
            </w:r>
            <w:proofErr w:type="spellStart"/>
            <w:r w:rsidR="00E66C25" w:rsidRPr="005567B2">
              <w:rPr>
                <w:spacing w:val="-10"/>
                <w:sz w:val="24"/>
                <w:lang w:val="es-PE"/>
              </w:rPr>
              <w:t>proposed</w:t>
            </w:r>
            <w:proofErr w:type="spellEnd"/>
            <w:r w:rsidR="00E66C25" w:rsidRPr="005567B2">
              <w:rPr>
                <w:spacing w:val="-10"/>
                <w:sz w:val="24"/>
                <w:lang w:val="es-PE"/>
              </w:rPr>
              <w:t xml:space="preserve"> </w:t>
            </w:r>
            <w:proofErr w:type="spellStart"/>
            <w:r w:rsidRPr="005567B2">
              <w:rPr>
                <w:sz w:val="24"/>
                <w:lang w:val="es-PE"/>
              </w:rPr>
              <w:t>mitigation</w:t>
            </w:r>
            <w:proofErr w:type="spellEnd"/>
            <w:r w:rsidRPr="005567B2">
              <w:rPr>
                <w:spacing w:val="-9"/>
                <w:sz w:val="24"/>
                <w:lang w:val="es-PE"/>
              </w:rPr>
              <w:t xml:space="preserve"> </w:t>
            </w:r>
            <w:proofErr w:type="spellStart"/>
            <w:r w:rsidRPr="005567B2">
              <w:rPr>
                <w:sz w:val="24"/>
                <w:lang w:val="es-PE"/>
              </w:rPr>
              <w:t>activity</w:t>
            </w:r>
            <w:proofErr w:type="spellEnd"/>
            <w:r w:rsidRPr="005567B2">
              <w:rPr>
                <w:sz w:val="24"/>
                <w:lang w:val="es-PE"/>
              </w:rPr>
              <w:t xml:space="preserve"> (</w:t>
            </w:r>
            <w:proofErr w:type="spellStart"/>
            <w:r w:rsidRPr="005567B2">
              <w:rPr>
                <w:sz w:val="24"/>
                <w:lang w:val="es-PE"/>
              </w:rPr>
              <w:t>max</w:t>
            </w:r>
            <w:proofErr w:type="spellEnd"/>
            <w:r w:rsidRPr="005567B2">
              <w:rPr>
                <w:sz w:val="24"/>
                <w:lang w:val="es-PE"/>
              </w:rPr>
              <w:t xml:space="preserve">. 4,000 </w:t>
            </w:r>
            <w:proofErr w:type="spellStart"/>
            <w:r w:rsidRPr="005567B2">
              <w:rPr>
                <w:sz w:val="24"/>
                <w:lang w:val="es-PE"/>
              </w:rPr>
              <w:t>characters</w:t>
            </w:r>
            <w:proofErr w:type="spellEnd"/>
            <w:r w:rsidRPr="005567B2">
              <w:rPr>
                <w:sz w:val="24"/>
                <w:lang w:val="es-PE"/>
              </w:rPr>
              <w:t xml:space="preserve">). / </w:t>
            </w:r>
            <w:r w:rsidR="00AF5FA9" w:rsidRPr="005567B2">
              <w:rPr>
                <w:color w:val="002060"/>
                <w:sz w:val="24"/>
                <w:lang w:val="es-PE"/>
              </w:rPr>
              <w:t>Facilite</w:t>
            </w:r>
            <w:r w:rsidRPr="005567B2">
              <w:rPr>
                <w:color w:val="002060"/>
                <w:sz w:val="24"/>
                <w:lang w:val="es-PE"/>
              </w:rPr>
              <w:t xml:space="preserve"> un desglose de los hitos clave relacionados con esta actividad de mitigación </w:t>
            </w:r>
            <w:r w:rsidR="00AF5FA9" w:rsidRPr="005567B2">
              <w:rPr>
                <w:color w:val="002060"/>
                <w:sz w:val="24"/>
                <w:lang w:val="es-PE"/>
              </w:rPr>
              <w:t xml:space="preserve">propuesta </w:t>
            </w:r>
            <w:r w:rsidRPr="005567B2">
              <w:rPr>
                <w:color w:val="002060"/>
                <w:sz w:val="24"/>
                <w:lang w:val="es-PE"/>
              </w:rPr>
              <w:t>(máximo 4</w:t>
            </w:r>
            <w:r w:rsidRPr="00A325B7">
              <w:rPr>
                <w:color w:val="002060"/>
                <w:sz w:val="24"/>
                <w:lang w:val="es-PE"/>
              </w:rPr>
              <w:t>,</w:t>
            </w:r>
            <w:r w:rsidRPr="005567B2">
              <w:rPr>
                <w:color w:val="002060"/>
                <w:sz w:val="24"/>
                <w:lang w:val="es-PE"/>
              </w:rPr>
              <w:t>000 caracteres).</w:t>
            </w:r>
          </w:p>
        </w:tc>
        <w:tc>
          <w:tcPr>
            <w:tcW w:w="5601" w:type="dxa"/>
            <w:gridSpan w:val="2"/>
          </w:tcPr>
          <w:p w14:paraId="2721EEAA" w14:textId="77777777" w:rsidR="00F7442E" w:rsidRPr="00F7442E" w:rsidRDefault="00F7442E" w:rsidP="001108D5">
            <w:pPr>
              <w:pStyle w:val="TableParagraph"/>
              <w:ind w:left="108"/>
              <w:jc w:val="both"/>
              <w:rPr>
                <w:iCs/>
                <w:spacing w:val="-4"/>
                <w:sz w:val="24"/>
                <w:lang w:val="es-ES"/>
              </w:rPr>
            </w:pPr>
            <w:permStart w:id="1226903480" w:edGrp="everyone"/>
          </w:p>
          <w:p w14:paraId="565A6DF3" w14:textId="77777777" w:rsidR="00F7442E" w:rsidRPr="00F7442E" w:rsidRDefault="00F7442E" w:rsidP="001108D5">
            <w:pPr>
              <w:pStyle w:val="TableParagraph"/>
              <w:ind w:left="108"/>
              <w:jc w:val="both"/>
              <w:rPr>
                <w:iCs/>
                <w:spacing w:val="-4"/>
                <w:sz w:val="24"/>
                <w:lang w:val="es-ES"/>
              </w:rPr>
            </w:pPr>
          </w:p>
          <w:p w14:paraId="2DC521A1" w14:textId="77777777" w:rsidR="00F7442E" w:rsidRPr="00F7442E" w:rsidRDefault="00F7442E" w:rsidP="001108D5">
            <w:pPr>
              <w:pStyle w:val="TableParagraph"/>
              <w:ind w:left="108"/>
              <w:jc w:val="both"/>
              <w:rPr>
                <w:iCs/>
                <w:spacing w:val="-4"/>
                <w:sz w:val="24"/>
                <w:lang w:val="es-ES"/>
              </w:rPr>
            </w:pPr>
          </w:p>
          <w:p w14:paraId="6F5BF21E" w14:textId="77777777" w:rsidR="00F7442E" w:rsidRPr="00F7442E" w:rsidRDefault="00F7442E" w:rsidP="001108D5">
            <w:pPr>
              <w:pStyle w:val="TableParagraph"/>
              <w:ind w:left="108"/>
              <w:jc w:val="both"/>
              <w:rPr>
                <w:iCs/>
                <w:spacing w:val="-4"/>
                <w:sz w:val="24"/>
                <w:lang w:val="es-ES"/>
              </w:rPr>
            </w:pPr>
          </w:p>
          <w:p w14:paraId="2C7D7467" w14:textId="77777777" w:rsidR="00F7442E" w:rsidRPr="00F7442E" w:rsidRDefault="00F7442E" w:rsidP="001108D5">
            <w:pPr>
              <w:pStyle w:val="TableParagraph"/>
              <w:ind w:left="108"/>
              <w:jc w:val="both"/>
              <w:rPr>
                <w:iCs/>
                <w:spacing w:val="-4"/>
                <w:sz w:val="24"/>
                <w:lang w:val="es-ES"/>
              </w:rPr>
            </w:pPr>
          </w:p>
          <w:p w14:paraId="4D47F03B" w14:textId="77777777" w:rsidR="00F7442E" w:rsidRPr="00F7442E" w:rsidRDefault="00F7442E" w:rsidP="001108D5">
            <w:pPr>
              <w:pStyle w:val="TableParagraph"/>
              <w:ind w:left="108"/>
              <w:jc w:val="both"/>
              <w:rPr>
                <w:iCs/>
                <w:spacing w:val="-4"/>
                <w:sz w:val="24"/>
                <w:lang w:val="es-ES"/>
              </w:rPr>
            </w:pPr>
          </w:p>
          <w:p w14:paraId="607C1C7A" w14:textId="77777777" w:rsidR="00F7442E" w:rsidRPr="00F7442E" w:rsidRDefault="00F7442E" w:rsidP="001108D5">
            <w:pPr>
              <w:pStyle w:val="TableParagraph"/>
              <w:ind w:left="108"/>
              <w:jc w:val="both"/>
              <w:rPr>
                <w:iCs/>
                <w:spacing w:val="-4"/>
                <w:sz w:val="24"/>
                <w:lang w:val="es-ES"/>
              </w:rPr>
            </w:pPr>
          </w:p>
          <w:p w14:paraId="3A30D68D" w14:textId="77777777" w:rsidR="00F7442E" w:rsidRPr="00F7442E" w:rsidRDefault="00F7442E" w:rsidP="001108D5">
            <w:pPr>
              <w:pStyle w:val="TableParagraph"/>
              <w:ind w:left="108"/>
              <w:jc w:val="both"/>
              <w:rPr>
                <w:iCs/>
                <w:spacing w:val="-4"/>
                <w:sz w:val="24"/>
                <w:lang w:val="es-ES"/>
              </w:rPr>
            </w:pPr>
          </w:p>
          <w:p w14:paraId="640F4819" w14:textId="77777777" w:rsidR="00F7442E" w:rsidRPr="00F7442E" w:rsidRDefault="00F7442E" w:rsidP="001108D5">
            <w:pPr>
              <w:pStyle w:val="TableParagraph"/>
              <w:ind w:left="108"/>
              <w:jc w:val="both"/>
              <w:rPr>
                <w:iCs/>
                <w:spacing w:val="-4"/>
                <w:sz w:val="24"/>
                <w:lang w:val="es-ES"/>
              </w:rPr>
            </w:pPr>
          </w:p>
          <w:p w14:paraId="1B58143B" w14:textId="77777777" w:rsidR="00F7442E" w:rsidRPr="00F7442E" w:rsidRDefault="00F7442E" w:rsidP="001108D5">
            <w:pPr>
              <w:pStyle w:val="TableParagraph"/>
              <w:ind w:left="108"/>
              <w:jc w:val="both"/>
              <w:rPr>
                <w:iCs/>
                <w:spacing w:val="-4"/>
                <w:sz w:val="24"/>
                <w:lang w:val="es-ES"/>
              </w:rPr>
            </w:pPr>
          </w:p>
          <w:p w14:paraId="37D4524D" w14:textId="77777777" w:rsidR="00F7442E" w:rsidRPr="00F7442E" w:rsidRDefault="00F7442E" w:rsidP="001108D5">
            <w:pPr>
              <w:pStyle w:val="TableParagraph"/>
              <w:ind w:left="108"/>
              <w:jc w:val="both"/>
              <w:rPr>
                <w:iCs/>
                <w:spacing w:val="-4"/>
                <w:sz w:val="24"/>
                <w:lang w:val="es-ES"/>
              </w:rPr>
            </w:pPr>
          </w:p>
          <w:p w14:paraId="23C0609C" w14:textId="77777777" w:rsidR="00F7442E" w:rsidRPr="00F7442E" w:rsidRDefault="00F7442E" w:rsidP="001108D5">
            <w:pPr>
              <w:pStyle w:val="TableParagraph"/>
              <w:ind w:left="108"/>
              <w:jc w:val="both"/>
              <w:rPr>
                <w:iCs/>
                <w:spacing w:val="-4"/>
                <w:sz w:val="24"/>
                <w:lang w:val="es-ES"/>
              </w:rPr>
            </w:pPr>
          </w:p>
          <w:p w14:paraId="17F208B2" w14:textId="77777777" w:rsidR="00F7442E" w:rsidRPr="00F7442E" w:rsidRDefault="00F7442E" w:rsidP="001108D5">
            <w:pPr>
              <w:pStyle w:val="TableParagraph"/>
              <w:ind w:left="108"/>
              <w:jc w:val="both"/>
              <w:rPr>
                <w:iCs/>
                <w:spacing w:val="-4"/>
                <w:sz w:val="24"/>
                <w:lang w:val="es-ES"/>
              </w:rPr>
            </w:pPr>
          </w:p>
          <w:p w14:paraId="65495A38" w14:textId="77777777" w:rsidR="00F7442E" w:rsidRPr="00F7442E" w:rsidRDefault="00F7442E" w:rsidP="001108D5">
            <w:pPr>
              <w:pStyle w:val="TableParagraph"/>
              <w:ind w:left="108"/>
              <w:jc w:val="both"/>
              <w:rPr>
                <w:iCs/>
                <w:spacing w:val="-4"/>
                <w:sz w:val="24"/>
                <w:lang w:val="es-ES"/>
              </w:rPr>
            </w:pPr>
          </w:p>
          <w:p w14:paraId="734084FA" w14:textId="77777777" w:rsidR="00F7442E" w:rsidRPr="00F7442E" w:rsidRDefault="00F7442E" w:rsidP="001108D5">
            <w:pPr>
              <w:pStyle w:val="TableParagraph"/>
              <w:ind w:left="108"/>
              <w:jc w:val="both"/>
              <w:rPr>
                <w:iCs/>
                <w:spacing w:val="-4"/>
                <w:sz w:val="24"/>
                <w:lang w:val="es-ES"/>
              </w:rPr>
            </w:pPr>
          </w:p>
          <w:p w14:paraId="60CA3935" w14:textId="77777777" w:rsidR="00F7442E" w:rsidRPr="00F7442E" w:rsidRDefault="00F7442E" w:rsidP="001108D5">
            <w:pPr>
              <w:pStyle w:val="TableParagraph"/>
              <w:ind w:left="108"/>
              <w:jc w:val="both"/>
              <w:rPr>
                <w:iCs/>
                <w:spacing w:val="-4"/>
                <w:sz w:val="24"/>
                <w:lang w:val="es-ES"/>
              </w:rPr>
            </w:pPr>
          </w:p>
          <w:p w14:paraId="7C1BF18A" w14:textId="77777777" w:rsidR="00F7442E" w:rsidRPr="00F7442E" w:rsidRDefault="00F7442E" w:rsidP="001108D5">
            <w:pPr>
              <w:pStyle w:val="TableParagraph"/>
              <w:ind w:left="108"/>
              <w:jc w:val="both"/>
              <w:rPr>
                <w:iCs/>
                <w:spacing w:val="-4"/>
                <w:sz w:val="24"/>
                <w:lang w:val="es-ES"/>
              </w:rPr>
            </w:pPr>
          </w:p>
          <w:p w14:paraId="0DD10E65" w14:textId="77777777" w:rsidR="00F7442E" w:rsidRPr="00F7442E" w:rsidRDefault="00F7442E" w:rsidP="001108D5">
            <w:pPr>
              <w:pStyle w:val="TableParagraph"/>
              <w:ind w:left="108"/>
              <w:jc w:val="both"/>
              <w:rPr>
                <w:iCs/>
                <w:spacing w:val="-4"/>
                <w:sz w:val="24"/>
                <w:lang w:val="es-ES"/>
              </w:rPr>
            </w:pPr>
          </w:p>
          <w:p w14:paraId="43655F77" w14:textId="77777777" w:rsidR="00F7442E" w:rsidRPr="00F7442E" w:rsidRDefault="00F7442E" w:rsidP="001108D5">
            <w:pPr>
              <w:pStyle w:val="TableParagraph"/>
              <w:ind w:left="108"/>
              <w:jc w:val="both"/>
              <w:rPr>
                <w:iCs/>
                <w:spacing w:val="-4"/>
                <w:sz w:val="24"/>
                <w:lang w:val="es-ES"/>
              </w:rPr>
            </w:pPr>
          </w:p>
          <w:p w14:paraId="71782B2A" w14:textId="77777777" w:rsidR="00F7442E" w:rsidRPr="00F7442E" w:rsidRDefault="00F7442E" w:rsidP="001108D5">
            <w:pPr>
              <w:pStyle w:val="TableParagraph"/>
              <w:ind w:left="108"/>
              <w:jc w:val="both"/>
              <w:rPr>
                <w:iCs/>
                <w:spacing w:val="-4"/>
                <w:sz w:val="24"/>
                <w:lang w:val="es-ES"/>
              </w:rPr>
            </w:pPr>
          </w:p>
          <w:p w14:paraId="0A78501C" w14:textId="77777777" w:rsidR="00F7442E" w:rsidRPr="00F7442E" w:rsidRDefault="00F7442E" w:rsidP="001108D5">
            <w:pPr>
              <w:pStyle w:val="TableParagraph"/>
              <w:ind w:left="108"/>
              <w:jc w:val="both"/>
              <w:rPr>
                <w:iCs/>
                <w:spacing w:val="-4"/>
                <w:sz w:val="24"/>
                <w:lang w:val="es-ES"/>
              </w:rPr>
            </w:pPr>
          </w:p>
          <w:p w14:paraId="26B98003" w14:textId="77777777" w:rsidR="00F7442E" w:rsidRPr="00F7442E" w:rsidRDefault="00F7442E" w:rsidP="001108D5">
            <w:pPr>
              <w:pStyle w:val="TableParagraph"/>
              <w:ind w:left="108"/>
              <w:jc w:val="both"/>
              <w:rPr>
                <w:iCs/>
                <w:spacing w:val="-4"/>
                <w:sz w:val="24"/>
                <w:lang w:val="es-ES"/>
              </w:rPr>
            </w:pPr>
          </w:p>
          <w:p w14:paraId="5351A9B9" w14:textId="77777777" w:rsidR="00F7442E" w:rsidRPr="00F7442E" w:rsidRDefault="00F7442E" w:rsidP="001108D5">
            <w:pPr>
              <w:pStyle w:val="TableParagraph"/>
              <w:ind w:left="108"/>
              <w:jc w:val="both"/>
              <w:rPr>
                <w:iCs/>
                <w:spacing w:val="-4"/>
                <w:sz w:val="24"/>
                <w:lang w:val="es-ES"/>
              </w:rPr>
            </w:pPr>
          </w:p>
          <w:p w14:paraId="4A856319" w14:textId="77777777" w:rsidR="00F7442E" w:rsidRPr="00F7442E" w:rsidRDefault="00F7442E" w:rsidP="001108D5">
            <w:pPr>
              <w:pStyle w:val="TableParagraph"/>
              <w:ind w:left="108"/>
              <w:jc w:val="both"/>
              <w:rPr>
                <w:iCs/>
                <w:spacing w:val="-4"/>
                <w:sz w:val="24"/>
                <w:lang w:val="es-ES"/>
              </w:rPr>
            </w:pPr>
          </w:p>
          <w:p w14:paraId="6B7539AF" w14:textId="77777777" w:rsidR="00F7442E" w:rsidRPr="00F7442E" w:rsidRDefault="00F7442E" w:rsidP="001108D5">
            <w:pPr>
              <w:pStyle w:val="TableParagraph"/>
              <w:ind w:left="108"/>
              <w:jc w:val="both"/>
              <w:rPr>
                <w:iCs/>
                <w:spacing w:val="-4"/>
                <w:sz w:val="24"/>
                <w:lang w:val="es-ES"/>
              </w:rPr>
            </w:pPr>
          </w:p>
          <w:p w14:paraId="6969AED7" w14:textId="77777777" w:rsidR="00F7442E" w:rsidRDefault="00F7442E" w:rsidP="001108D5">
            <w:pPr>
              <w:pStyle w:val="TableParagraph"/>
              <w:ind w:left="108"/>
              <w:jc w:val="both"/>
              <w:rPr>
                <w:iCs/>
                <w:spacing w:val="-4"/>
                <w:sz w:val="24"/>
                <w:lang w:val="es-ES"/>
              </w:rPr>
            </w:pPr>
          </w:p>
          <w:p w14:paraId="349A7B94" w14:textId="77777777" w:rsidR="00F7442E" w:rsidRDefault="00F7442E" w:rsidP="001108D5">
            <w:pPr>
              <w:pStyle w:val="TableParagraph"/>
              <w:ind w:left="108"/>
              <w:jc w:val="both"/>
              <w:rPr>
                <w:iCs/>
                <w:spacing w:val="-4"/>
                <w:sz w:val="24"/>
                <w:lang w:val="es-ES"/>
              </w:rPr>
            </w:pPr>
          </w:p>
          <w:p w14:paraId="0510B538" w14:textId="77777777" w:rsidR="00F7442E" w:rsidRDefault="00F7442E" w:rsidP="001108D5">
            <w:pPr>
              <w:pStyle w:val="TableParagraph"/>
              <w:ind w:left="108"/>
              <w:jc w:val="both"/>
              <w:rPr>
                <w:iCs/>
                <w:spacing w:val="-4"/>
                <w:sz w:val="24"/>
                <w:lang w:val="es-ES"/>
              </w:rPr>
            </w:pPr>
          </w:p>
          <w:p w14:paraId="322D2223" w14:textId="77777777" w:rsidR="00F7442E" w:rsidRDefault="00F7442E" w:rsidP="001108D5">
            <w:pPr>
              <w:pStyle w:val="TableParagraph"/>
              <w:ind w:left="108"/>
              <w:jc w:val="both"/>
              <w:rPr>
                <w:iCs/>
                <w:spacing w:val="-4"/>
                <w:sz w:val="24"/>
                <w:lang w:val="es-ES"/>
              </w:rPr>
            </w:pPr>
          </w:p>
          <w:p w14:paraId="3C290906" w14:textId="77777777" w:rsidR="00F7442E" w:rsidRDefault="00F7442E" w:rsidP="001108D5">
            <w:pPr>
              <w:pStyle w:val="TableParagraph"/>
              <w:ind w:left="108"/>
              <w:jc w:val="both"/>
              <w:rPr>
                <w:iCs/>
                <w:spacing w:val="-4"/>
                <w:sz w:val="24"/>
                <w:lang w:val="es-ES"/>
              </w:rPr>
            </w:pPr>
          </w:p>
          <w:p w14:paraId="27CA524E" w14:textId="77777777" w:rsidR="00F7442E" w:rsidRDefault="00F7442E" w:rsidP="001108D5">
            <w:pPr>
              <w:pStyle w:val="TableParagraph"/>
              <w:ind w:left="108"/>
              <w:jc w:val="both"/>
              <w:rPr>
                <w:iCs/>
                <w:spacing w:val="-4"/>
                <w:sz w:val="24"/>
                <w:lang w:val="es-ES"/>
              </w:rPr>
            </w:pPr>
          </w:p>
          <w:p w14:paraId="0D7DD258" w14:textId="77777777" w:rsidR="00F7442E" w:rsidRPr="00F7442E" w:rsidRDefault="00F7442E" w:rsidP="00F7442E">
            <w:pPr>
              <w:pStyle w:val="TableParagraph"/>
              <w:jc w:val="both"/>
              <w:rPr>
                <w:iCs/>
                <w:spacing w:val="-4"/>
                <w:sz w:val="24"/>
                <w:lang w:val="es-ES"/>
              </w:rPr>
            </w:pPr>
          </w:p>
          <w:p w14:paraId="02E366BB" w14:textId="77777777" w:rsidR="00F7442E" w:rsidRPr="00F7442E" w:rsidRDefault="00F7442E" w:rsidP="001108D5">
            <w:pPr>
              <w:pStyle w:val="TableParagraph"/>
              <w:ind w:left="108"/>
              <w:jc w:val="both"/>
              <w:rPr>
                <w:iCs/>
                <w:spacing w:val="-4"/>
                <w:sz w:val="24"/>
                <w:lang w:val="es-ES"/>
              </w:rPr>
            </w:pPr>
          </w:p>
          <w:p w14:paraId="076DD6AE" w14:textId="77777777" w:rsidR="00F7442E" w:rsidRPr="00F7442E" w:rsidRDefault="00F7442E" w:rsidP="001108D5">
            <w:pPr>
              <w:pStyle w:val="TableParagraph"/>
              <w:ind w:left="108"/>
              <w:jc w:val="both"/>
              <w:rPr>
                <w:iCs/>
                <w:spacing w:val="-4"/>
                <w:sz w:val="24"/>
                <w:lang w:val="es-ES"/>
              </w:rPr>
            </w:pPr>
          </w:p>
          <w:permEnd w:id="1226903480"/>
          <w:p w14:paraId="51C85795" w14:textId="3A486C41" w:rsidR="00646883" w:rsidRPr="001108D5" w:rsidRDefault="00646883" w:rsidP="001108D5">
            <w:pPr>
              <w:pStyle w:val="TableParagraph"/>
              <w:ind w:left="108"/>
              <w:jc w:val="both"/>
              <w:rPr>
                <w:i/>
                <w:sz w:val="24"/>
                <w:lang w:val="es-ES"/>
              </w:rPr>
            </w:pPr>
            <w:proofErr w:type="spellStart"/>
            <w:r w:rsidRPr="001108D5">
              <w:rPr>
                <w:i/>
                <w:color w:val="A4A4A4"/>
                <w:spacing w:val="-4"/>
                <w:sz w:val="24"/>
                <w:lang w:val="es-ES"/>
              </w:rPr>
              <w:t>E.g</w:t>
            </w:r>
            <w:proofErr w:type="spellEnd"/>
            <w:r w:rsidRPr="001108D5">
              <w:rPr>
                <w:i/>
                <w:color w:val="A4A4A4"/>
                <w:spacing w:val="-4"/>
                <w:sz w:val="24"/>
                <w:lang w:val="es-ES"/>
              </w:rPr>
              <w:t>.</w:t>
            </w:r>
          </w:p>
          <w:p w14:paraId="0DD4D017" w14:textId="73F03A9E" w:rsidR="00646883" w:rsidRPr="001108D5" w:rsidRDefault="00646883" w:rsidP="001108D5">
            <w:pPr>
              <w:pStyle w:val="TableParagraph"/>
              <w:numPr>
                <w:ilvl w:val="0"/>
                <w:numId w:val="9"/>
              </w:numPr>
              <w:tabs>
                <w:tab w:val="left" w:pos="828"/>
              </w:tabs>
              <w:spacing w:line="256" w:lineRule="auto"/>
              <w:ind w:right="121"/>
              <w:jc w:val="both"/>
              <w:rPr>
                <w:i/>
                <w:sz w:val="24"/>
                <w:lang w:val="es-ES"/>
              </w:rPr>
            </w:pPr>
            <w:proofErr w:type="spellStart"/>
            <w:r w:rsidRPr="001108D5">
              <w:rPr>
                <w:i/>
                <w:color w:val="A4A4A4"/>
                <w:sz w:val="24"/>
                <w:lang w:val="es-ES"/>
              </w:rPr>
              <w:t>Expected</w:t>
            </w:r>
            <w:proofErr w:type="spellEnd"/>
            <w:r w:rsidRPr="001108D5">
              <w:rPr>
                <w:i/>
                <w:color w:val="A4A4A4"/>
                <w:spacing w:val="-7"/>
                <w:sz w:val="24"/>
                <w:lang w:val="es-ES"/>
              </w:rPr>
              <w:t xml:space="preserve"> </w:t>
            </w:r>
            <w:proofErr w:type="spellStart"/>
            <w:r w:rsidRPr="001108D5">
              <w:rPr>
                <w:i/>
                <w:color w:val="A4A4A4"/>
                <w:sz w:val="24"/>
                <w:lang w:val="es-ES"/>
              </w:rPr>
              <w:t>submission</w:t>
            </w:r>
            <w:proofErr w:type="spellEnd"/>
            <w:r w:rsidRPr="001108D5">
              <w:rPr>
                <w:i/>
                <w:color w:val="A4A4A4"/>
                <w:spacing w:val="-8"/>
                <w:sz w:val="24"/>
                <w:lang w:val="es-ES"/>
              </w:rPr>
              <w:t xml:space="preserve"> </w:t>
            </w:r>
            <w:proofErr w:type="spellStart"/>
            <w:r w:rsidRPr="001108D5">
              <w:rPr>
                <w:i/>
                <w:color w:val="A4A4A4"/>
                <w:sz w:val="24"/>
                <w:lang w:val="es-ES"/>
              </w:rPr>
              <w:t>of</w:t>
            </w:r>
            <w:proofErr w:type="spellEnd"/>
            <w:r w:rsidRPr="001108D5">
              <w:rPr>
                <w:i/>
                <w:color w:val="A4A4A4"/>
                <w:spacing w:val="-5"/>
                <w:sz w:val="24"/>
                <w:lang w:val="es-ES"/>
              </w:rPr>
              <w:t xml:space="preserve"> </w:t>
            </w:r>
            <w:proofErr w:type="spellStart"/>
            <w:r w:rsidRPr="001108D5">
              <w:rPr>
                <w:i/>
                <w:color w:val="A4A4A4"/>
                <w:sz w:val="24"/>
                <w:lang w:val="es-ES"/>
              </w:rPr>
              <w:t>Stage</w:t>
            </w:r>
            <w:proofErr w:type="spellEnd"/>
            <w:r w:rsidRPr="001108D5">
              <w:rPr>
                <w:i/>
                <w:color w:val="A4A4A4"/>
                <w:spacing w:val="-6"/>
                <w:sz w:val="24"/>
                <w:lang w:val="es-ES"/>
              </w:rPr>
              <w:t xml:space="preserve"> </w:t>
            </w:r>
            <w:r w:rsidRPr="001108D5">
              <w:rPr>
                <w:i/>
                <w:color w:val="A4A4A4"/>
                <w:sz w:val="24"/>
                <w:lang w:val="es-ES"/>
              </w:rPr>
              <w:t>B</w:t>
            </w:r>
            <w:r w:rsidRPr="001108D5">
              <w:rPr>
                <w:i/>
                <w:color w:val="A4A4A4"/>
                <w:spacing w:val="-7"/>
                <w:sz w:val="24"/>
                <w:lang w:val="es-ES"/>
              </w:rPr>
              <w:t xml:space="preserve"> </w:t>
            </w:r>
            <w:r w:rsidRPr="001108D5">
              <w:rPr>
                <w:i/>
                <w:color w:val="A4A4A4"/>
                <w:sz w:val="24"/>
                <w:lang w:val="es-ES"/>
              </w:rPr>
              <w:t xml:space="preserve">(Project </w:t>
            </w:r>
            <w:proofErr w:type="spellStart"/>
            <w:r w:rsidRPr="001108D5">
              <w:rPr>
                <w:i/>
                <w:color w:val="A4A4A4"/>
                <w:sz w:val="24"/>
                <w:lang w:val="es-ES"/>
              </w:rPr>
              <w:t>Authorisation</w:t>
            </w:r>
            <w:proofErr w:type="spellEnd"/>
            <w:r w:rsidRPr="001108D5">
              <w:rPr>
                <w:i/>
                <w:color w:val="A4A4A4"/>
                <w:sz w:val="24"/>
                <w:lang w:val="es-ES"/>
              </w:rPr>
              <w:t xml:space="preserve">) </w:t>
            </w:r>
            <w:proofErr w:type="spellStart"/>
            <w:r w:rsidRPr="001108D5">
              <w:rPr>
                <w:i/>
                <w:color w:val="A4A4A4"/>
                <w:spacing w:val="-2"/>
                <w:sz w:val="24"/>
                <w:lang w:val="es-ES"/>
              </w:rPr>
              <w:t>application</w:t>
            </w:r>
            <w:proofErr w:type="spellEnd"/>
            <w:r w:rsidRPr="001108D5">
              <w:rPr>
                <w:i/>
                <w:color w:val="A4A4A4"/>
                <w:spacing w:val="-2"/>
                <w:sz w:val="24"/>
                <w:lang w:val="es-ES"/>
              </w:rPr>
              <w:t xml:space="preserve"> / </w:t>
            </w:r>
            <w:r w:rsidRPr="001108D5">
              <w:rPr>
                <w:i/>
                <w:color w:val="002060"/>
                <w:sz w:val="24"/>
                <w:lang w:val="es-ES"/>
              </w:rPr>
              <w:t xml:space="preserve">Presentación prevista de la solicitud de la Etapa B (Autorización del </w:t>
            </w:r>
            <w:r w:rsidR="00AF5FA9" w:rsidRPr="00BF196C">
              <w:rPr>
                <w:i/>
                <w:color w:val="002060"/>
                <w:sz w:val="24"/>
                <w:lang w:val="es-ES"/>
              </w:rPr>
              <w:t>P</w:t>
            </w:r>
            <w:r w:rsidRPr="00BF196C">
              <w:rPr>
                <w:i/>
                <w:color w:val="002060"/>
                <w:sz w:val="24"/>
                <w:lang w:val="es-ES"/>
              </w:rPr>
              <w:t>royecto</w:t>
            </w:r>
            <w:r w:rsidRPr="001108D5">
              <w:rPr>
                <w:i/>
                <w:color w:val="002060"/>
                <w:sz w:val="24"/>
                <w:lang w:val="es-ES"/>
              </w:rPr>
              <w:t>)</w:t>
            </w:r>
          </w:p>
          <w:p w14:paraId="383FB77B" w14:textId="77777777" w:rsidR="00646883" w:rsidRPr="001108D5" w:rsidRDefault="00646883" w:rsidP="00F7442E">
            <w:pPr>
              <w:pStyle w:val="TableParagraph"/>
              <w:numPr>
                <w:ilvl w:val="0"/>
                <w:numId w:val="9"/>
              </w:numPr>
              <w:tabs>
                <w:tab w:val="left" w:pos="828"/>
                <w:tab w:val="left" w:pos="4530"/>
              </w:tabs>
              <w:ind w:right="88"/>
              <w:jc w:val="both"/>
              <w:rPr>
                <w:i/>
                <w:sz w:val="24"/>
                <w:lang w:val="es-ES"/>
              </w:rPr>
            </w:pPr>
            <w:proofErr w:type="spellStart"/>
            <w:r w:rsidRPr="001108D5">
              <w:rPr>
                <w:i/>
                <w:color w:val="A4A4A4"/>
                <w:sz w:val="24"/>
                <w:lang w:val="es-ES"/>
              </w:rPr>
              <w:t>Expected</w:t>
            </w:r>
            <w:proofErr w:type="spellEnd"/>
            <w:r w:rsidRPr="001108D5">
              <w:rPr>
                <w:i/>
                <w:color w:val="A4A4A4"/>
                <w:spacing w:val="-9"/>
                <w:sz w:val="24"/>
                <w:lang w:val="es-ES"/>
              </w:rPr>
              <w:t xml:space="preserve"> </w:t>
            </w:r>
            <w:proofErr w:type="spellStart"/>
            <w:r w:rsidRPr="001108D5">
              <w:rPr>
                <w:i/>
                <w:color w:val="A4A4A4"/>
                <w:sz w:val="24"/>
                <w:lang w:val="es-ES"/>
              </w:rPr>
              <w:t>submission</w:t>
            </w:r>
            <w:proofErr w:type="spellEnd"/>
            <w:r w:rsidRPr="001108D5">
              <w:rPr>
                <w:i/>
                <w:color w:val="A4A4A4"/>
                <w:spacing w:val="-9"/>
                <w:sz w:val="24"/>
                <w:lang w:val="es-ES"/>
              </w:rPr>
              <w:t xml:space="preserve"> </w:t>
            </w:r>
            <w:proofErr w:type="spellStart"/>
            <w:r w:rsidRPr="001108D5">
              <w:rPr>
                <w:i/>
                <w:color w:val="A4A4A4"/>
                <w:sz w:val="24"/>
                <w:lang w:val="es-ES"/>
              </w:rPr>
              <w:t>of</w:t>
            </w:r>
            <w:proofErr w:type="spellEnd"/>
            <w:r w:rsidRPr="001108D5">
              <w:rPr>
                <w:i/>
                <w:color w:val="A4A4A4"/>
                <w:spacing w:val="-6"/>
                <w:sz w:val="24"/>
                <w:lang w:val="es-ES"/>
              </w:rPr>
              <w:t xml:space="preserve"> </w:t>
            </w:r>
            <w:proofErr w:type="spellStart"/>
            <w:r w:rsidRPr="001108D5">
              <w:rPr>
                <w:i/>
                <w:color w:val="A4A4A4"/>
                <w:sz w:val="24"/>
                <w:lang w:val="es-ES"/>
              </w:rPr>
              <w:t>Stage</w:t>
            </w:r>
            <w:proofErr w:type="spellEnd"/>
            <w:r w:rsidRPr="001108D5">
              <w:rPr>
                <w:i/>
                <w:color w:val="A4A4A4"/>
                <w:spacing w:val="-7"/>
                <w:sz w:val="24"/>
                <w:lang w:val="es-ES"/>
              </w:rPr>
              <w:t xml:space="preserve"> </w:t>
            </w:r>
            <w:r w:rsidRPr="001108D5">
              <w:rPr>
                <w:i/>
                <w:color w:val="A4A4A4"/>
                <w:sz w:val="24"/>
                <w:lang w:val="es-ES"/>
              </w:rPr>
              <w:t>C</w:t>
            </w:r>
            <w:r w:rsidRPr="001108D5">
              <w:rPr>
                <w:i/>
                <w:color w:val="A4A4A4"/>
                <w:spacing w:val="-8"/>
                <w:sz w:val="24"/>
                <w:lang w:val="es-ES"/>
              </w:rPr>
              <w:t xml:space="preserve"> </w:t>
            </w:r>
            <w:r w:rsidRPr="001108D5">
              <w:rPr>
                <w:i/>
                <w:color w:val="A4A4A4"/>
                <w:sz w:val="24"/>
                <w:lang w:val="es-ES"/>
              </w:rPr>
              <w:t xml:space="preserve">(ITMO </w:t>
            </w:r>
            <w:proofErr w:type="spellStart"/>
            <w:r w:rsidRPr="001108D5">
              <w:rPr>
                <w:i/>
                <w:color w:val="A4A4A4"/>
                <w:sz w:val="24"/>
                <w:lang w:val="es-ES"/>
              </w:rPr>
              <w:t>Issuance</w:t>
            </w:r>
            <w:proofErr w:type="spellEnd"/>
            <w:r w:rsidRPr="001108D5">
              <w:rPr>
                <w:i/>
                <w:color w:val="A4A4A4"/>
                <w:sz w:val="24"/>
                <w:lang w:val="es-ES"/>
              </w:rPr>
              <w:t xml:space="preserve">) </w:t>
            </w:r>
            <w:proofErr w:type="spellStart"/>
            <w:r w:rsidRPr="001108D5">
              <w:rPr>
                <w:i/>
                <w:color w:val="A4A4A4"/>
                <w:sz w:val="24"/>
                <w:lang w:val="es-ES"/>
              </w:rPr>
              <w:t>application</w:t>
            </w:r>
            <w:proofErr w:type="spellEnd"/>
            <w:r w:rsidRPr="001108D5">
              <w:rPr>
                <w:i/>
                <w:color w:val="A4A4A4"/>
                <w:sz w:val="24"/>
                <w:lang w:val="es-ES"/>
              </w:rPr>
              <w:t xml:space="preserve"> / </w:t>
            </w:r>
            <w:r w:rsidRPr="001108D5">
              <w:rPr>
                <w:i/>
                <w:color w:val="002060"/>
                <w:sz w:val="24"/>
                <w:lang w:val="es-ES"/>
              </w:rPr>
              <w:t>Presentación prevista de la solicitud de la Etapa C (Emisión de ITMO)</w:t>
            </w:r>
          </w:p>
          <w:p w14:paraId="5DD73AD3" w14:textId="71ED137F" w:rsidR="00AF5FA9" w:rsidRPr="001108D5" w:rsidRDefault="00646883" w:rsidP="00F7442E">
            <w:pPr>
              <w:pStyle w:val="TableParagraph"/>
              <w:numPr>
                <w:ilvl w:val="0"/>
                <w:numId w:val="9"/>
              </w:numPr>
              <w:tabs>
                <w:tab w:val="left" w:pos="828"/>
                <w:tab w:val="left" w:pos="4530"/>
              </w:tabs>
              <w:spacing w:line="256" w:lineRule="auto"/>
              <w:ind w:right="88"/>
              <w:jc w:val="both"/>
              <w:rPr>
                <w:rFonts w:ascii="Times New Roman"/>
                <w:lang w:val="es-ES"/>
              </w:rPr>
            </w:pPr>
            <w:proofErr w:type="spellStart"/>
            <w:r w:rsidRPr="001108D5">
              <w:rPr>
                <w:i/>
                <w:color w:val="A4A4A4"/>
                <w:sz w:val="24"/>
                <w:lang w:val="es-ES"/>
              </w:rPr>
              <w:t>Expected</w:t>
            </w:r>
            <w:proofErr w:type="spellEnd"/>
            <w:r w:rsidRPr="001108D5">
              <w:rPr>
                <w:i/>
                <w:color w:val="A4A4A4"/>
                <w:spacing w:val="-8"/>
                <w:sz w:val="24"/>
                <w:lang w:val="es-ES"/>
              </w:rPr>
              <w:t xml:space="preserve"> </w:t>
            </w:r>
            <w:proofErr w:type="spellStart"/>
            <w:r w:rsidRPr="001108D5">
              <w:rPr>
                <w:i/>
                <w:color w:val="A4A4A4"/>
                <w:sz w:val="24"/>
                <w:lang w:val="es-ES"/>
              </w:rPr>
              <w:t>Registration</w:t>
            </w:r>
            <w:proofErr w:type="spellEnd"/>
            <w:r w:rsidRPr="001108D5">
              <w:rPr>
                <w:i/>
                <w:color w:val="A4A4A4"/>
                <w:spacing w:val="-8"/>
                <w:sz w:val="24"/>
                <w:lang w:val="es-ES"/>
              </w:rPr>
              <w:t xml:space="preserve"> </w:t>
            </w:r>
            <w:proofErr w:type="spellStart"/>
            <w:r w:rsidRPr="001108D5">
              <w:rPr>
                <w:i/>
                <w:color w:val="A4A4A4"/>
                <w:sz w:val="24"/>
                <w:lang w:val="es-ES"/>
              </w:rPr>
              <w:t>of</w:t>
            </w:r>
            <w:proofErr w:type="spellEnd"/>
            <w:r w:rsidRPr="001108D5">
              <w:rPr>
                <w:i/>
                <w:color w:val="A4A4A4"/>
                <w:spacing w:val="-8"/>
                <w:sz w:val="24"/>
                <w:lang w:val="es-ES"/>
              </w:rPr>
              <w:t xml:space="preserve"> </w:t>
            </w:r>
            <w:r w:rsidRPr="001108D5">
              <w:rPr>
                <w:i/>
                <w:color w:val="A4A4A4"/>
                <w:sz w:val="24"/>
                <w:lang w:val="es-ES"/>
              </w:rPr>
              <w:t>Project</w:t>
            </w:r>
            <w:r w:rsidRPr="001108D5">
              <w:rPr>
                <w:i/>
                <w:color w:val="A4A4A4"/>
                <w:spacing w:val="-6"/>
                <w:sz w:val="24"/>
                <w:lang w:val="es-ES"/>
              </w:rPr>
              <w:t xml:space="preserve"> </w:t>
            </w:r>
            <w:proofErr w:type="spellStart"/>
            <w:r w:rsidRPr="001108D5">
              <w:rPr>
                <w:i/>
                <w:color w:val="A4A4A4"/>
                <w:sz w:val="24"/>
                <w:lang w:val="es-ES"/>
              </w:rPr>
              <w:t>under</w:t>
            </w:r>
            <w:proofErr w:type="spellEnd"/>
            <w:r w:rsidRPr="001108D5">
              <w:rPr>
                <w:i/>
                <w:color w:val="A4A4A4"/>
                <w:spacing w:val="-8"/>
                <w:sz w:val="24"/>
                <w:lang w:val="es-ES"/>
              </w:rPr>
              <w:t xml:space="preserve"> </w:t>
            </w:r>
            <w:proofErr w:type="spellStart"/>
            <w:r w:rsidRPr="001108D5">
              <w:rPr>
                <w:i/>
                <w:color w:val="A4A4A4"/>
                <w:sz w:val="24"/>
                <w:lang w:val="es-ES"/>
              </w:rPr>
              <w:t>the</w:t>
            </w:r>
            <w:proofErr w:type="spellEnd"/>
            <w:r w:rsidRPr="001108D5">
              <w:rPr>
                <w:i/>
                <w:color w:val="A4A4A4"/>
                <w:sz w:val="24"/>
                <w:lang w:val="es-ES"/>
              </w:rPr>
              <w:t xml:space="preserve"> </w:t>
            </w:r>
            <w:proofErr w:type="spellStart"/>
            <w:r w:rsidRPr="001108D5">
              <w:rPr>
                <w:i/>
                <w:color w:val="A4A4A4"/>
                <w:sz w:val="24"/>
                <w:lang w:val="es-ES"/>
              </w:rPr>
              <w:t>Carbon</w:t>
            </w:r>
            <w:proofErr w:type="spellEnd"/>
            <w:r w:rsidRPr="001108D5">
              <w:rPr>
                <w:i/>
                <w:color w:val="A4A4A4"/>
                <w:sz w:val="24"/>
                <w:lang w:val="es-ES"/>
              </w:rPr>
              <w:t xml:space="preserve"> </w:t>
            </w:r>
            <w:proofErr w:type="spellStart"/>
            <w:r w:rsidRPr="001108D5">
              <w:rPr>
                <w:i/>
                <w:color w:val="A4A4A4"/>
                <w:sz w:val="24"/>
                <w:lang w:val="es-ES"/>
              </w:rPr>
              <w:t>Crediting</w:t>
            </w:r>
            <w:proofErr w:type="spellEnd"/>
            <w:r w:rsidRPr="001108D5">
              <w:rPr>
                <w:i/>
                <w:color w:val="A4A4A4"/>
                <w:sz w:val="24"/>
                <w:lang w:val="es-ES"/>
              </w:rPr>
              <w:t xml:space="preserve"> </w:t>
            </w:r>
            <w:proofErr w:type="spellStart"/>
            <w:r w:rsidRPr="001108D5">
              <w:rPr>
                <w:i/>
                <w:color w:val="A4A4A4"/>
                <w:sz w:val="24"/>
                <w:lang w:val="es-ES"/>
              </w:rPr>
              <w:t>Programme</w:t>
            </w:r>
            <w:proofErr w:type="spellEnd"/>
            <w:r w:rsidRPr="001108D5">
              <w:rPr>
                <w:i/>
                <w:color w:val="A4A4A4"/>
                <w:sz w:val="24"/>
                <w:lang w:val="es-ES"/>
              </w:rPr>
              <w:t xml:space="preserve"> / </w:t>
            </w:r>
            <w:r w:rsidRPr="001108D5">
              <w:rPr>
                <w:i/>
                <w:color w:val="002060"/>
                <w:sz w:val="24"/>
                <w:lang w:val="es-ES"/>
              </w:rPr>
              <w:t xml:space="preserve">Registro </w:t>
            </w:r>
            <w:r w:rsidR="00AF5FA9" w:rsidRPr="00BF196C">
              <w:rPr>
                <w:i/>
                <w:color w:val="002060"/>
                <w:sz w:val="24"/>
                <w:lang w:val="es-ES"/>
              </w:rPr>
              <w:t>P</w:t>
            </w:r>
            <w:r w:rsidRPr="00BF196C">
              <w:rPr>
                <w:i/>
                <w:color w:val="002060"/>
                <w:sz w:val="24"/>
                <w:lang w:val="es-ES"/>
              </w:rPr>
              <w:t>revisto</w:t>
            </w:r>
            <w:r w:rsidRPr="001108D5">
              <w:rPr>
                <w:i/>
                <w:color w:val="002060"/>
                <w:sz w:val="24"/>
                <w:lang w:val="es-ES"/>
              </w:rPr>
              <w:t xml:space="preserve"> del </w:t>
            </w:r>
            <w:r w:rsidR="00AF5FA9" w:rsidRPr="00BF196C">
              <w:rPr>
                <w:i/>
                <w:color w:val="002060"/>
                <w:sz w:val="24"/>
                <w:lang w:val="es-ES"/>
              </w:rPr>
              <w:t>P</w:t>
            </w:r>
            <w:r w:rsidRPr="00BF196C">
              <w:rPr>
                <w:i/>
                <w:color w:val="002060"/>
                <w:sz w:val="24"/>
                <w:lang w:val="es-ES"/>
              </w:rPr>
              <w:t>royecto</w:t>
            </w:r>
            <w:r w:rsidRPr="001108D5">
              <w:rPr>
                <w:i/>
                <w:color w:val="002060"/>
                <w:sz w:val="24"/>
                <w:lang w:val="es-ES"/>
              </w:rPr>
              <w:t xml:space="preserve"> </w:t>
            </w:r>
            <w:r w:rsidR="00A325B7">
              <w:rPr>
                <w:i/>
                <w:color w:val="002060"/>
                <w:sz w:val="24"/>
                <w:lang w:val="es-ES"/>
              </w:rPr>
              <w:t xml:space="preserve">bajo el Estándar </w:t>
            </w:r>
            <w:r w:rsidR="00AF5FA9" w:rsidRPr="001108D5">
              <w:rPr>
                <w:i/>
                <w:color w:val="002060"/>
                <w:sz w:val="24"/>
                <w:lang w:val="es-ES"/>
              </w:rPr>
              <w:t xml:space="preserve">de </w:t>
            </w:r>
            <w:r w:rsidRPr="00A325B7">
              <w:rPr>
                <w:i/>
                <w:color w:val="002060"/>
                <w:sz w:val="24"/>
                <w:lang w:val="es-ES"/>
              </w:rPr>
              <w:t>Certificación</w:t>
            </w:r>
          </w:p>
          <w:p w14:paraId="39DE74A1" w14:textId="0E19B840" w:rsidR="00646883" w:rsidRPr="001108D5" w:rsidRDefault="00646883" w:rsidP="00F7442E">
            <w:pPr>
              <w:pStyle w:val="TableParagraph"/>
              <w:numPr>
                <w:ilvl w:val="0"/>
                <w:numId w:val="9"/>
              </w:numPr>
              <w:tabs>
                <w:tab w:val="left" w:pos="828"/>
                <w:tab w:val="left" w:pos="4530"/>
              </w:tabs>
              <w:spacing w:line="256" w:lineRule="auto"/>
              <w:ind w:right="88"/>
              <w:jc w:val="both"/>
              <w:rPr>
                <w:rFonts w:ascii="Times New Roman"/>
                <w:lang w:val="es-ES"/>
              </w:rPr>
            </w:pPr>
            <w:proofErr w:type="spellStart"/>
            <w:r w:rsidRPr="001108D5">
              <w:rPr>
                <w:i/>
                <w:color w:val="A4A4A4"/>
                <w:sz w:val="24"/>
                <w:lang w:val="es-ES"/>
              </w:rPr>
              <w:t>Expected</w:t>
            </w:r>
            <w:proofErr w:type="spellEnd"/>
            <w:r w:rsidRPr="001108D5">
              <w:rPr>
                <w:i/>
                <w:color w:val="A4A4A4"/>
                <w:spacing w:val="-3"/>
                <w:sz w:val="24"/>
                <w:lang w:val="es-ES"/>
              </w:rPr>
              <w:t xml:space="preserve"> </w:t>
            </w:r>
            <w:proofErr w:type="spellStart"/>
            <w:r w:rsidRPr="001108D5">
              <w:rPr>
                <w:i/>
                <w:color w:val="A4A4A4"/>
                <w:sz w:val="24"/>
                <w:lang w:val="es-ES"/>
              </w:rPr>
              <w:t>First</w:t>
            </w:r>
            <w:proofErr w:type="spellEnd"/>
            <w:r w:rsidRPr="001108D5">
              <w:rPr>
                <w:i/>
                <w:color w:val="A4A4A4"/>
                <w:spacing w:val="-3"/>
                <w:sz w:val="24"/>
                <w:lang w:val="es-ES"/>
              </w:rPr>
              <w:t xml:space="preserve"> </w:t>
            </w:r>
            <w:proofErr w:type="spellStart"/>
            <w:r w:rsidRPr="001108D5">
              <w:rPr>
                <w:i/>
                <w:color w:val="A4A4A4"/>
                <w:sz w:val="24"/>
                <w:lang w:val="es-ES"/>
              </w:rPr>
              <w:t>Issuance</w:t>
            </w:r>
            <w:proofErr w:type="spellEnd"/>
            <w:r w:rsidRPr="001108D5">
              <w:rPr>
                <w:i/>
                <w:color w:val="A4A4A4"/>
                <w:spacing w:val="-1"/>
                <w:sz w:val="24"/>
                <w:lang w:val="es-ES"/>
              </w:rPr>
              <w:t xml:space="preserve"> </w:t>
            </w:r>
            <w:proofErr w:type="spellStart"/>
            <w:r w:rsidRPr="001108D5">
              <w:rPr>
                <w:i/>
                <w:color w:val="A4A4A4"/>
                <w:sz w:val="24"/>
                <w:lang w:val="es-ES"/>
              </w:rPr>
              <w:t>of</w:t>
            </w:r>
            <w:proofErr w:type="spellEnd"/>
            <w:r w:rsidRPr="001108D5">
              <w:rPr>
                <w:i/>
                <w:color w:val="A4A4A4"/>
                <w:spacing w:val="1"/>
                <w:sz w:val="24"/>
                <w:lang w:val="es-ES"/>
              </w:rPr>
              <w:t xml:space="preserve"> </w:t>
            </w:r>
            <w:proofErr w:type="spellStart"/>
            <w:r w:rsidRPr="001108D5">
              <w:rPr>
                <w:i/>
                <w:color w:val="A4A4A4"/>
                <w:spacing w:val="-2"/>
                <w:sz w:val="24"/>
                <w:lang w:val="es-ES"/>
              </w:rPr>
              <w:t>Credits</w:t>
            </w:r>
            <w:proofErr w:type="spellEnd"/>
            <w:r w:rsidRPr="001108D5">
              <w:rPr>
                <w:i/>
                <w:color w:val="A4A4A4"/>
                <w:spacing w:val="-2"/>
                <w:sz w:val="24"/>
                <w:lang w:val="es-ES"/>
              </w:rPr>
              <w:t xml:space="preserve"> </w:t>
            </w:r>
            <w:r w:rsidRPr="001108D5">
              <w:rPr>
                <w:i/>
                <w:color w:val="A4A4A4"/>
                <w:spacing w:val="-4"/>
                <w:sz w:val="24"/>
                <w:lang w:val="es-ES"/>
              </w:rPr>
              <w:t>/</w:t>
            </w:r>
            <w:r w:rsidRPr="001108D5">
              <w:rPr>
                <w:i/>
                <w:color w:val="002060"/>
                <w:sz w:val="24"/>
                <w:lang w:val="es-ES"/>
              </w:rPr>
              <w:t xml:space="preserve"> </w:t>
            </w:r>
            <w:r w:rsidR="00AF5FA9" w:rsidRPr="00BF196C">
              <w:rPr>
                <w:i/>
                <w:color w:val="002060"/>
                <w:sz w:val="24"/>
                <w:lang w:val="es-ES"/>
              </w:rPr>
              <w:t>E</w:t>
            </w:r>
            <w:r w:rsidRPr="00BF196C">
              <w:rPr>
                <w:i/>
                <w:color w:val="002060"/>
                <w:sz w:val="24"/>
                <w:lang w:val="es-ES"/>
              </w:rPr>
              <w:t>misión</w:t>
            </w:r>
            <w:r w:rsidR="00B03C35" w:rsidRPr="00BF196C">
              <w:rPr>
                <w:i/>
                <w:color w:val="002060"/>
                <w:sz w:val="24"/>
                <w:lang w:val="es-ES"/>
              </w:rPr>
              <w:t xml:space="preserve"> Inicial</w:t>
            </w:r>
            <w:r w:rsidR="00B03C35" w:rsidRPr="001108D5">
              <w:rPr>
                <w:i/>
                <w:color w:val="002060"/>
                <w:sz w:val="24"/>
                <w:lang w:val="es-ES"/>
              </w:rPr>
              <w:t xml:space="preserve"> de </w:t>
            </w:r>
            <w:r w:rsidR="00B03C35" w:rsidRPr="00BF196C">
              <w:rPr>
                <w:i/>
                <w:color w:val="002060"/>
                <w:sz w:val="24"/>
                <w:lang w:val="es-ES"/>
              </w:rPr>
              <w:t>Créditos</w:t>
            </w:r>
            <w:r w:rsidRPr="00BF196C">
              <w:rPr>
                <w:i/>
                <w:color w:val="002060"/>
                <w:sz w:val="24"/>
                <w:lang w:val="es-ES"/>
              </w:rPr>
              <w:t xml:space="preserve"> </w:t>
            </w:r>
            <w:r w:rsidR="00AF5FA9" w:rsidRPr="00BF196C">
              <w:rPr>
                <w:i/>
                <w:color w:val="002060"/>
                <w:sz w:val="24"/>
                <w:lang w:val="es-ES"/>
              </w:rPr>
              <w:t>P</w:t>
            </w:r>
            <w:r w:rsidRPr="00BF196C">
              <w:rPr>
                <w:i/>
                <w:color w:val="002060"/>
                <w:sz w:val="24"/>
                <w:lang w:val="es-ES"/>
              </w:rPr>
              <w:t>revista</w:t>
            </w:r>
          </w:p>
        </w:tc>
      </w:tr>
    </w:tbl>
    <w:p w14:paraId="600E1874" w14:textId="77777777" w:rsidR="006F4957" w:rsidRPr="001108D5" w:rsidRDefault="006F4957" w:rsidP="007F3671">
      <w:pPr>
        <w:spacing w:line="288" w:lineRule="exact"/>
        <w:rPr>
          <w:sz w:val="24"/>
          <w:lang w:val="es-ES"/>
        </w:rPr>
        <w:sectPr w:rsidR="006F4957" w:rsidRPr="001108D5" w:rsidSect="006F4957">
          <w:type w:val="continuous"/>
          <w:pgSz w:w="11910" w:h="16840"/>
          <w:pgMar w:top="1420" w:right="1240" w:bottom="1200" w:left="1320" w:header="111" w:footer="1002" w:gutter="0"/>
          <w:cols w:space="720"/>
        </w:sectPr>
      </w:pPr>
    </w:p>
    <w:p w14:paraId="3BA69641" w14:textId="77777777" w:rsidR="006F4957" w:rsidRPr="001108D5" w:rsidRDefault="006F4957" w:rsidP="007F3671">
      <w:pPr>
        <w:spacing w:line="292" w:lineRule="exact"/>
        <w:rPr>
          <w:sz w:val="24"/>
          <w:lang w:val="es-ES"/>
        </w:rPr>
        <w:sectPr w:rsidR="006F4957" w:rsidRPr="001108D5" w:rsidSect="006F4957">
          <w:type w:val="continuous"/>
          <w:pgSz w:w="11910" w:h="16840"/>
          <w:pgMar w:top="1420" w:right="1240" w:bottom="1200" w:left="1320" w:header="111" w:footer="1002" w:gutter="0"/>
          <w:cols w:space="720"/>
        </w:sectPr>
      </w:pPr>
    </w:p>
    <w:p w14:paraId="471C197E" w14:textId="4D6AF1EE" w:rsidR="00E64318" w:rsidRPr="001108D5" w:rsidRDefault="00E64318" w:rsidP="007F3671">
      <w:pPr>
        <w:pStyle w:val="Heading1"/>
        <w:jc w:val="left"/>
        <w:rPr>
          <w:b w:val="0"/>
          <w:u w:val="single"/>
          <w:lang w:val="es-ES"/>
        </w:rPr>
      </w:pPr>
      <w:proofErr w:type="spellStart"/>
      <w:r w:rsidRPr="001108D5">
        <w:rPr>
          <w:b w:val="0"/>
          <w:u w:val="single"/>
          <w:lang w:val="es-ES"/>
        </w:rPr>
        <w:lastRenderedPageBreak/>
        <w:t>Annex</w:t>
      </w:r>
      <w:proofErr w:type="spellEnd"/>
      <w:r w:rsidRPr="001108D5">
        <w:rPr>
          <w:b w:val="0"/>
          <w:u w:val="single"/>
          <w:lang w:val="es-ES"/>
        </w:rPr>
        <w:t xml:space="preserve"> </w:t>
      </w:r>
      <w:r w:rsidR="004419BB" w:rsidRPr="001108D5">
        <w:rPr>
          <w:b w:val="0"/>
          <w:u w:val="single"/>
          <w:lang w:val="es-ES"/>
        </w:rPr>
        <w:t>B</w:t>
      </w:r>
      <w:r w:rsidR="00793C58" w:rsidRPr="00BF196C">
        <w:rPr>
          <w:b w:val="0"/>
          <w:bCs w:val="0"/>
          <w:u w:val="single"/>
          <w:lang w:val="es-ES"/>
        </w:rPr>
        <w:t xml:space="preserve"> / </w:t>
      </w:r>
      <w:r w:rsidR="00793C58" w:rsidRPr="00BF196C">
        <w:rPr>
          <w:b w:val="0"/>
          <w:bCs w:val="0"/>
          <w:color w:val="002060"/>
          <w:u w:val="single"/>
          <w:lang w:val="es-ES"/>
        </w:rPr>
        <w:t>Anexo B</w:t>
      </w:r>
    </w:p>
    <w:p w14:paraId="19362B4C" w14:textId="77777777" w:rsidR="00A63C57" w:rsidRDefault="00A63C57" w:rsidP="00A63C57">
      <w:pPr>
        <w:rPr>
          <w:sz w:val="24"/>
          <w:u w:val="single"/>
          <w:lang w:val="es-ES"/>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3C57" w:rsidRPr="00811BEC" w14:paraId="4C35E051" w14:textId="77777777" w:rsidTr="00770DD8">
        <w:tc>
          <w:tcPr>
            <w:tcW w:w="9327" w:type="dxa"/>
          </w:tcPr>
          <w:p w14:paraId="0456EB04" w14:textId="77777777" w:rsidR="00A63C57" w:rsidRPr="00BA581D" w:rsidRDefault="00A63C57" w:rsidP="00770DD8">
            <w:pPr>
              <w:pStyle w:val="Heading1"/>
              <w:ind w:left="28" w:right="0"/>
              <w:jc w:val="both"/>
              <w:rPr>
                <w:color w:val="002060"/>
                <w:lang w:val="es-ES"/>
              </w:rPr>
            </w:pPr>
            <w:proofErr w:type="spellStart"/>
            <w:r w:rsidRPr="00DB618B">
              <w:rPr>
                <w:lang w:val="es-ES"/>
              </w:rPr>
              <w:t>Requirement</w:t>
            </w:r>
            <w:proofErr w:type="spellEnd"/>
            <w:r w:rsidRPr="00DB618B">
              <w:rPr>
                <w:lang w:val="es-ES"/>
              </w:rPr>
              <w:t xml:space="preserve"> </w:t>
            </w:r>
            <w:proofErr w:type="spellStart"/>
            <w:r w:rsidRPr="00DB618B">
              <w:rPr>
                <w:lang w:val="es-ES"/>
              </w:rPr>
              <w:t>for</w:t>
            </w:r>
            <w:proofErr w:type="spellEnd"/>
            <w:r w:rsidRPr="00DB618B">
              <w:rPr>
                <w:lang w:val="es-ES"/>
              </w:rPr>
              <w:t xml:space="preserve"> </w:t>
            </w:r>
            <w:proofErr w:type="spellStart"/>
            <w:r w:rsidRPr="00DB618B">
              <w:rPr>
                <w:lang w:val="es-ES"/>
              </w:rPr>
              <w:t>all</w:t>
            </w:r>
            <w:proofErr w:type="spellEnd"/>
            <w:r w:rsidRPr="00DB618B">
              <w:rPr>
                <w:lang w:val="es-ES"/>
              </w:rPr>
              <w:t xml:space="preserve"> </w:t>
            </w:r>
            <w:proofErr w:type="spellStart"/>
            <w:r w:rsidRPr="00DB618B">
              <w:rPr>
                <w:lang w:val="es-ES"/>
              </w:rPr>
              <w:t>Tradeable</w:t>
            </w:r>
            <w:proofErr w:type="spellEnd"/>
            <w:r w:rsidRPr="00DB618B">
              <w:rPr>
                <w:lang w:val="es-ES"/>
              </w:rPr>
              <w:t xml:space="preserve"> </w:t>
            </w:r>
            <w:proofErr w:type="spellStart"/>
            <w:r w:rsidRPr="00DB618B">
              <w:rPr>
                <w:lang w:val="es-ES"/>
              </w:rPr>
              <w:t>Authorised</w:t>
            </w:r>
            <w:proofErr w:type="spellEnd"/>
            <w:r w:rsidRPr="00DB618B">
              <w:rPr>
                <w:lang w:val="es-ES"/>
              </w:rPr>
              <w:t xml:space="preserve"> </w:t>
            </w:r>
            <w:proofErr w:type="spellStart"/>
            <w:r w:rsidRPr="00DB618B">
              <w:rPr>
                <w:lang w:val="es-ES"/>
              </w:rPr>
              <w:t>ITMOs</w:t>
            </w:r>
            <w:proofErr w:type="spellEnd"/>
            <w:r w:rsidRPr="00DB618B">
              <w:rPr>
                <w:lang w:val="es-ES"/>
              </w:rPr>
              <w:t xml:space="preserve"> </w:t>
            </w:r>
            <w:proofErr w:type="spellStart"/>
            <w:r w:rsidRPr="00DB618B">
              <w:rPr>
                <w:lang w:val="es-ES"/>
              </w:rPr>
              <w:t>Authorised</w:t>
            </w:r>
            <w:proofErr w:type="spellEnd"/>
            <w:r w:rsidRPr="00DB618B">
              <w:rPr>
                <w:spacing w:val="-10"/>
                <w:lang w:val="es-ES"/>
              </w:rPr>
              <w:t xml:space="preserve"> </w:t>
            </w:r>
            <w:proofErr w:type="spellStart"/>
            <w:r w:rsidRPr="00DB618B">
              <w:rPr>
                <w:lang w:val="es-ES"/>
              </w:rPr>
              <w:t>under</w:t>
            </w:r>
            <w:proofErr w:type="spellEnd"/>
            <w:r w:rsidRPr="00DB618B">
              <w:rPr>
                <w:spacing w:val="-9"/>
                <w:lang w:val="es-ES"/>
              </w:rPr>
              <w:t xml:space="preserve"> </w:t>
            </w:r>
            <w:proofErr w:type="spellStart"/>
            <w:r w:rsidRPr="00DB618B">
              <w:rPr>
                <w:lang w:val="es-ES"/>
              </w:rPr>
              <w:t>Singapore’s</w:t>
            </w:r>
            <w:proofErr w:type="spellEnd"/>
            <w:r w:rsidRPr="00DB618B">
              <w:rPr>
                <w:spacing w:val="-11"/>
                <w:lang w:val="es-ES"/>
              </w:rPr>
              <w:t xml:space="preserve"> </w:t>
            </w:r>
            <w:proofErr w:type="spellStart"/>
            <w:r w:rsidRPr="00DB618B">
              <w:rPr>
                <w:lang w:val="es-ES"/>
              </w:rPr>
              <w:t>Implementation</w:t>
            </w:r>
            <w:proofErr w:type="spellEnd"/>
            <w:r w:rsidRPr="00DB618B">
              <w:rPr>
                <w:spacing w:val="-12"/>
                <w:lang w:val="es-ES"/>
              </w:rPr>
              <w:t xml:space="preserve"> </w:t>
            </w:r>
            <w:proofErr w:type="spellStart"/>
            <w:r w:rsidRPr="00DB618B">
              <w:rPr>
                <w:lang w:val="es-ES"/>
              </w:rPr>
              <w:t>Agreements</w:t>
            </w:r>
            <w:proofErr w:type="spellEnd"/>
            <w:r w:rsidRPr="00DB618B">
              <w:rPr>
                <w:spacing w:val="-11"/>
                <w:lang w:val="es-ES"/>
              </w:rPr>
              <w:t xml:space="preserve"> </w:t>
            </w:r>
            <w:r w:rsidRPr="00DB618B">
              <w:rPr>
                <w:lang w:val="es-ES"/>
              </w:rPr>
              <w:t>(“</w:t>
            </w:r>
            <w:proofErr w:type="spellStart"/>
            <w:r w:rsidRPr="00DB618B">
              <w:rPr>
                <w:lang w:val="es-ES"/>
              </w:rPr>
              <w:t>IAs</w:t>
            </w:r>
            <w:proofErr w:type="spellEnd"/>
            <w:r w:rsidRPr="00DB618B">
              <w:rPr>
                <w:lang w:val="es-ES"/>
              </w:rPr>
              <w:t>”)</w:t>
            </w:r>
            <w:r w:rsidRPr="00DB618B">
              <w:rPr>
                <w:spacing w:val="-11"/>
                <w:lang w:val="es-ES"/>
              </w:rPr>
              <w:t xml:space="preserve"> </w:t>
            </w:r>
            <w:proofErr w:type="spellStart"/>
            <w:r w:rsidRPr="00DB618B">
              <w:rPr>
                <w:lang w:val="es-ES"/>
              </w:rPr>
              <w:t>to</w:t>
            </w:r>
            <w:proofErr w:type="spellEnd"/>
            <w:r w:rsidRPr="00DB618B">
              <w:rPr>
                <w:spacing w:val="-10"/>
                <w:lang w:val="es-ES"/>
              </w:rPr>
              <w:t xml:space="preserve"> </w:t>
            </w:r>
            <w:r w:rsidRPr="00DB618B">
              <w:rPr>
                <w:lang w:val="es-ES"/>
              </w:rPr>
              <w:t>be</w:t>
            </w:r>
            <w:r w:rsidRPr="00DB618B">
              <w:rPr>
                <w:spacing w:val="-13"/>
                <w:lang w:val="es-ES"/>
              </w:rPr>
              <w:t xml:space="preserve"> </w:t>
            </w:r>
            <w:proofErr w:type="spellStart"/>
            <w:r w:rsidRPr="00DB618B">
              <w:rPr>
                <w:lang w:val="es-ES"/>
              </w:rPr>
              <w:t>first</w:t>
            </w:r>
            <w:proofErr w:type="spellEnd"/>
            <w:r w:rsidRPr="00DB618B">
              <w:rPr>
                <w:spacing w:val="-10"/>
                <w:lang w:val="es-ES"/>
              </w:rPr>
              <w:t xml:space="preserve"> </w:t>
            </w:r>
            <w:proofErr w:type="spellStart"/>
            <w:r w:rsidRPr="00DB618B">
              <w:rPr>
                <w:lang w:val="es-ES"/>
              </w:rPr>
              <w:t>either</w:t>
            </w:r>
            <w:proofErr w:type="spellEnd"/>
            <w:r w:rsidRPr="00DB618B">
              <w:rPr>
                <w:spacing w:val="-9"/>
                <w:lang w:val="es-ES"/>
              </w:rPr>
              <w:t xml:space="preserve"> </w:t>
            </w:r>
            <w:proofErr w:type="spellStart"/>
            <w:r w:rsidRPr="00DB618B">
              <w:rPr>
                <w:lang w:val="es-ES"/>
              </w:rPr>
              <w:t>sold</w:t>
            </w:r>
            <w:proofErr w:type="spellEnd"/>
            <w:r w:rsidRPr="00DB618B">
              <w:rPr>
                <w:lang w:val="es-ES"/>
              </w:rPr>
              <w:t xml:space="preserve"> </w:t>
            </w:r>
            <w:proofErr w:type="spellStart"/>
            <w:r w:rsidRPr="00DB618B">
              <w:rPr>
                <w:lang w:val="es-ES"/>
              </w:rPr>
              <w:t>or</w:t>
            </w:r>
            <w:proofErr w:type="spellEnd"/>
            <w:r w:rsidRPr="00DB618B">
              <w:rPr>
                <w:lang w:val="es-ES"/>
              </w:rPr>
              <w:t xml:space="preserve"> </w:t>
            </w:r>
            <w:proofErr w:type="spellStart"/>
            <w:r w:rsidRPr="00DB618B">
              <w:rPr>
                <w:lang w:val="es-ES"/>
              </w:rPr>
              <w:t>transferred</w:t>
            </w:r>
            <w:proofErr w:type="spellEnd"/>
            <w:r w:rsidRPr="00DB618B">
              <w:rPr>
                <w:lang w:val="es-ES"/>
              </w:rPr>
              <w:t xml:space="preserve"> </w:t>
            </w:r>
            <w:proofErr w:type="spellStart"/>
            <w:r w:rsidRPr="00DB618B">
              <w:rPr>
                <w:lang w:val="es-ES"/>
              </w:rPr>
              <w:t>to</w:t>
            </w:r>
            <w:proofErr w:type="spellEnd"/>
            <w:r w:rsidRPr="00DB618B">
              <w:rPr>
                <w:lang w:val="es-ES"/>
              </w:rPr>
              <w:t xml:space="preserve"> Eligible </w:t>
            </w:r>
            <w:proofErr w:type="spellStart"/>
            <w:r w:rsidRPr="00DB618B">
              <w:rPr>
                <w:lang w:val="es-ES"/>
              </w:rPr>
              <w:t>Entities</w:t>
            </w:r>
            <w:proofErr w:type="spellEnd"/>
            <w:r w:rsidRPr="00DB618B">
              <w:rPr>
                <w:lang w:val="es-ES"/>
              </w:rPr>
              <w:t xml:space="preserve"> bona fide / </w:t>
            </w:r>
            <w:r w:rsidRPr="00DB618B">
              <w:rPr>
                <w:color w:val="002060"/>
                <w:lang w:val="es-ES"/>
              </w:rPr>
              <w:t xml:space="preserve">Requisito para que todos los </w:t>
            </w:r>
            <w:proofErr w:type="spellStart"/>
            <w:r w:rsidRPr="00DB618B">
              <w:rPr>
                <w:color w:val="002060"/>
                <w:lang w:val="es-ES"/>
              </w:rPr>
              <w:t>ITMOs</w:t>
            </w:r>
            <w:proofErr w:type="spellEnd"/>
            <w:r w:rsidRPr="00BA581D">
              <w:rPr>
                <w:color w:val="002060"/>
                <w:lang w:val="es-ES"/>
              </w:rPr>
              <w:t xml:space="preserve"> Autorizados Negociables Autorizados</w:t>
            </w:r>
            <w:r w:rsidRPr="00DB618B">
              <w:rPr>
                <w:color w:val="002060"/>
                <w:lang w:val="es-ES"/>
              </w:rPr>
              <w:t xml:space="preserve"> bajo los Acuerdos de Implementación (“</w:t>
            </w:r>
            <w:proofErr w:type="spellStart"/>
            <w:r w:rsidRPr="00BA581D">
              <w:rPr>
                <w:color w:val="002060"/>
                <w:lang w:val="es-ES"/>
              </w:rPr>
              <w:t>IAs</w:t>
            </w:r>
            <w:proofErr w:type="spellEnd"/>
            <w:r w:rsidRPr="00DB618B">
              <w:rPr>
                <w:color w:val="002060"/>
                <w:lang w:val="es-ES"/>
              </w:rPr>
              <w:t xml:space="preserve">”) de Singapur sean </w:t>
            </w:r>
            <w:r w:rsidRPr="00BA581D">
              <w:rPr>
                <w:color w:val="002060"/>
                <w:lang w:val="es-ES"/>
              </w:rPr>
              <w:t xml:space="preserve">en primer lugar </w:t>
            </w:r>
            <w:r w:rsidRPr="00DB618B">
              <w:rPr>
                <w:color w:val="002060"/>
                <w:lang w:val="es-ES"/>
              </w:rPr>
              <w:t>vendidos o transferidos en a Entidades Elegibles de buena fe</w:t>
            </w:r>
          </w:p>
          <w:p w14:paraId="1582B8AB" w14:textId="77777777" w:rsidR="00A63C57" w:rsidRPr="00DB618B" w:rsidRDefault="00A63C57" w:rsidP="00770DD8">
            <w:pPr>
              <w:pStyle w:val="Heading1"/>
              <w:ind w:left="28" w:right="0"/>
              <w:jc w:val="both"/>
              <w:rPr>
                <w:lang w:val="es-ES"/>
              </w:rPr>
            </w:pPr>
          </w:p>
          <w:p w14:paraId="52F34526" w14:textId="77777777" w:rsidR="00A63C57" w:rsidRPr="00D40B89" w:rsidRDefault="00A63C57" w:rsidP="00A63C57">
            <w:pPr>
              <w:pStyle w:val="ListParagraph"/>
              <w:numPr>
                <w:ilvl w:val="0"/>
                <w:numId w:val="21"/>
              </w:numPr>
              <w:tabs>
                <w:tab w:val="left" w:pos="8811"/>
              </w:tabs>
              <w:ind w:right="27"/>
              <w:jc w:val="both"/>
              <w:rPr>
                <w:sz w:val="24"/>
                <w:lang w:val="es-ES"/>
              </w:rPr>
            </w:pPr>
            <w:proofErr w:type="spellStart"/>
            <w:r w:rsidRPr="00DB618B">
              <w:rPr>
                <w:sz w:val="24"/>
                <w:lang w:val="es-ES"/>
              </w:rPr>
              <w:t>To</w:t>
            </w:r>
            <w:proofErr w:type="spellEnd"/>
            <w:r w:rsidRPr="00DB618B">
              <w:rPr>
                <w:sz w:val="24"/>
                <w:lang w:val="es-ES"/>
              </w:rPr>
              <w:t xml:space="preserve"> </w:t>
            </w:r>
            <w:proofErr w:type="spellStart"/>
            <w:r w:rsidRPr="00DB618B">
              <w:rPr>
                <w:sz w:val="24"/>
                <w:lang w:val="es-ES"/>
              </w:rPr>
              <w:t>grow</w:t>
            </w:r>
            <w:proofErr w:type="spellEnd"/>
            <w:r w:rsidRPr="00DB618B">
              <w:rPr>
                <w:sz w:val="24"/>
                <w:lang w:val="es-ES"/>
              </w:rPr>
              <w:t xml:space="preserve"> </w:t>
            </w:r>
            <w:proofErr w:type="spellStart"/>
            <w:r w:rsidRPr="00DB618B">
              <w:rPr>
                <w:sz w:val="24"/>
                <w:lang w:val="es-ES"/>
              </w:rPr>
              <w:t>Singapore's</w:t>
            </w:r>
            <w:proofErr w:type="spellEnd"/>
            <w:r w:rsidRPr="00DB618B">
              <w:rPr>
                <w:sz w:val="24"/>
                <w:lang w:val="es-ES"/>
              </w:rPr>
              <w:t xml:space="preserve"> </w:t>
            </w:r>
            <w:proofErr w:type="spellStart"/>
            <w:r w:rsidRPr="00DB618B">
              <w:rPr>
                <w:sz w:val="24"/>
                <w:lang w:val="es-ES"/>
              </w:rPr>
              <w:t>carbon</w:t>
            </w:r>
            <w:proofErr w:type="spellEnd"/>
            <w:r w:rsidRPr="00DB618B">
              <w:rPr>
                <w:sz w:val="24"/>
                <w:lang w:val="es-ES"/>
              </w:rPr>
              <w:t xml:space="preserve"> </w:t>
            </w:r>
            <w:proofErr w:type="spellStart"/>
            <w:r w:rsidRPr="00DB618B">
              <w:rPr>
                <w:sz w:val="24"/>
                <w:lang w:val="es-ES"/>
              </w:rPr>
              <w:t>services</w:t>
            </w:r>
            <w:proofErr w:type="spellEnd"/>
            <w:r w:rsidRPr="00DB618B">
              <w:rPr>
                <w:sz w:val="24"/>
                <w:lang w:val="es-ES"/>
              </w:rPr>
              <w:t xml:space="preserve"> and trading </w:t>
            </w:r>
            <w:proofErr w:type="spellStart"/>
            <w:r w:rsidRPr="00DB618B">
              <w:rPr>
                <w:sz w:val="24"/>
                <w:lang w:val="es-ES"/>
              </w:rPr>
              <w:t>ecosystem</w:t>
            </w:r>
            <w:proofErr w:type="spellEnd"/>
            <w:r w:rsidRPr="00DB618B">
              <w:rPr>
                <w:sz w:val="24"/>
                <w:lang w:val="es-ES"/>
              </w:rPr>
              <w:t xml:space="preserve">, </w:t>
            </w:r>
            <w:proofErr w:type="spellStart"/>
            <w:r w:rsidRPr="00DB618B">
              <w:rPr>
                <w:sz w:val="24"/>
                <w:lang w:val="es-ES"/>
              </w:rPr>
              <w:t>we</w:t>
            </w:r>
            <w:proofErr w:type="spellEnd"/>
            <w:r w:rsidRPr="00DB618B">
              <w:rPr>
                <w:sz w:val="24"/>
                <w:lang w:val="es-ES"/>
              </w:rPr>
              <w:t xml:space="preserve"> </w:t>
            </w:r>
            <w:proofErr w:type="spellStart"/>
            <w:r w:rsidRPr="00DB618B">
              <w:rPr>
                <w:sz w:val="24"/>
                <w:lang w:val="es-ES"/>
              </w:rPr>
              <w:t>require</w:t>
            </w:r>
            <w:proofErr w:type="spellEnd"/>
            <w:r w:rsidRPr="00DB618B">
              <w:rPr>
                <w:sz w:val="24"/>
                <w:lang w:val="es-ES"/>
              </w:rPr>
              <w:t xml:space="preserve"> </w:t>
            </w:r>
            <w:proofErr w:type="spellStart"/>
            <w:r w:rsidRPr="00DB618B">
              <w:rPr>
                <w:sz w:val="24"/>
                <w:lang w:val="es-ES"/>
              </w:rPr>
              <w:t>all</w:t>
            </w:r>
            <w:proofErr w:type="spellEnd"/>
            <w:r w:rsidRPr="00DB618B">
              <w:rPr>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sz w:val="24"/>
                <w:lang w:val="es-ES"/>
              </w:rPr>
              <w:t xml:space="preserve"> </w:t>
            </w:r>
            <w:proofErr w:type="spellStart"/>
            <w:r w:rsidRPr="00DB618B">
              <w:rPr>
                <w:sz w:val="24"/>
                <w:lang w:val="es-ES"/>
              </w:rPr>
              <w:t>ITMOs</w:t>
            </w:r>
            <w:proofErr w:type="spellEnd"/>
            <w:r w:rsidRPr="00DB618B">
              <w:rPr>
                <w:sz w:val="24"/>
                <w:lang w:val="es-ES"/>
              </w:rPr>
              <w:t xml:space="preserve">* </w:t>
            </w:r>
            <w:proofErr w:type="spellStart"/>
            <w:r w:rsidRPr="00DB618B">
              <w:rPr>
                <w:sz w:val="24"/>
                <w:lang w:val="es-ES"/>
              </w:rPr>
              <w:t>authorised</w:t>
            </w:r>
            <w:proofErr w:type="spellEnd"/>
            <w:r w:rsidRPr="00DB618B">
              <w:rPr>
                <w:sz w:val="24"/>
                <w:lang w:val="es-ES"/>
              </w:rPr>
              <w:t xml:space="preserve"> </w:t>
            </w:r>
            <w:proofErr w:type="spellStart"/>
            <w:r w:rsidRPr="00DB618B">
              <w:rPr>
                <w:sz w:val="24"/>
                <w:lang w:val="es-ES"/>
              </w:rPr>
              <w:t>under</w:t>
            </w:r>
            <w:proofErr w:type="spellEnd"/>
            <w:r w:rsidRPr="00DB618B">
              <w:rPr>
                <w:sz w:val="24"/>
                <w:lang w:val="es-ES"/>
              </w:rPr>
              <w:t xml:space="preserve"> </w:t>
            </w:r>
            <w:proofErr w:type="spellStart"/>
            <w:r w:rsidRPr="00DB618B">
              <w:rPr>
                <w:sz w:val="24"/>
                <w:lang w:val="es-ES"/>
              </w:rPr>
              <w:t>Singapore’s</w:t>
            </w:r>
            <w:proofErr w:type="spellEnd"/>
            <w:r w:rsidRPr="00DB618B">
              <w:rPr>
                <w:sz w:val="24"/>
                <w:lang w:val="es-ES"/>
              </w:rPr>
              <w:t xml:space="preserve"> </w:t>
            </w:r>
            <w:proofErr w:type="spellStart"/>
            <w:r w:rsidRPr="00DB618B">
              <w:rPr>
                <w:sz w:val="24"/>
                <w:lang w:val="es-ES"/>
              </w:rPr>
              <w:t>IAs</w:t>
            </w:r>
            <w:proofErr w:type="spellEnd"/>
            <w:r w:rsidRPr="00DB618B">
              <w:rPr>
                <w:sz w:val="24"/>
                <w:lang w:val="es-ES"/>
              </w:rPr>
              <w:t xml:space="preserve"> </w:t>
            </w:r>
            <w:proofErr w:type="spellStart"/>
            <w:r w:rsidRPr="00DB618B">
              <w:rPr>
                <w:sz w:val="24"/>
                <w:lang w:val="es-ES"/>
              </w:rPr>
              <w:t>to</w:t>
            </w:r>
            <w:proofErr w:type="spellEnd"/>
            <w:r w:rsidRPr="00DB618B">
              <w:rPr>
                <w:sz w:val="24"/>
                <w:lang w:val="es-ES"/>
              </w:rPr>
              <w:t xml:space="preserve"> be </w:t>
            </w:r>
            <w:proofErr w:type="spellStart"/>
            <w:r w:rsidRPr="00DB618B">
              <w:rPr>
                <w:b/>
                <w:sz w:val="24"/>
                <w:lang w:val="es-ES"/>
              </w:rPr>
              <w:t>first</w:t>
            </w:r>
            <w:proofErr w:type="spellEnd"/>
            <w:r w:rsidRPr="00DB618B">
              <w:rPr>
                <w:b/>
                <w:sz w:val="24"/>
                <w:lang w:val="es-ES"/>
              </w:rPr>
              <w:t xml:space="preserve"> </w:t>
            </w:r>
            <w:proofErr w:type="spellStart"/>
            <w:r w:rsidRPr="00DB618B">
              <w:rPr>
                <w:b/>
                <w:sz w:val="24"/>
                <w:lang w:val="es-ES"/>
              </w:rPr>
              <w:t>either</w:t>
            </w:r>
            <w:proofErr w:type="spellEnd"/>
            <w:r w:rsidRPr="00DB618B">
              <w:rPr>
                <w:b/>
                <w:sz w:val="24"/>
                <w:lang w:val="es-ES"/>
              </w:rPr>
              <w:t xml:space="preserve"> </w:t>
            </w:r>
            <w:proofErr w:type="spellStart"/>
            <w:r w:rsidRPr="00DB618B">
              <w:rPr>
                <w:b/>
                <w:sz w:val="24"/>
                <w:lang w:val="es-ES"/>
              </w:rPr>
              <w:t>sold</w:t>
            </w:r>
            <w:proofErr w:type="spellEnd"/>
            <w:r w:rsidRPr="00DB618B">
              <w:rPr>
                <w:b/>
                <w:sz w:val="24"/>
                <w:lang w:val="es-ES"/>
              </w:rPr>
              <w:t xml:space="preserve"> </w:t>
            </w:r>
            <w:proofErr w:type="spellStart"/>
            <w:r w:rsidRPr="00DB618B">
              <w:rPr>
                <w:b/>
                <w:sz w:val="24"/>
                <w:lang w:val="es-ES"/>
              </w:rPr>
              <w:t>or</w:t>
            </w:r>
            <w:proofErr w:type="spellEnd"/>
            <w:r w:rsidRPr="00DB618B">
              <w:rPr>
                <w:b/>
                <w:sz w:val="24"/>
                <w:lang w:val="es-ES"/>
              </w:rPr>
              <w:t xml:space="preserve"> </w:t>
            </w:r>
            <w:proofErr w:type="spellStart"/>
            <w:r w:rsidRPr="00DB618B">
              <w:rPr>
                <w:b/>
                <w:sz w:val="24"/>
                <w:lang w:val="es-ES"/>
              </w:rPr>
              <w:t>transferred</w:t>
            </w:r>
            <w:proofErr w:type="spellEnd"/>
            <w:r w:rsidRPr="00DB618B">
              <w:rPr>
                <w:b/>
                <w:sz w:val="24"/>
                <w:lang w:val="es-ES"/>
              </w:rPr>
              <w:t xml:space="preserve"> </w:t>
            </w:r>
            <w:proofErr w:type="spellStart"/>
            <w:r w:rsidRPr="00DB618B">
              <w:rPr>
                <w:b/>
                <w:sz w:val="24"/>
                <w:lang w:val="es-ES"/>
              </w:rPr>
              <w:t>to</w:t>
            </w:r>
            <w:proofErr w:type="spellEnd"/>
            <w:r w:rsidRPr="00DB618B">
              <w:rPr>
                <w:b/>
                <w:sz w:val="24"/>
                <w:lang w:val="es-ES"/>
              </w:rPr>
              <w:t xml:space="preserve"> </w:t>
            </w:r>
            <w:proofErr w:type="spellStart"/>
            <w:r w:rsidRPr="00DB618B">
              <w:rPr>
                <w:sz w:val="24"/>
                <w:lang w:val="es-ES"/>
              </w:rPr>
              <w:t>an</w:t>
            </w:r>
            <w:proofErr w:type="spellEnd"/>
            <w:r w:rsidRPr="00DB618B">
              <w:rPr>
                <w:sz w:val="24"/>
                <w:lang w:val="es-ES"/>
              </w:rPr>
              <w:t xml:space="preserve"> </w:t>
            </w:r>
            <w:r w:rsidRPr="00DB618B">
              <w:rPr>
                <w:b/>
                <w:sz w:val="24"/>
                <w:lang w:val="es-ES"/>
              </w:rPr>
              <w:t xml:space="preserve">Eligible </w:t>
            </w:r>
            <w:proofErr w:type="spellStart"/>
            <w:r w:rsidRPr="00DB618B">
              <w:rPr>
                <w:b/>
                <w:sz w:val="24"/>
                <w:lang w:val="es-ES"/>
              </w:rPr>
              <w:t>Entity</w:t>
            </w:r>
            <w:proofErr w:type="spellEnd"/>
            <w:r w:rsidRPr="00DB618B">
              <w:rPr>
                <w:b/>
                <w:sz w:val="24"/>
                <w:lang w:val="es-ES"/>
              </w:rPr>
              <w:t xml:space="preserve"> bona fide </w:t>
            </w:r>
            <w:r w:rsidRPr="00DB618B">
              <w:rPr>
                <w:sz w:val="24"/>
                <w:lang w:val="es-ES"/>
              </w:rPr>
              <w:t>(“</w:t>
            </w:r>
            <w:proofErr w:type="spellStart"/>
            <w:r w:rsidRPr="00DB618B">
              <w:rPr>
                <w:b/>
                <w:sz w:val="24"/>
                <w:lang w:val="es-ES"/>
              </w:rPr>
              <w:t>Qualifying</w:t>
            </w:r>
            <w:proofErr w:type="spellEnd"/>
            <w:r w:rsidRPr="00DB618B">
              <w:rPr>
                <w:b/>
                <w:sz w:val="24"/>
                <w:lang w:val="es-ES"/>
              </w:rPr>
              <w:t xml:space="preserve"> Sale </w:t>
            </w:r>
            <w:proofErr w:type="spellStart"/>
            <w:r w:rsidRPr="00DB618B">
              <w:rPr>
                <w:b/>
                <w:sz w:val="24"/>
                <w:lang w:val="es-ES"/>
              </w:rPr>
              <w:t>or</w:t>
            </w:r>
            <w:proofErr w:type="spellEnd"/>
            <w:r w:rsidRPr="00DB618B">
              <w:rPr>
                <w:b/>
                <w:sz w:val="24"/>
                <w:lang w:val="es-ES"/>
              </w:rPr>
              <w:t xml:space="preserve"> Transfer</w:t>
            </w:r>
            <w:r w:rsidRPr="00DB618B">
              <w:rPr>
                <w:sz w:val="24"/>
                <w:lang w:val="es-ES"/>
              </w:rPr>
              <w:t xml:space="preserve">”). / </w:t>
            </w:r>
            <w:r w:rsidRPr="00DB618B">
              <w:rPr>
                <w:color w:val="002060"/>
                <w:sz w:val="24"/>
                <w:lang w:val="es-ES"/>
              </w:rPr>
              <w:t xml:space="preserve">Con el fin de fortalecer </w:t>
            </w:r>
            <w:r w:rsidRPr="00BA581D">
              <w:rPr>
                <w:color w:val="002060"/>
                <w:sz w:val="24"/>
                <w:szCs w:val="24"/>
                <w:lang w:val="es-ES"/>
              </w:rPr>
              <w:t xml:space="preserve">los servicios de carbono y </w:t>
            </w:r>
            <w:r w:rsidRPr="00DB618B">
              <w:rPr>
                <w:color w:val="002060"/>
                <w:sz w:val="24"/>
                <w:lang w:val="es-ES"/>
              </w:rPr>
              <w:t xml:space="preserve">el ecosistema de comercio de Singapur, se requiere que todos los </w:t>
            </w:r>
            <w:proofErr w:type="spellStart"/>
            <w:r w:rsidRPr="00DB618B">
              <w:rPr>
                <w:color w:val="002060"/>
                <w:sz w:val="24"/>
                <w:lang w:val="es-ES"/>
              </w:rPr>
              <w:t>ITMOs</w:t>
            </w:r>
            <w:proofErr w:type="spellEnd"/>
            <w:r w:rsidRPr="00BA581D">
              <w:rPr>
                <w:color w:val="002060"/>
                <w:sz w:val="24"/>
                <w:szCs w:val="24"/>
                <w:lang w:val="es-ES"/>
              </w:rPr>
              <w:t xml:space="preserve"> Autorizados Negociables</w:t>
            </w:r>
            <w:r w:rsidRPr="00DB618B">
              <w:rPr>
                <w:color w:val="002060"/>
                <w:sz w:val="24"/>
                <w:lang w:val="es-ES"/>
              </w:rPr>
              <w:t xml:space="preserve">* autorizados bajo los </w:t>
            </w:r>
            <w:proofErr w:type="spellStart"/>
            <w:r w:rsidRPr="00BA581D">
              <w:rPr>
                <w:color w:val="002060"/>
                <w:sz w:val="24"/>
                <w:szCs w:val="24"/>
                <w:lang w:val="es-ES"/>
              </w:rPr>
              <w:t>IAs</w:t>
            </w:r>
            <w:proofErr w:type="spellEnd"/>
            <w:r w:rsidRPr="00DB618B">
              <w:rPr>
                <w:color w:val="002060"/>
                <w:sz w:val="24"/>
                <w:lang w:val="es-ES"/>
              </w:rPr>
              <w:t xml:space="preserve"> de Singapur sean </w:t>
            </w:r>
            <w:r w:rsidRPr="00DB618B">
              <w:rPr>
                <w:b/>
                <w:color w:val="002060"/>
                <w:sz w:val="24"/>
                <w:lang w:val="es-ES"/>
              </w:rPr>
              <w:t xml:space="preserve">en </w:t>
            </w:r>
            <w:r w:rsidRPr="00BA581D">
              <w:rPr>
                <w:b/>
                <w:bCs/>
                <w:color w:val="002060"/>
                <w:sz w:val="24"/>
                <w:szCs w:val="24"/>
                <w:lang w:val="es-ES"/>
              </w:rPr>
              <w:t>primer lugar</w:t>
            </w:r>
            <w:r w:rsidRPr="00DB618B">
              <w:rPr>
                <w:b/>
                <w:color w:val="002060"/>
                <w:sz w:val="24"/>
                <w:lang w:val="es-ES"/>
              </w:rPr>
              <w:t xml:space="preserve"> vendidos o transferidos a una Entidad Elegible de buena fe (“Venta o </w:t>
            </w:r>
            <w:r>
              <w:rPr>
                <w:b/>
                <w:bCs/>
                <w:color w:val="002060"/>
                <w:sz w:val="24"/>
                <w:szCs w:val="24"/>
                <w:lang w:val="es-ES"/>
              </w:rPr>
              <w:t>Transferencia</w:t>
            </w:r>
            <w:r w:rsidRPr="00DB618B">
              <w:rPr>
                <w:b/>
                <w:color w:val="002060"/>
                <w:sz w:val="24"/>
                <w:lang w:val="es-ES"/>
              </w:rPr>
              <w:t xml:space="preserve"> Calificada”)</w:t>
            </w:r>
            <w:r w:rsidRPr="00DB618B">
              <w:rPr>
                <w:color w:val="002060"/>
                <w:sz w:val="24"/>
                <w:lang w:val="es-ES"/>
              </w:rPr>
              <w:t>.</w:t>
            </w:r>
          </w:p>
          <w:p w14:paraId="59B09227" w14:textId="77777777" w:rsidR="00A63C57" w:rsidRPr="00D40B89" w:rsidRDefault="00A63C57" w:rsidP="00770DD8">
            <w:pPr>
              <w:pStyle w:val="ListParagraph"/>
              <w:tabs>
                <w:tab w:val="left" w:pos="8811"/>
              </w:tabs>
              <w:ind w:left="592" w:right="27"/>
              <w:rPr>
                <w:sz w:val="24"/>
                <w:lang w:val="es-ES"/>
              </w:rPr>
            </w:pPr>
          </w:p>
          <w:p w14:paraId="65E3C9B8" w14:textId="77777777" w:rsidR="00A63C57" w:rsidRPr="00D40B89" w:rsidRDefault="00A63C57" w:rsidP="00A63C57">
            <w:pPr>
              <w:pStyle w:val="ListParagraph"/>
              <w:numPr>
                <w:ilvl w:val="0"/>
                <w:numId w:val="21"/>
              </w:numPr>
              <w:tabs>
                <w:tab w:val="left" w:pos="8811"/>
              </w:tabs>
              <w:ind w:right="27"/>
              <w:jc w:val="both"/>
              <w:rPr>
                <w:sz w:val="24"/>
                <w:lang w:val="es-ES"/>
              </w:rPr>
            </w:pPr>
            <w:proofErr w:type="spellStart"/>
            <w:r w:rsidRPr="00D40B89">
              <w:rPr>
                <w:sz w:val="24"/>
                <w:lang w:val="es-ES"/>
              </w:rPr>
              <w:t>An</w:t>
            </w:r>
            <w:proofErr w:type="spellEnd"/>
            <w:r w:rsidRPr="00D40B89">
              <w:rPr>
                <w:color w:val="000000"/>
                <w:sz w:val="24"/>
                <w:lang w:val="es-ES"/>
              </w:rPr>
              <w:t xml:space="preserve"> “</w:t>
            </w:r>
            <w:r w:rsidRPr="00D40B89">
              <w:rPr>
                <w:b/>
                <w:color w:val="000000"/>
                <w:sz w:val="24"/>
                <w:lang w:val="es-ES"/>
              </w:rPr>
              <w:t xml:space="preserve">Eligible </w:t>
            </w:r>
            <w:proofErr w:type="spellStart"/>
            <w:r w:rsidRPr="00D40B89">
              <w:rPr>
                <w:b/>
                <w:color w:val="000000"/>
                <w:sz w:val="24"/>
                <w:lang w:val="es-ES"/>
              </w:rPr>
              <w:t>Entity</w:t>
            </w:r>
            <w:proofErr w:type="spellEnd"/>
            <w:r w:rsidRPr="00D40B89">
              <w:rPr>
                <w:color w:val="000000"/>
                <w:sz w:val="24"/>
                <w:lang w:val="es-ES"/>
              </w:rPr>
              <w:t xml:space="preserve">” </w:t>
            </w:r>
            <w:proofErr w:type="spellStart"/>
            <w:r w:rsidRPr="00D40B89">
              <w:rPr>
                <w:color w:val="000000"/>
                <w:sz w:val="24"/>
                <w:lang w:val="es-ES"/>
              </w:rPr>
              <w:t>refers</w:t>
            </w:r>
            <w:proofErr w:type="spellEnd"/>
            <w:r w:rsidRPr="00D40B89">
              <w:rPr>
                <w:color w:val="000000"/>
                <w:sz w:val="24"/>
                <w:lang w:val="es-ES"/>
              </w:rPr>
              <w:t xml:space="preserve"> </w:t>
            </w:r>
            <w:proofErr w:type="spellStart"/>
            <w:r w:rsidRPr="00D40B89">
              <w:rPr>
                <w:color w:val="000000"/>
                <w:sz w:val="24"/>
                <w:lang w:val="es-ES"/>
              </w:rPr>
              <w:t>to</w:t>
            </w:r>
            <w:proofErr w:type="spellEnd"/>
            <w:r w:rsidRPr="00D40B89">
              <w:rPr>
                <w:color w:val="000000"/>
                <w:sz w:val="24"/>
                <w:lang w:val="es-ES"/>
              </w:rPr>
              <w:t xml:space="preserve">: / </w:t>
            </w:r>
            <w:r w:rsidRPr="00D40B89">
              <w:rPr>
                <w:color w:val="002060"/>
                <w:sz w:val="24"/>
                <w:lang w:val="es-ES"/>
              </w:rPr>
              <w:t>Una “</w:t>
            </w:r>
            <w:r w:rsidRPr="00D40B89">
              <w:rPr>
                <w:b/>
                <w:color w:val="002060"/>
                <w:sz w:val="24"/>
                <w:lang w:val="es-ES"/>
              </w:rPr>
              <w:t>Entidad Elegible</w:t>
            </w:r>
            <w:r w:rsidRPr="00D40B89">
              <w:rPr>
                <w:color w:val="002060"/>
                <w:sz w:val="24"/>
                <w:lang w:val="es-ES"/>
              </w:rPr>
              <w:t>” se refiere a:</w:t>
            </w:r>
          </w:p>
          <w:p w14:paraId="6EBE72BB" w14:textId="77777777" w:rsidR="00A63C57" w:rsidRPr="00BA581D" w:rsidRDefault="00A63C57" w:rsidP="00770DD8">
            <w:pPr>
              <w:pStyle w:val="ListParagraph"/>
              <w:pBdr>
                <w:top w:val="nil"/>
                <w:left w:val="nil"/>
                <w:bottom w:val="nil"/>
                <w:right w:val="nil"/>
                <w:between w:val="nil"/>
              </w:pBdr>
              <w:autoSpaceDE/>
              <w:autoSpaceDN/>
              <w:ind w:left="720"/>
              <w:rPr>
                <w:color w:val="000000"/>
                <w:sz w:val="24"/>
                <w:szCs w:val="24"/>
                <w:lang w:val="es-ES"/>
              </w:rPr>
            </w:pPr>
          </w:p>
          <w:p w14:paraId="1B445670" w14:textId="77777777" w:rsidR="00A63C57" w:rsidRPr="003438F4" w:rsidRDefault="00A63C57" w:rsidP="00A63C57">
            <w:pPr>
              <w:pStyle w:val="ListParagraph"/>
              <w:numPr>
                <w:ilvl w:val="0"/>
                <w:numId w:val="29"/>
              </w:numPr>
              <w:pBdr>
                <w:top w:val="nil"/>
                <w:left w:val="nil"/>
                <w:bottom w:val="nil"/>
                <w:right w:val="nil"/>
                <w:between w:val="nil"/>
              </w:pBdr>
              <w:autoSpaceDE/>
              <w:autoSpaceDN/>
              <w:ind w:left="1440" w:hanging="720"/>
              <w:jc w:val="both"/>
              <w:rPr>
                <w:color w:val="000000"/>
                <w:sz w:val="24"/>
                <w:lang w:val="es-ES"/>
              </w:rPr>
            </w:pPr>
            <w:proofErr w:type="spellStart"/>
            <w:r w:rsidRPr="00DB618B">
              <w:rPr>
                <w:color w:val="000000"/>
                <w:sz w:val="24"/>
                <w:lang w:val="es-ES"/>
              </w:rPr>
              <w:t>an</w:t>
            </w:r>
            <w:proofErr w:type="spellEnd"/>
            <w:r w:rsidRPr="00DB618B">
              <w:rPr>
                <w:color w:val="000000"/>
                <w:sz w:val="24"/>
                <w:lang w:val="es-ES"/>
              </w:rPr>
              <w:t xml:space="preserve"> </w:t>
            </w:r>
            <w:proofErr w:type="spellStart"/>
            <w:r w:rsidRPr="00DB618B">
              <w:rPr>
                <w:color w:val="000000"/>
                <w:sz w:val="24"/>
                <w:lang w:val="es-ES"/>
              </w:rPr>
              <w:t>entity</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 </w:t>
            </w:r>
            <w:r w:rsidRPr="00DB618B">
              <w:rPr>
                <w:color w:val="002060"/>
                <w:sz w:val="24"/>
                <w:lang w:val="es-ES"/>
              </w:rPr>
              <w:t>(a) una entidad que:</w:t>
            </w:r>
          </w:p>
          <w:p w14:paraId="27B4CCBF" w14:textId="77777777" w:rsidR="00A63C57" w:rsidRPr="00DB618B" w:rsidRDefault="00A63C57" w:rsidP="00770DD8">
            <w:pPr>
              <w:pStyle w:val="ListParagraph"/>
              <w:pBdr>
                <w:top w:val="nil"/>
                <w:left w:val="nil"/>
                <w:bottom w:val="nil"/>
                <w:right w:val="nil"/>
                <w:between w:val="nil"/>
              </w:pBdr>
              <w:autoSpaceDE/>
              <w:autoSpaceDN/>
              <w:ind w:left="1440"/>
              <w:rPr>
                <w:color w:val="000000"/>
                <w:sz w:val="24"/>
                <w:lang w:val="es-ES"/>
              </w:rPr>
            </w:pPr>
          </w:p>
          <w:p w14:paraId="5E1F8EDB" w14:textId="77777777" w:rsidR="00A63C57" w:rsidRPr="003438F4" w:rsidRDefault="00A63C57" w:rsidP="00A63C57">
            <w:pPr>
              <w:pStyle w:val="ListParagraph"/>
              <w:numPr>
                <w:ilvl w:val="2"/>
                <w:numId w:val="28"/>
              </w:numPr>
              <w:pBdr>
                <w:top w:val="nil"/>
                <w:left w:val="nil"/>
                <w:bottom w:val="nil"/>
                <w:right w:val="nil"/>
                <w:between w:val="nil"/>
              </w:pBdr>
              <w:autoSpaceDE/>
              <w:autoSpaceDN/>
              <w:ind w:left="2160" w:hanging="720"/>
              <w:jc w:val="both"/>
              <w:rPr>
                <w:color w:val="000000"/>
                <w:sz w:val="24"/>
                <w:szCs w:val="24"/>
                <w:lang w:val="es-ES"/>
              </w:rPr>
            </w:pPr>
            <w:proofErr w:type="spellStart"/>
            <w:r w:rsidRPr="00DB618B">
              <w:rPr>
                <w:color w:val="000000"/>
                <w:sz w:val="24"/>
                <w:lang w:val="es-ES"/>
              </w:rPr>
              <w:t>is</w:t>
            </w:r>
            <w:proofErr w:type="spellEnd"/>
            <w:r w:rsidRPr="00DB618B">
              <w:rPr>
                <w:color w:val="000000"/>
                <w:sz w:val="24"/>
                <w:lang w:val="es-ES"/>
              </w:rPr>
              <w:t xml:space="preserve"> </w:t>
            </w:r>
            <w:proofErr w:type="spellStart"/>
            <w:r w:rsidRPr="00DB618B">
              <w:rPr>
                <w:color w:val="000000"/>
                <w:sz w:val="24"/>
                <w:lang w:val="es-ES"/>
              </w:rPr>
              <w:t>incorporated</w:t>
            </w:r>
            <w:proofErr w:type="spellEnd"/>
            <w:r w:rsidRPr="00DB618B">
              <w:rPr>
                <w:color w:val="000000"/>
                <w:sz w:val="24"/>
                <w:lang w:val="es-ES"/>
              </w:rPr>
              <w:t xml:space="preserve"> (in </w:t>
            </w:r>
            <w:proofErr w:type="spellStart"/>
            <w:r w:rsidRPr="00DB618B">
              <w:rPr>
                <w:color w:val="000000"/>
                <w:sz w:val="24"/>
                <w:lang w:val="es-ES"/>
              </w:rPr>
              <w:t>the</w:t>
            </w:r>
            <w:proofErr w:type="spellEnd"/>
            <w:r w:rsidRPr="00DB618B">
              <w:rPr>
                <w:color w:val="000000"/>
                <w:sz w:val="24"/>
                <w:lang w:val="es-ES"/>
              </w:rPr>
              <w:t xml:space="preserve"> case </w:t>
            </w:r>
            <w:proofErr w:type="spellStart"/>
            <w:r w:rsidRPr="00DB618B">
              <w:rPr>
                <w:color w:val="000000"/>
                <w:sz w:val="24"/>
                <w:lang w:val="es-ES"/>
              </w:rPr>
              <w:t>of</w:t>
            </w:r>
            <w:proofErr w:type="spellEnd"/>
            <w:r w:rsidRPr="00DB618B">
              <w:rPr>
                <w:color w:val="000000"/>
                <w:sz w:val="24"/>
                <w:lang w:val="es-ES"/>
              </w:rPr>
              <w:t xml:space="preserve"> a </w:t>
            </w:r>
            <w:proofErr w:type="spellStart"/>
            <w:r w:rsidRPr="00DB618B">
              <w:rPr>
                <w:color w:val="000000"/>
                <w:sz w:val="24"/>
                <w:lang w:val="es-ES"/>
              </w:rPr>
              <w:t>company</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otherwise</w:t>
            </w:r>
            <w:proofErr w:type="spellEnd"/>
            <w:r w:rsidRPr="00DB618B">
              <w:rPr>
                <w:color w:val="000000"/>
                <w:sz w:val="24"/>
                <w:lang w:val="es-ES"/>
              </w:rPr>
              <w:t xml:space="preserve"> </w:t>
            </w:r>
            <w:proofErr w:type="spellStart"/>
            <w:r w:rsidRPr="00DB618B">
              <w:rPr>
                <w:color w:val="000000"/>
                <w:sz w:val="24"/>
                <w:lang w:val="es-ES"/>
              </w:rPr>
              <w:t>registered</w:t>
            </w:r>
            <w:proofErr w:type="spellEnd"/>
            <w:r w:rsidRPr="00DB618B">
              <w:rPr>
                <w:color w:val="000000"/>
                <w:sz w:val="24"/>
                <w:lang w:val="es-ES"/>
              </w:rPr>
              <w:t xml:space="preserve"> in Singapore, and </w:t>
            </w:r>
            <w:proofErr w:type="spellStart"/>
            <w:r w:rsidRPr="00DB618B">
              <w:rPr>
                <w:color w:val="000000"/>
                <w:sz w:val="24"/>
                <w:lang w:val="es-ES"/>
              </w:rPr>
              <w:t>is</w:t>
            </w:r>
            <w:proofErr w:type="spellEnd"/>
            <w:r w:rsidRPr="00DB618B">
              <w:rPr>
                <w:color w:val="000000"/>
                <w:sz w:val="24"/>
                <w:lang w:val="es-ES"/>
              </w:rPr>
              <w:t xml:space="preserve"> a </w:t>
            </w:r>
            <w:proofErr w:type="spellStart"/>
            <w:r w:rsidRPr="00DB618B">
              <w:rPr>
                <w:color w:val="000000"/>
                <w:sz w:val="24"/>
                <w:lang w:val="es-ES"/>
              </w:rPr>
              <w:t>tax</w:t>
            </w:r>
            <w:proofErr w:type="spellEnd"/>
            <w:r w:rsidRPr="00DB618B">
              <w:rPr>
                <w:color w:val="000000"/>
                <w:sz w:val="24"/>
                <w:lang w:val="es-ES"/>
              </w:rPr>
              <w:t xml:space="preserve"> </w:t>
            </w:r>
            <w:proofErr w:type="spellStart"/>
            <w:r w:rsidRPr="00DB618B">
              <w:rPr>
                <w:color w:val="000000"/>
                <w:sz w:val="24"/>
                <w:lang w:val="es-ES"/>
              </w:rPr>
              <w:t>resident</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Singapore; / </w:t>
            </w:r>
            <w:r w:rsidRPr="00DB618B">
              <w:rPr>
                <w:rFonts w:asciiTheme="minorHAnsi" w:hAnsiTheme="minorHAnsi"/>
                <w:color w:val="002060"/>
                <w:sz w:val="24"/>
                <w:lang w:val="es-ES"/>
              </w:rPr>
              <w:t xml:space="preserve">esté constituida (en el caso de una </w:t>
            </w:r>
            <w:r w:rsidRPr="00BA581D">
              <w:rPr>
                <w:rFonts w:asciiTheme="minorHAnsi" w:hAnsiTheme="minorHAnsi" w:cstheme="minorHAnsi"/>
                <w:color w:val="002060"/>
                <w:sz w:val="24"/>
                <w:szCs w:val="24"/>
                <w:lang w:val="es-ES"/>
              </w:rPr>
              <w:t>sociedad</w:t>
            </w:r>
            <w:r w:rsidRPr="00DB618B">
              <w:rPr>
                <w:rFonts w:asciiTheme="minorHAnsi" w:hAnsiTheme="minorHAnsi"/>
                <w:color w:val="002060"/>
                <w:sz w:val="24"/>
                <w:lang w:val="es-ES"/>
              </w:rPr>
              <w:t>) o debidamente registrada en Singapur, y sea residente fiscal en Singapur</w:t>
            </w:r>
            <w:r w:rsidRPr="00DB618B">
              <w:rPr>
                <w:color w:val="002060"/>
                <w:sz w:val="24"/>
                <w:lang w:val="es-ES"/>
              </w:rPr>
              <w:t>;</w:t>
            </w:r>
          </w:p>
          <w:p w14:paraId="7BB84EBB" w14:textId="77777777" w:rsidR="00A63C57" w:rsidRPr="00BA581D" w:rsidRDefault="00A63C57" w:rsidP="00770DD8">
            <w:pPr>
              <w:pStyle w:val="ListParagraph"/>
              <w:pBdr>
                <w:top w:val="nil"/>
                <w:left w:val="nil"/>
                <w:bottom w:val="nil"/>
                <w:right w:val="nil"/>
                <w:between w:val="nil"/>
              </w:pBdr>
              <w:autoSpaceDE/>
              <w:autoSpaceDN/>
              <w:ind w:left="2160"/>
              <w:rPr>
                <w:color w:val="000000"/>
                <w:sz w:val="24"/>
                <w:szCs w:val="24"/>
                <w:lang w:val="es-ES"/>
              </w:rPr>
            </w:pPr>
          </w:p>
          <w:p w14:paraId="68B160B4" w14:textId="77777777" w:rsidR="00A63C57" w:rsidRPr="003438F4" w:rsidRDefault="00A63C57" w:rsidP="00A63C57">
            <w:pPr>
              <w:pStyle w:val="ListParagraph"/>
              <w:numPr>
                <w:ilvl w:val="2"/>
                <w:numId w:val="28"/>
              </w:numPr>
              <w:autoSpaceDE/>
              <w:autoSpaceDN/>
              <w:ind w:left="2160" w:hanging="720"/>
              <w:jc w:val="both"/>
              <w:rPr>
                <w:color w:val="000000"/>
                <w:sz w:val="24"/>
                <w:lang w:val="en-US"/>
              </w:rPr>
            </w:pPr>
            <w:r w:rsidRPr="00DB618B">
              <w:rPr>
                <w:color w:val="000000"/>
                <w:sz w:val="24"/>
                <w:lang w:val="en-US"/>
              </w:rPr>
              <w:t xml:space="preserve">is carrying on a trade or business in Singapore^; and / </w:t>
            </w:r>
            <w:proofErr w:type="spellStart"/>
            <w:r w:rsidRPr="00DB618B">
              <w:rPr>
                <w:color w:val="002060"/>
                <w:sz w:val="24"/>
                <w:lang w:val="en-US"/>
              </w:rPr>
              <w:t>desarrolle</w:t>
            </w:r>
            <w:proofErr w:type="spellEnd"/>
            <w:r w:rsidRPr="00DB618B">
              <w:rPr>
                <w:color w:val="002060"/>
                <w:sz w:val="24"/>
                <w:lang w:val="en-US"/>
              </w:rPr>
              <w:t xml:space="preserve"> </w:t>
            </w:r>
            <w:proofErr w:type="spellStart"/>
            <w:r w:rsidRPr="00DB618B">
              <w:rPr>
                <w:color w:val="002060"/>
                <w:sz w:val="24"/>
                <w:lang w:val="en-US"/>
              </w:rPr>
              <w:t>una</w:t>
            </w:r>
            <w:proofErr w:type="spellEnd"/>
            <w:r w:rsidRPr="00DB618B">
              <w:rPr>
                <w:color w:val="002060"/>
                <w:sz w:val="24"/>
                <w:lang w:val="en-US"/>
              </w:rPr>
              <w:t xml:space="preserve"> </w:t>
            </w:r>
            <w:proofErr w:type="spellStart"/>
            <w:r w:rsidRPr="00DB618B">
              <w:rPr>
                <w:color w:val="002060"/>
                <w:sz w:val="24"/>
                <w:lang w:val="en-US"/>
              </w:rPr>
              <w:t>actividad</w:t>
            </w:r>
            <w:proofErr w:type="spellEnd"/>
            <w:r w:rsidRPr="00DB618B">
              <w:rPr>
                <w:color w:val="002060"/>
                <w:sz w:val="24"/>
                <w:lang w:val="en-US"/>
              </w:rPr>
              <w:t xml:space="preserve"> </w:t>
            </w:r>
            <w:proofErr w:type="spellStart"/>
            <w:r w:rsidRPr="00DB618B">
              <w:rPr>
                <w:color w:val="002060"/>
                <w:sz w:val="24"/>
                <w:lang w:val="en-US"/>
              </w:rPr>
              <w:t>comercial</w:t>
            </w:r>
            <w:proofErr w:type="spellEnd"/>
            <w:r w:rsidRPr="00DB618B">
              <w:rPr>
                <w:color w:val="002060"/>
                <w:sz w:val="24"/>
                <w:lang w:val="en-US"/>
              </w:rPr>
              <w:t xml:space="preserve"> o </w:t>
            </w:r>
            <w:proofErr w:type="spellStart"/>
            <w:r w:rsidRPr="00DB618B">
              <w:rPr>
                <w:color w:val="002060"/>
                <w:sz w:val="24"/>
                <w:lang w:val="en-US"/>
              </w:rPr>
              <w:t>empresarial</w:t>
            </w:r>
            <w:proofErr w:type="spellEnd"/>
            <w:r w:rsidRPr="00DB618B">
              <w:rPr>
                <w:color w:val="002060"/>
                <w:sz w:val="24"/>
                <w:lang w:val="en-US"/>
              </w:rPr>
              <w:t xml:space="preserve"> </w:t>
            </w:r>
            <w:proofErr w:type="spellStart"/>
            <w:r w:rsidRPr="00DB618B">
              <w:rPr>
                <w:color w:val="002060"/>
                <w:sz w:val="24"/>
                <w:lang w:val="en-US"/>
              </w:rPr>
              <w:t>en</w:t>
            </w:r>
            <w:proofErr w:type="spellEnd"/>
            <w:r w:rsidRPr="00DB618B">
              <w:rPr>
                <w:color w:val="002060"/>
                <w:sz w:val="24"/>
                <w:lang w:val="en-US"/>
              </w:rPr>
              <w:t xml:space="preserve"> </w:t>
            </w:r>
            <w:proofErr w:type="spellStart"/>
            <w:r w:rsidRPr="00DB618B">
              <w:rPr>
                <w:color w:val="002060"/>
                <w:sz w:val="24"/>
                <w:lang w:val="en-US"/>
              </w:rPr>
              <w:t>Singapur</w:t>
            </w:r>
            <w:proofErr w:type="spellEnd"/>
            <w:r w:rsidRPr="00DB618B">
              <w:rPr>
                <w:color w:val="002060"/>
                <w:sz w:val="24"/>
                <w:lang w:val="en-US"/>
              </w:rPr>
              <w:t>^; y</w:t>
            </w:r>
          </w:p>
          <w:p w14:paraId="77D7D47F" w14:textId="77777777" w:rsidR="00A63C57" w:rsidRPr="003438F4" w:rsidRDefault="00A63C57" w:rsidP="00770DD8">
            <w:pPr>
              <w:pStyle w:val="ListParagraph"/>
              <w:rPr>
                <w:color w:val="000000"/>
                <w:sz w:val="24"/>
                <w:lang w:val="en-US"/>
              </w:rPr>
            </w:pPr>
          </w:p>
          <w:p w14:paraId="2DFFF6B0" w14:textId="77777777" w:rsidR="00A63C57" w:rsidRPr="00D40B89" w:rsidRDefault="00A63C57" w:rsidP="00A63C57">
            <w:pPr>
              <w:numPr>
                <w:ilvl w:val="2"/>
                <w:numId w:val="28"/>
              </w:numPr>
              <w:pBdr>
                <w:top w:val="nil"/>
                <w:left w:val="nil"/>
                <w:bottom w:val="nil"/>
                <w:right w:val="nil"/>
                <w:between w:val="nil"/>
              </w:pBdr>
              <w:autoSpaceDE/>
              <w:autoSpaceDN/>
              <w:ind w:left="2160" w:hanging="720"/>
              <w:jc w:val="both"/>
              <w:rPr>
                <w:color w:val="000000"/>
                <w:sz w:val="24"/>
                <w:lang w:val="en-US"/>
              </w:rPr>
            </w:pPr>
            <w:r w:rsidRPr="00DB618B">
              <w:rPr>
                <w:color w:val="000000"/>
                <w:sz w:val="24"/>
                <w:lang w:val="en-US"/>
              </w:rPr>
              <w:t xml:space="preserve">has at least 3 local employees, excluding company directors, who are Singapore citizens or Singapore permanent residents and who and whose employer make Central Provident Fund (CPF) contributions; or / </w:t>
            </w:r>
            <w:proofErr w:type="spellStart"/>
            <w:r w:rsidRPr="00DB618B">
              <w:rPr>
                <w:rFonts w:asciiTheme="minorHAnsi" w:hAnsiTheme="minorHAnsi"/>
                <w:color w:val="002060"/>
                <w:sz w:val="24"/>
                <w:lang w:val="en-US"/>
              </w:rPr>
              <w:t>cuente</w:t>
            </w:r>
            <w:proofErr w:type="spellEnd"/>
            <w:r w:rsidRPr="00DB618B">
              <w:rPr>
                <w:rFonts w:asciiTheme="minorHAnsi" w:hAnsiTheme="minorHAnsi"/>
                <w:color w:val="002060"/>
                <w:sz w:val="24"/>
                <w:lang w:val="en-US"/>
              </w:rPr>
              <w:t xml:space="preserve"> con al </w:t>
            </w:r>
            <w:proofErr w:type="spellStart"/>
            <w:r w:rsidRPr="00DB618B">
              <w:rPr>
                <w:rFonts w:asciiTheme="minorHAnsi" w:hAnsiTheme="minorHAnsi"/>
                <w:color w:val="002060"/>
                <w:sz w:val="24"/>
                <w:lang w:val="en-US"/>
              </w:rPr>
              <w:t>menos</w:t>
            </w:r>
            <w:proofErr w:type="spellEnd"/>
            <w:r w:rsidRPr="00DB618B">
              <w:rPr>
                <w:rFonts w:asciiTheme="minorHAnsi" w:hAnsiTheme="minorHAnsi"/>
                <w:color w:val="002060"/>
                <w:sz w:val="24"/>
                <w:lang w:val="en-US"/>
              </w:rPr>
              <w:t xml:space="preserve"> 3 </w:t>
            </w:r>
            <w:proofErr w:type="spellStart"/>
            <w:r w:rsidRPr="00DB618B">
              <w:rPr>
                <w:rFonts w:asciiTheme="minorHAnsi" w:hAnsiTheme="minorHAnsi"/>
                <w:color w:val="002060"/>
                <w:sz w:val="24"/>
                <w:lang w:val="en-US"/>
              </w:rPr>
              <w:t>empleados</w:t>
            </w:r>
            <w:proofErr w:type="spellEnd"/>
            <w:r w:rsidRPr="00DB618B">
              <w:rPr>
                <w:rFonts w:asciiTheme="minorHAnsi" w:hAnsiTheme="minorHAnsi"/>
                <w:color w:val="002060"/>
                <w:sz w:val="24"/>
                <w:lang w:val="en-US"/>
              </w:rPr>
              <w:t xml:space="preserve"> locales, </w:t>
            </w:r>
            <w:proofErr w:type="spellStart"/>
            <w:r w:rsidRPr="00DB618B">
              <w:rPr>
                <w:rFonts w:asciiTheme="minorHAnsi" w:hAnsiTheme="minorHAnsi"/>
                <w:color w:val="002060"/>
                <w:sz w:val="24"/>
                <w:lang w:val="en-US"/>
              </w:rPr>
              <w:t>excluyendo</w:t>
            </w:r>
            <w:proofErr w:type="spellEnd"/>
            <w:r w:rsidRPr="00DB618B">
              <w:rPr>
                <w:rFonts w:asciiTheme="minorHAnsi" w:hAnsiTheme="minorHAnsi"/>
                <w:color w:val="002060"/>
                <w:sz w:val="24"/>
                <w:lang w:val="en-US"/>
              </w:rPr>
              <w:t xml:space="preserve"> a </w:t>
            </w:r>
            <w:proofErr w:type="spellStart"/>
            <w:r w:rsidRPr="00DB618B">
              <w:rPr>
                <w:rFonts w:asciiTheme="minorHAnsi" w:hAnsiTheme="minorHAnsi"/>
                <w:color w:val="002060"/>
                <w:sz w:val="24"/>
                <w:lang w:val="en-US"/>
              </w:rPr>
              <w:t>los</w:t>
            </w:r>
            <w:proofErr w:type="spellEnd"/>
            <w:r w:rsidRPr="00DB618B">
              <w:rPr>
                <w:rFonts w:asciiTheme="minorHAnsi" w:hAnsiTheme="minorHAnsi"/>
                <w:color w:val="002060"/>
                <w:sz w:val="24"/>
                <w:lang w:val="en-US"/>
              </w:rPr>
              <w:t xml:space="preserve"> </w:t>
            </w:r>
            <w:proofErr w:type="spellStart"/>
            <w:r w:rsidRPr="003C4B61">
              <w:rPr>
                <w:rFonts w:asciiTheme="minorHAnsi" w:hAnsiTheme="minorHAnsi" w:cstheme="minorHAnsi"/>
                <w:color w:val="002060"/>
                <w:sz w:val="24"/>
                <w:szCs w:val="24"/>
                <w:lang w:val="en-US"/>
              </w:rPr>
              <w:t>administradores</w:t>
            </w:r>
            <w:proofErr w:type="spellEnd"/>
            <w:r w:rsidRPr="00DB618B">
              <w:rPr>
                <w:rFonts w:asciiTheme="minorHAnsi" w:hAnsiTheme="minorHAnsi"/>
                <w:color w:val="002060"/>
                <w:sz w:val="24"/>
                <w:lang w:val="en-US"/>
              </w:rPr>
              <w:t xml:space="preserve"> de la </w:t>
            </w:r>
            <w:proofErr w:type="spellStart"/>
            <w:r w:rsidRPr="003C4B61">
              <w:rPr>
                <w:rFonts w:asciiTheme="minorHAnsi" w:hAnsiTheme="minorHAnsi" w:cstheme="minorHAnsi"/>
                <w:color w:val="002060"/>
                <w:sz w:val="24"/>
                <w:szCs w:val="24"/>
                <w:lang w:val="en-US"/>
              </w:rPr>
              <w:t>sociedad</w:t>
            </w:r>
            <w:proofErr w:type="spellEnd"/>
            <w:r w:rsidRPr="00DB618B">
              <w:rPr>
                <w:rFonts w:asciiTheme="minorHAnsi" w:hAnsiTheme="minorHAnsi"/>
                <w:color w:val="002060"/>
                <w:sz w:val="24"/>
                <w:lang w:val="en-US"/>
              </w:rPr>
              <w:t xml:space="preserve">, que </w:t>
            </w:r>
            <w:proofErr w:type="spellStart"/>
            <w:r w:rsidRPr="00DB618B">
              <w:rPr>
                <w:rFonts w:asciiTheme="minorHAnsi" w:hAnsiTheme="minorHAnsi"/>
                <w:color w:val="002060"/>
                <w:sz w:val="24"/>
                <w:lang w:val="en-US"/>
              </w:rPr>
              <w:t>sean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ciudadanos</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o </w:t>
            </w:r>
            <w:proofErr w:type="spellStart"/>
            <w:r w:rsidRPr="00DB618B">
              <w:rPr>
                <w:rFonts w:asciiTheme="minorHAnsi" w:hAnsiTheme="minorHAnsi"/>
                <w:color w:val="002060"/>
                <w:sz w:val="24"/>
                <w:lang w:val="en-US"/>
              </w:rPr>
              <w:t>residentes</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permanentes</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y que junto con </w:t>
            </w:r>
            <w:proofErr w:type="spellStart"/>
            <w:r w:rsidRPr="00DB618B">
              <w:rPr>
                <w:rFonts w:asciiTheme="minorHAnsi" w:hAnsiTheme="minorHAnsi"/>
                <w:color w:val="002060"/>
                <w:sz w:val="24"/>
                <w:lang w:val="en-US"/>
              </w:rPr>
              <w:t>su</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empleador</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realicen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aportes</w:t>
            </w:r>
            <w:proofErr w:type="spellEnd"/>
            <w:r w:rsidRPr="00DB618B">
              <w:rPr>
                <w:rFonts w:asciiTheme="minorHAnsi" w:hAnsiTheme="minorHAnsi"/>
                <w:color w:val="002060"/>
                <w:sz w:val="24"/>
                <w:lang w:val="en-US"/>
              </w:rPr>
              <w:t xml:space="preserve"> al </w:t>
            </w:r>
            <w:r w:rsidRPr="003C4B61">
              <w:rPr>
                <w:rFonts w:asciiTheme="minorHAnsi" w:hAnsiTheme="minorHAnsi" w:cstheme="minorHAnsi"/>
                <w:color w:val="002060"/>
                <w:sz w:val="24"/>
                <w:szCs w:val="24"/>
                <w:lang w:val="en-US"/>
              </w:rPr>
              <w:t xml:space="preserve">Fondo Central de </w:t>
            </w:r>
            <w:proofErr w:type="spellStart"/>
            <w:r w:rsidRPr="003C4B61">
              <w:rPr>
                <w:rFonts w:asciiTheme="minorHAnsi" w:hAnsiTheme="minorHAnsi" w:cstheme="minorHAnsi"/>
                <w:color w:val="002060"/>
                <w:sz w:val="24"/>
                <w:szCs w:val="24"/>
                <w:lang w:val="en-US"/>
              </w:rPr>
              <w:t>Previsión</w:t>
            </w:r>
            <w:proofErr w:type="spellEnd"/>
            <w:r w:rsidRPr="003C4B61">
              <w:rPr>
                <w:rFonts w:asciiTheme="minorHAnsi" w:hAnsiTheme="minorHAnsi" w:cstheme="minorHAnsi"/>
                <w:color w:val="002060"/>
                <w:sz w:val="24"/>
                <w:szCs w:val="24"/>
                <w:lang w:val="en-US"/>
              </w:rPr>
              <w:t xml:space="preserve"> (“</w:t>
            </w:r>
            <w:r w:rsidRPr="00DB618B">
              <w:rPr>
                <w:rFonts w:asciiTheme="minorHAnsi" w:hAnsiTheme="minorHAnsi"/>
                <w:i/>
                <w:color w:val="002060"/>
                <w:sz w:val="24"/>
                <w:lang w:val="en-US"/>
              </w:rPr>
              <w:t>Central Provident Fund</w:t>
            </w:r>
            <w:r w:rsidRPr="003C4B61">
              <w:rPr>
                <w:color w:val="002060"/>
                <w:sz w:val="24"/>
                <w:szCs w:val="24"/>
                <w:lang w:val="en-US"/>
              </w:rPr>
              <w:t>”);</w:t>
            </w:r>
            <w:r w:rsidRPr="00DB618B">
              <w:rPr>
                <w:color w:val="002060"/>
                <w:sz w:val="24"/>
                <w:lang w:val="en-US"/>
              </w:rPr>
              <w:t xml:space="preserve"> o</w:t>
            </w:r>
          </w:p>
          <w:p w14:paraId="4FA77CCD" w14:textId="77777777" w:rsidR="00A63C57" w:rsidRPr="00DB618B" w:rsidRDefault="00A63C57" w:rsidP="00770DD8">
            <w:pPr>
              <w:pBdr>
                <w:top w:val="nil"/>
                <w:left w:val="nil"/>
                <w:bottom w:val="nil"/>
                <w:right w:val="nil"/>
                <w:between w:val="nil"/>
              </w:pBdr>
              <w:autoSpaceDE/>
              <w:autoSpaceDN/>
              <w:ind w:left="2160"/>
              <w:jc w:val="both"/>
              <w:rPr>
                <w:color w:val="000000"/>
                <w:sz w:val="24"/>
                <w:lang w:val="en-US"/>
              </w:rPr>
            </w:pPr>
          </w:p>
          <w:p w14:paraId="676BAD85" w14:textId="77777777" w:rsidR="00A63C57" w:rsidRPr="00D40B89" w:rsidRDefault="00A63C57" w:rsidP="00A63C57">
            <w:pPr>
              <w:pStyle w:val="ListParagraph"/>
              <w:numPr>
                <w:ilvl w:val="0"/>
                <w:numId w:val="29"/>
              </w:numPr>
              <w:autoSpaceDE/>
              <w:autoSpaceDN/>
              <w:ind w:left="1440" w:hanging="720"/>
              <w:jc w:val="both"/>
              <w:rPr>
                <w:color w:val="000000"/>
                <w:sz w:val="24"/>
                <w:lang w:val="en-US"/>
              </w:rPr>
            </w:pPr>
            <w:r w:rsidRPr="00DB618B">
              <w:rPr>
                <w:color w:val="000000"/>
                <w:sz w:val="24"/>
                <w:lang w:val="en-US"/>
              </w:rPr>
              <w:t xml:space="preserve">the Singapore Government (including any entity appointed by the Singapore Government to act on its behalf to receive Tradeable </w:t>
            </w:r>
            <w:proofErr w:type="spellStart"/>
            <w:r w:rsidRPr="00DB618B">
              <w:rPr>
                <w:color w:val="000000"/>
                <w:sz w:val="24"/>
                <w:lang w:val="en-US"/>
              </w:rPr>
              <w:t>Authorised</w:t>
            </w:r>
            <w:proofErr w:type="spellEnd"/>
            <w:r w:rsidRPr="00DB618B">
              <w:rPr>
                <w:color w:val="000000"/>
                <w:sz w:val="24"/>
                <w:lang w:val="en-US"/>
              </w:rPr>
              <w:t xml:space="preserve"> ITMOs) or a statutory board. / </w:t>
            </w:r>
            <w:r w:rsidRPr="00DB618B">
              <w:rPr>
                <w:rFonts w:asciiTheme="minorHAnsi" w:hAnsiTheme="minorHAnsi"/>
                <w:color w:val="002060"/>
                <w:sz w:val="24"/>
                <w:lang w:val="en-US"/>
              </w:rPr>
              <w:t xml:space="preserve">El </w:t>
            </w:r>
            <w:proofErr w:type="spellStart"/>
            <w:r w:rsidRPr="00DB618B">
              <w:rPr>
                <w:rFonts w:asciiTheme="minorHAnsi" w:hAnsiTheme="minorHAnsi"/>
                <w:color w:val="002060"/>
                <w:sz w:val="24"/>
                <w:lang w:val="en-US"/>
              </w:rPr>
              <w:t>Gobierno</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incluidas</w:t>
            </w:r>
            <w:proofErr w:type="spellEnd"/>
            <w:r w:rsidRPr="00DB618B">
              <w:rPr>
                <w:rFonts w:asciiTheme="minorHAnsi" w:hAnsiTheme="minorHAnsi"/>
                <w:color w:val="002060"/>
                <w:sz w:val="24"/>
                <w:lang w:val="en-US"/>
              </w:rPr>
              <w:t xml:space="preserve"> las </w:t>
            </w:r>
            <w:proofErr w:type="spellStart"/>
            <w:r w:rsidRPr="00DB618B">
              <w:rPr>
                <w:rFonts w:asciiTheme="minorHAnsi" w:hAnsiTheme="minorHAnsi"/>
                <w:color w:val="002060"/>
                <w:sz w:val="24"/>
                <w:lang w:val="en-US"/>
              </w:rPr>
              <w:t>entidades</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designadas</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por</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el</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Gobierno</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para </w:t>
            </w:r>
            <w:proofErr w:type="spellStart"/>
            <w:r w:rsidRPr="00DB618B">
              <w:rPr>
                <w:rFonts w:asciiTheme="minorHAnsi" w:hAnsiTheme="minorHAnsi"/>
                <w:color w:val="002060"/>
                <w:sz w:val="24"/>
                <w:lang w:val="en-US"/>
              </w:rPr>
              <w:t>actuar</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en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su</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nombre</w:t>
            </w:r>
            <w:proofErr w:type="spellEnd"/>
            <w:r w:rsidRPr="00DB618B">
              <w:rPr>
                <w:rFonts w:asciiTheme="minorHAnsi" w:hAnsiTheme="minorHAnsi"/>
                <w:color w:val="002060"/>
                <w:sz w:val="24"/>
                <w:lang w:val="en-US"/>
              </w:rPr>
              <w:t xml:space="preserve"> para </w:t>
            </w:r>
            <w:proofErr w:type="spellStart"/>
            <w:r w:rsidRPr="00DB618B">
              <w:rPr>
                <w:rFonts w:asciiTheme="minorHAnsi" w:hAnsiTheme="minorHAnsi"/>
                <w:color w:val="002060"/>
                <w:sz w:val="24"/>
                <w:lang w:val="en-US"/>
              </w:rPr>
              <w:t>recibir</w:t>
            </w:r>
            <w:proofErr w:type="spellEnd"/>
            <w:r w:rsidRPr="00DB618B">
              <w:rPr>
                <w:rFonts w:asciiTheme="minorHAnsi" w:hAnsiTheme="minorHAnsi"/>
                <w:color w:val="002060"/>
                <w:sz w:val="24"/>
                <w:lang w:val="en-US"/>
              </w:rPr>
              <w:t xml:space="preserve"> ITMOs</w:t>
            </w:r>
            <w:r w:rsidRPr="003C4B61">
              <w:rPr>
                <w:rFonts w:asciiTheme="minorHAnsi" w:hAnsiTheme="minorHAnsi" w:cstheme="minorHAnsi"/>
                <w:color w:val="002060"/>
                <w:sz w:val="24"/>
                <w:szCs w:val="24"/>
                <w:lang w:val="en-US"/>
              </w:rPr>
              <w:t xml:space="preserve"> </w:t>
            </w:r>
            <w:proofErr w:type="spellStart"/>
            <w:r w:rsidRPr="003C4B61">
              <w:rPr>
                <w:rFonts w:asciiTheme="minorHAnsi" w:hAnsiTheme="minorHAnsi" w:cstheme="minorHAnsi"/>
                <w:color w:val="002060"/>
                <w:sz w:val="24"/>
                <w:szCs w:val="24"/>
                <w:lang w:val="en-US"/>
              </w:rPr>
              <w:t>Autorizados</w:t>
            </w:r>
            <w:proofErr w:type="spellEnd"/>
            <w:r w:rsidRPr="003C4B61">
              <w:rPr>
                <w:rFonts w:asciiTheme="minorHAnsi" w:hAnsiTheme="minorHAnsi" w:cstheme="minorHAnsi"/>
                <w:color w:val="002060"/>
                <w:sz w:val="24"/>
                <w:szCs w:val="24"/>
                <w:lang w:val="en-US"/>
              </w:rPr>
              <w:t xml:space="preserve"> </w:t>
            </w:r>
            <w:proofErr w:type="spellStart"/>
            <w:r w:rsidRPr="003C4B61">
              <w:rPr>
                <w:rFonts w:asciiTheme="minorHAnsi" w:hAnsiTheme="minorHAnsi" w:cstheme="minorHAnsi"/>
                <w:color w:val="002060"/>
                <w:sz w:val="24"/>
                <w:szCs w:val="24"/>
                <w:lang w:val="en-US"/>
              </w:rPr>
              <w:t>Negociables</w:t>
            </w:r>
            <w:proofErr w:type="spellEnd"/>
            <w:r w:rsidRPr="003C4B61">
              <w:rPr>
                <w:rFonts w:asciiTheme="minorHAnsi" w:hAnsiTheme="minorHAnsi" w:cstheme="minorHAnsi"/>
                <w:color w:val="002060"/>
                <w:sz w:val="24"/>
                <w:szCs w:val="24"/>
                <w:lang w:val="en-US"/>
              </w:rPr>
              <w:t xml:space="preserve">) </w:t>
            </w:r>
            <w:proofErr w:type="spellStart"/>
            <w:r w:rsidRPr="003C4B61">
              <w:rPr>
                <w:rFonts w:asciiTheme="minorHAnsi" w:hAnsiTheme="minorHAnsi" w:cstheme="minorHAnsi"/>
                <w:color w:val="002060"/>
                <w:sz w:val="24"/>
                <w:szCs w:val="24"/>
                <w:lang w:val="en-US"/>
              </w:rPr>
              <w:t>o</w:t>
            </w:r>
            <w:proofErr w:type="spellEnd"/>
            <w:r w:rsidRPr="003C4B61">
              <w:rPr>
                <w:rFonts w:asciiTheme="minorHAnsi" w:hAnsiTheme="minorHAnsi" w:cstheme="minorHAnsi"/>
                <w:color w:val="002060"/>
                <w:sz w:val="24"/>
                <w:szCs w:val="24"/>
                <w:lang w:val="en-US"/>
              </w:rPr>
              <w:t xml:space="preserve"> a</w:t>
            </w:r>
            <w:r w:rsidRPr="00DB618B">
              <w:rPr>
                <w:rFonts w:asciiTheme="minorHAnsi" w:hAnsiTheme="minorHAnsi"/>
                <w:color w:val="002060"/>
                <w:sz w:val="24"/>
                <w:lang w:val="en-US"/>
              </w:rPr>
              <w:t xml:space="preserve"> las juntas </w:t>
            </w:r>
            <w:proofErr w:type="spellStart"/>
            <w:r w:rsidRPr="00DB618B">
              <w:rPr>
                <w:rFonts w:asciiTheme="minorHAnsi" w:hAnsiTheme="minorHAnsi"/>
                <w:color w:val="002060"/>
                <w:sz w:val="24"/>
                <w:lang w:val="en-US"/>
              </w:rPr>
              <w:t>estatutarias</w:t>
            </w:r>
            <w:proofErr w:type="spellEnd"/>
            <w:r w:rsidRPr="00DB618B">
              <w:rPr>
                <w:color w:val="002060"/>
                <w:sz w:val="24"/>
                <w:lang w:val="en-US"/>
              </w:rPr>
              <w:t>.</w:t>
            </w:r>
          </w:p>
          <w:p w14:paraId="28ECBA7C" w14:textId="77777777" w:rsidR="00A63C57" w:rsidRPr="00DB618B" w:rsidRDefault="00A63C57" w:rsidP="00770DD8">
            <w:pPr>
              <w:pStyle w:val="ListParagraph"/>
              <w:autoSpaceDE/>
              <w:autoSpaceDN/>
              <w:ind w:left="1440"/>
              <w:rPr>
                <w:color w:val="000000"/>
                <w:sz w:val="24"/>
                <w:lang w:val="en-US"/>
              </w:rPr>
            </w:pPr>
          </w:p>
          <w:p w14:paraId="1CBAE17E" w14:textId="77777777" w:rsidR="00A63C57" w:rsidRPr="00091015" w:rsidRDefault="00A63C57" w:rsidP="00770DD8">
            <w:pPr>
              <w:ind w:left="28"/>
              <w:jc w:val="both"/>
              <w:rPr>
                <w:i/>
                <w:lang w:val="es-ES"/>
              </w:rPr>
            </w:pPr>
            <w:r w:rsidRPr="00091015">
              <w:rPr>
                <w:i/>
                <w:lang w:val="en-US"/>
              </w:rPr>
              <w:t xml:space="preserve">* </w:t>
            </w:r>
            <w:bookmarkStart w:id="6" w:name="_Hlk209740924"/>
            <w:r w:rsidRPr="00091015">
              <w:rPr>
                <w:i/>
                <w:lang w:val="en-US"/>
              </w:rPr>
              <w:t xml:space="preserve">“Tradeable </w:t>
            </w:r>
            <w:proofErr w:type="spellStart"/>
            <w:r w:rsidRPr="00091015">
              <w:rPr>
                <w:i/>
                <w:lang w:val="en-US"/>
              </w:rPr>
              <w:t>Authorised</w:t>
            </w:r>
            <w:proofErr w:type="spellEnd"/>
            <w:r w:rsidRPr="00091015">
              <w:rPr>
                <w:lang w:val="en-US"/>
              </w:rPr>
              <w:t xml:space="preserve"> </w:t>
            </w:r>
            <w:r w:rsidRPr="00091015">
              <w:rPr>
                <w:i/>
                <w:lang w:val="en-US"/>
              </w:rPr>
              <w:t>ITMOs” means all Mitigation Outcomes (“</w:t>
            </w:r>
            <w:r w:rsidRPr="00091015">
              <w:rPr>
                <w:b/>
                <w:i/>
                <w:lang w:val="en-US"/>
              </w:rPr>
              <w:t>MOs</w:t>
            </w:r>
            <w:r w:rsidRPr="00091015">
              <w:rPr>
                <w:i/>
                <w:lang w:val="en-US"/>
              </w:rPr>
              <w:t xml:space="preserve">”) </w:t>
            </w:r>
            <w:proofErr w:type="spellStart"/>
            <w:r w:rsidRPr="00091015">
              <w:rPr>
                <w:i/>
                <w:lang w:val="en-US"/>
              </w:rPr>
              <w:t>authorised</w:t>
            </w:r>
            <w:proofErr w:type="spellEnd"/>
            <w:r w:rsidRPr="00091015">
              <w:rPr>
                <w:i/>
                <w:lang w:val="en-US"/>
              </w:rPr>
              <w:t xml:space="preserve"> under an IA and excludes (a) Overall Mitigation in Global Emissions (“</w:t>
            </w:r>
            <w:r w:rsidRPr="00091015">
              <w:rPr>
                <w:b/>
                <w:i/>
                <w:lang w:val="en-US"/>
              </w:rPr>
              <w:t>OMGE</w:t>
            </w:r>
            <w:r w:rsidRPr="00091015">
              <w:rPr>
                <w:i/>
                <w:lang w:val="en-US"/>
              </w:rPr>
              <w:t>”) units, (b) Share of Proceeds (“</w:t>
            </w:r>
            <w:r w:rsidRPr="00091015">
              <w:rPr>
                <w:b/>
                <w:i/>
                <w:lang w:val="en-US"/>
              </w:rPr>
              <w:t>SOP</w:t>
            </w:r>
            <w:r w:rsidRPr="00091015">
              <w:rPr>
                <w:i/>
                <w:lang w:val="en-US"/>
              </w:rPr>
              <w:t xml:space="preserve">”) units, and (c) verified MOs that are not </w:t>
            </w:r>
            <w:proofErr w:type="spellStart"/>
            <w:r w:rsidRPr="00091015">
              <w:rPr>
                <w:i/>
                <w:lang w:val="en-US"/>
              </w:rPr>
              <w:t>authorised</w:t>
            </w:r>
            <w:proofErr w:type="spellEnd"/>
            <w:r w:rsidRPr="00091015">
              <w:rPr>
                <w:i/>
                <w:lang w:val="en-US"/>
              </w:rPr>
              <w:t xml:space="preserve"> for international transfer in accordance with the host country’s domestic framework</w:t>
            </w:r>
            <w:bookmarkEnd w:id="6"/>
            <w:r w:rsidRPr="00091015">
              <w:rPr>
                <w:i/>
                <w:lang w:val="en-US"/>
              </w:rPr>
              <w:t xml:space="preserve">. </w:t>
            </w:r>
            <w:proofErr w:type="spellStart"/>
            <w:r w:rsidRPr="00091015">
              <w:rPr>
                <w:i/>
                <w:lang w:val="es-ES"/>
              </w:rPr>
              <w:t>For</w:t>
            </w:r>
            <w:proofErr w:type="spellEnd"/>
            <w:r w:rsidRPr="00091015">
              <w:rPr>
                <w:i/>
                <w:lang w:val="es-ES"/>
              </w:rPr>
              <w:t xml:space="preserve"> </w:t>
            </w:r>
            <w:proofErr w:type="spellStart"/>
            <w:r w:rsidRPr="00091015">
              <w:rPr>
                <w:i/>
                <w:lang w:val="es-ES"/>
              </w:rPr>
              <w:t>the</w:t>
            </w:r>
            <w:proofErr w:type="spellEnd"/>
            <w:r w:rsidRPr="00091015">
              <w:rPr>
                <w:i/>
                <w:lang w:val="es-ES"/>
              </w:rPr>
              <w:t xml:space="preserve"> </w:t>
            </w:r>
            <w:proofErr w:type="spellStart"/>
            <w:r w:rsidRPr="00091015">
              <w:rPr>
                <w:i/>
                <w:lang w:val="es-ES"/>
              </w:rPr>
              <w:t>avoidance</w:t>
            </w:r>
            <w:proofErr w:type="spellEnd"/>
            <w:r w:rsidRPr="00091015">
              <w:rPr>
                <w:i/>
                <w:lang w:val="es-ES"/>
              </w:rPr>
              <w:t xml:space="preserve"> </w:t>
            </w:r>
            <w:proofErr w:type="spellStart"/>
            <w:r w:rsidRPr="00091015">
              <w:rPr>
                <w:i/>
                <w:lang w:val="es-ES"/>
              </w:rPr>
              <w:t>of</w:t>
            </w:r>
            <w:proofErr w:type="spellEnd"/>
            <w:r w:rsidRPr="00091015">
              <w:rPr>
                <w:i/>
                <w:lang w:val="es-ES"/>
              </w:rPr>
              <w:t xml:space="preserve"> </w:t>
            </w:r>
            <w:proofErr w:type="spellStart"/>
            <w:r w:rsidRPr="00091015">
              <w:rPr>
                <w:i/>
                <w:lang w:val="es-ES"/>
              </w:rPr>
              <w:t>doubt</w:t>
            </w:r>
            <w:proofErr w:type="spellEnd"/>
            <w:r w:rsidRPr="00091015">
              <w:rPr>
                <w:i/>
                <w:lang w:val="es-ES"/>
              </w:rPr>
              <w:t xml:space="preserve">, OMGE and SOP </w:t>
            </w:r>
            <w:proofErr w:type="spellStart"/>
            <w:r w:rsidRPr="00091015">
              <w:rPr>
                <w:i/>
                <w:lang w:val="es-ES"/>
              </w:rPr>
              <w:t>units</w:t>
            </w:r>
            <w:proofErr w:type="spellEnd"/>
            <w:r w:rsidRPr="00091015">
              <w:rPr>
                <w:i/>
                <w:lang w:val="es-ES"/>
              </w:rPr>
              <w:t xml:space="preserve"> and </w:t>
            </w:r>
            <w:proofErr w:type="spellStart"/>
            <w:r w:rsidRPr="00091015">
              <w:rPr>
                <w:i/>
                <w:lang w:val="es-ES"/>
              </w:rPr>
              <w:t>verified</w:t>
            </w:r>
            <w:proofErr w:type="spellEnd"/>
            <w:r w:rsidRPr="00091015">
              <w:rPr>
                <w:i/>
                <w:lang w:val="es-ES"/>
              </w:rPr>
              <w:t xml:space="preserve"> </w:t>
            </w:r>
            <w:proofErr w:type="spellStart"/>
            <w:r w:rsidRPr="00091015">
              <w:rPr>
                <w:i/>
                <w:lang w:val="es-ES"/>
              </w:rPr>
              <w:t>mitigation</w:t>
            </w:r>
            <w:proofErr w:type="spellEnd"/>
            <w:r w:rsidRPr="00091015">
              <w:rPr>
                <w:i/>
                <w:lang w:val="es-ES"/>
              </w:rPr>
              <w:t xml:space="preserve"> </w:t>
            </w:r>
            <w:proofErr w:type="spellStart"/>
            <w:r w:rsidRPr="00091015">
              <w:rPr>
                <w:i/>
                <w:lang w:val="es-ES"/>
              </w:rPr>
              <w:t>outcomes</w:t>
            </w:r>
            <w:proofErr w:type="spellEnd"/>
            <w:r w:rsidRPr="00091015">
              <w:rPr>
                <w:i/>
                <w:lang w:val="es-ES"/>
              </w:rPr>
              <w:t xml:space="preserve"> </w:t>
            </w:r>
            <w:proofErr w:type="spellStart"/>
            <w:r w:rsidRPr="00091015">
              <w:rPr>
                <w:i/>
                <w:lang w:val="es-ES"/>
              </w:rPr>
              <w:t>that</w:t>
            </w:r>
            <w:proofErr w:type="spellEnd"/>
            <w:r w:rsidRPr="00091015">
              <w:rPr>
                <w:i/>
                <w:lang w:val="es-ES"/>
              </w:rPr>
              <w:t xml:space="preserve"> are </w:t>
            </w:r>
            <w:bookmarkStart w:id="7" w:name="_Hlk209741070"/>
            <w:proofErr w:type="spellStart"/>
            <w:r w:rsidRPr="00091015">
              <w:rPr>
                <w:i/>
                <w:lang w:val="es-ES"/>
              </w:rPr>
              <w:t>not</w:t>
            </w:r>
            <w:proofErr w:type="spellEnd"/>
            <w:r w:rsidRPr="00091015">
              <w:rPr>
                <w:i/>
                <w:lang w:val="es-ES"/>
              </w:rPr>
              <w:t xml:space="preserve"> </w:t>
            </w:r>
            <w:proofErr w:type="spellStart"/>
            <w:r w:rsidRPr="00091015">
              <w:rPr>
                <w:i/>
                <w:lang w:val="es-ES"/>
              </w:rPr>
              <w:t>authorised</w:t>
            </w:r>
            <w:proofErr w:type="spellEnd"/>
            <w:r w:rsidRPr="00091015">
              <w:rPr>
                <w:i/>
                <w:lang w:val="es-ES"/>
              </w:rPr>
              <w:t xml:space="preserve"> </w:t>
            </w:r>
            <w:proofErr w:type="spellStart"/>
            <w:r w:rsidRPr="00091015">
              <w:rPr>
                <w:i/>
                <w:lang w:val="es-ES"/>
              </w:rPr>
              <w:t>for</w:t>
            </w:r>
            <w:proofErr w:type="spellEnd"/>
            <w:r w:rsidRPr="00091015">
              <w:rPr>
                <w:i/>
                <w:lang w:val="es-ES"/>
              </w:rPr>
              <w:t xml:space="preserve"> </w:t>
            </w:r>
            <w:proofErr w:type="spellStart"/>
            <w:r w:rsidRPr="00091015">
              <w:rPr>
                <w:i/>
                <w:lang w:val="es-ES"/>
              </w:rPr>
              <w:t>international</w:t>
            </w:r>
            <w:proofErr w:type="spellEnd"/>
            <w:r w:rsidRPr="00091015">
              <w:rPr>
                <w:i/>
                <w:lang w:val="es-ES"/>
              </w:rPr>
              <w:t xml:space="preserve"> transfer in </w:t>
            </w:r>
            <w:proofErr w:type="spellStart"/>
            <w:r w:rsidRPr="00091015">
              <w:rPr>
                <w:i/>
                <w:lang w:val="es-ES"/>
              </w:rPr>
              <w:t>accordance</w:t>
            </w:r>
            <w:proofErr w:type="spellEnd"/>
            <w:r w:rsidRPr="00091015">
              <w:rPr>
                <w:i/>
                <w:lang w:val="es-ES"/>
              </w:rPr>
              <w:t xml:space="preserve"> </w:t>
            </w:r>
            <w:proofErr w:type="spellStart"/>
            <w:r w:rsidRPr="00091015">
              <w:rPr>
                <w:i/>
                <w:lang w:val="es-ES"/>
              </w:rPr>
              <w:t>with</w:t>
            </w:r>
            <w:proofErr w:type="spellEnd"/>
            <w:r w:rsidRPr="00091015">
              <w:rPr>
                <w:i/>
                <w:lang w:val="es-ES"/>
              </w:rPr>
              <w:t xml:space="preserve"> </w:t>
            </w:r>
            <w:proofErr w:type="spellStart"/>
            <w:r w:rsidRPr="00091015">
              <w:rPr>
                <w:i/>
                <w:lang w:val="es-ES"/>
              </w:rPr>
              <w:t>the</w:t>
            </w:r>
            <w:proofErr w:type="spellEnd"/>
            <w:r w:rsidRPr="00091015">
              <w:rPr>
                <w:i/>
                <w:lang w:val="es-ES"/>
              </w:rPr>
              <w:t xml:space="preserve"> host </w:t>
            </w:r>
            <w:proofErr w:type="spellStart"/>
            <w:r w:rsidRPr="00091015">
              <w:rPr>
                <w:i/>
                <w:lang w:val="es-ES"/>
              </w:rPr>
              <w:t>country’s</w:t>
            </w:r>
            <w:proofErr w:type="spellEnd"/>
            <w:r w:rsidRPr="00091015">
              <w:rPr>
                <w:i/>
                <w:lang w:val="es-ES"/>
              </w:rPr>
              <w:t xml:space="preserve"> </w:t>
            </w:r>
            <w:proofErr w:type="spellStart"/>
            <w:r w:rsidRPr="00091015">
              <w:rPr>
                <w:i/>
                <w:lang w:val="es-ES"/>
              </w:rPr>
              <w:t>domestic</w:t>
            </w:r>
            <w:proofErr w:type="spellEnd"/>
            <w:r w:rsidRPr="00091015">
              <w:rPr>
                <w:i/>
                <w:lang w:val="es-ES"/>
              </w:rPr>
              <w:t xml:space="preserve"> </w:t>
            </w:r>
            <w:proofErr w:type="spellStart"/>
            <w:r w:rsidRPr="00091015">
              <w:rPr>
                <w:i/>
                <w:lang w:val="es-ES"/>
              </w:rPr>
              <w:t>framework</w:t>
            </w:r>
            <w:proofErr w:type="spellEnd"/>
            <w:r w:rsidRPr="00091015">
              <w:rPr>
                <w:i/>
                <w:lang w:val="es-ES"/>
              </w:rPr>
              <w:t xml:space="preserve"> are </w:t>
            </w:r>
            <w:proofErr w:type="spellStart"/>
            <w:r w:rsidRPr="00091015">
              <w:rPr>
                <w:i/>
                <w:u w:val="single"/>
                <w:lang w:val="es-ES"/>
              </w:rPr>
              <w:t>not</w:t>
            </w:r>
            <w:proofErr w:type="spellEnd"/>
            <w:r w:rsidRPr="00091015">
              <w:rPr>
                <w:i/>
                <w:lang w:val="es-ES"/>
              </w:rPr>
              <w:t xml:space="preserve"> </w:t>
            </w:r>
            <w:bookmarkEnd w:id="7"/>
            <w:proofErr w:type="spellStart"/>
            <w:r w:rsidRPr="00091015">
              <w:rPr>
                <w:i/>
                <w:lang w:val="es-ES"/>
              </w:rPr>
              <w:t>required</w:t>
            </w:r>
            <w:proofErr w:type="spellEnd"/>
            <w:r w:rsidRPr="00091015">
              <w:rPr>
                <w:i/>
                <w:lang w:val="es-ES"/>
              </w:rPr>
              <w:t xml:space="preserve"> </w:t>
            </w:r>
            <w:proofErr w:type="spellStart"/>
            <w:r w:rsidRPr="00091015">
              <w:rPr>
                <w:i/>
                <w:lang w:val="es-ES"/>
              </w:rPr>
              <w:t>to</w:t>
            </w:r>
            <w:proofErr w:type="spellEnd"/>
            <w:r w:rsidRPr="00091015">
              <w:rPr>
                <w:i/>
                <w:lang w:val="es-ES"/>
              </w:rPr>
              <w:t xml:space="preserve"> be </w:t>
            </w:r>
            <w:proofErr w:type="spellStart"/>
            <w:r w:rsidRPr="00091015">
              <w:rPr>
                <w:i/>
                <w:lang w:val="es-ES"/>
              </w:rPr>
              <w:t>sold</w:t>
            </w:r>
            <w:proofErr w:type="spellEnd"/>
            <w:r w:rsidRPr="00091015">
              <w:rPr>
                <w:i/>
                <w:lang w:val="es-ES"/>
              </w:rPr>
              <w:t xml:space="preserve"> </w:t>
            </w:r>
            <w:proofErr w:type="spellStart"/>
            <w:r w:rsidRPr="00091015">
              <w:rPr>
                <w:i/>
                <w:lang w:val="es-ES"/>
              </w:rPr>
              <w:t>or</w:t>
            </w:r>
            <w:proofErr w:type="spellEnd"/>
            <w:r w:rsidRPr="00091015">
              <w:rPr>
                <w:i/>
                <w:lang w:val="es-ES"/>
              </w:rPr>
              <w:t xml:space="preserve"> </w:t>
            </w:r>
            <w:proofErr w:type="spellStart"/>
            <w:r w:rsidRPr="00091015">
              <w:rPr>
                <w:i/>
                <w:lang w:val="es-ES"/>
              </w:rPr>
              <w:t>transferred</w:t>
            </w:r>
            <w:proofErr w:type="spellEnd"/>
            <w:r w:rsidRPr="00091015">
              <w:rPr>
                <w:i/>
                <w:lang w:val="es-ES"/>
              </w:rPr>
              <w:t xml:space="preserve"> </w:t>
            </w:r>
            <w:proofErr w:type="spellStart"/>
            <w:r w:rsidRPr="00091015">
              <w:rPr>
                <w:i/>
                <w:lang w:val="es-ES"/>
              </w:rPr>
              <w:t>to</w:t>
            </w:r>
            <w:proofErr w:type="spellEnd"/>
            <w:r w:rsidRPr="00091015">
              <w:rPr>
                <w:i/>
                <w:lang w:val="es-ES"/>
              </w:rPr>
              <w:t xml:space="preserve"> </w:t>
            </w:r>
            <w:proofErr w:type="spellStart"/>
            <w:r w:rsidRPr="00091015">
              <w:rPr>
                <w:i/>
                <w:lang w:val="es-ES"/>
              </w:rPr>
              <w:t>an</w:t>
            </w:r>
            <w:proofErr w:type="spellEnd"/>
            <w:r w:rsidRPr="00091015">
              <w:rPr>
                <w:i/>
                <w:lang w:val="es-ES"/>
              </w:rPr>
              <w:t xml:space="preserve"> Eligible </w:t>
            </w:r>
            <w:proofErr w:type="spellStart"/>
            <w:r w:rsidRPr="00091015">
              <w:rPr>
                <w:i/>
                <w:lang w:val="es-ES"/>
              </w:rPr>
              <w:t>Entity</w:t>
            </w:r>
            <w:proofErr w:type="spellEnd"/>
            <w:r w:rsidRPr="00091015">
              <w:rPr>
                <w:i/>
                <w:lang w:val="es-ES"/>
              </w:rPr>
              <w:t>. / “</w:t>
            </w:r>
            <w:proofErr w:type="spellStart"/>
            <w:r w:rsidRPr="00091015">
              <w:rPr>
                <w:rFonts w:asciiTheme="minorHAnsi" w:hAnsiTheme="minorHAnsi" w:cstheme="minorHAnsi"/>
                <w:i/>
                <w:color w:val="002060"/>
                <w:lang w:val="es-ES"/>
              </w:rPr>
              <w:t>ITMOs</w:t>
            </w:r>
            <w:proofErr w:type="spellEnd"/>
            <w:r w:rsidRPr="00091015">
              <w:rPr>
                <w:rFonts w:asciiTheme="minorHAnsi" w:hAnsiTheme="minorHAnsi" w:cstheme="minorHAnsi"/>
                <w:i/>
                <w:color w:val="002060"/>
                <w:lang w:val="es-ES"/>
              </w:rPr>
              <w:t xml:space="preserve"> Autorizado </w:t>
            </w:r>
            <w:r w:rsidRPr="00091015">
              <w:rPr>
                <w:rFonts w:asciiTheme="minorHAnsi" w:hAnsiTheme="minorHAnsi" w:cstheme="minorHAnsi"/>
                <w:i/>
                <w:color w:val="002060"/>
                <w:lang w:val="es-ES"/>
              </w:rPr>
              <w:lastRenderedPageBreak/>
              <w:t>Negociable</w:t>
            </w:r>
            <w:r w:rsidRPr="00091015">
              <w:rPr>
                <w:rFonts w:asciiTheme="minorHAnsi" w:hAnsiTheme="minorHAnsi"/>
                <w:i/>
                <w:color w:val="002060"/>
                <w:lang w:val="es-ES"/>
              </w:rPr>
              <w:t>” significa todos los Resultados de Mitigación (“</w:t>
            </w:r>
            <w:proofErr w:type="spellStart"/>
            <w:r w:rsidRPr="00091015">
              <w:rPr>
                <w:rFonts w:asciiTheme="minorHAnsi" w:hAnsiTheme="minorHAnsi" w:cstheme="minorHAnsi"/>
                <w:b/>
                <w:bCs/>
                <w:i/>
                <w:color w:val="002060"/>
                <w:lang w:val="es-ES"/>
              </w:rPr>
              <w:t>MOs</w:t>
            </w:r>
            <w:proofErr w:type="spellEnd"/>
            <w:r w:rsidRPr="00091015">
              <w:rPr>
                <w:rFonts w:asciiTheme="minorHAnsi" w:hAnsiTheme="minorHAnsi"/>
                <w:i/>
                <w:color w:val="002060"/>
                <w:lang w:val="es-ES"/>
              </w:rPr>
              <w:t>”) autorizados en virtud de un IA y excluye (a) las unidades de Mitigación General en las Emisiones Globales (“</w:t>
            </w:r>
            <w:r w:rsidRPr="00091015">
              <w:rPr>
                <w:rFonts w:asciiTheme="minorHAnsi" w:hAnsiTheme="minorHAnsi"/>
                <w:b/>
                <w:i/>
                <w:color w:val="002060"/>
                <w:lang w:val="es-ES"/>
              </w:rPr>
              <w:t>OMGE</w:t>
            </w:r>
            <w:r w:rsidRPr="00091015">
              <w:rPr>
                <w:rFonts w:asciiTheme="minorHAnsi" w:hAnsiTheme="minorHAnsi"/>
                <w:i/>
                <w:color w:val="002060"/>
                <w:lang w:val="es-ES"/>
              </w:rPr>
              <w:t xml:space="preserve">”), (b) las unidades de </w:t>
            </w:r>
            <w:r w:rsidRPr="00091015">
              <w:rPr>
                <w:rFonts w:asciiTheme="minorHAnsi" w:hAnsiTheme="minorHAnsi" w:cstheme="minorHAnsi"/>
                <w:i/>
                <w:color w:val="002060"/>
                <w:lang w:val="es-ES"/>
              </w:rPr>
              <w:t>Participación en</w:t>
            </w:r>
            <w:r w:rsidRPr="00091015">
              <w:rPr>
                <w:rFonts w:asciiTheme="minorHAnsi" w:hAnsiTheme="minorHAnsi"/>
                <w:i/>
                <w:color w:val="002060"/>
                <w:lang w:val="es-ES"/>
              </w:rPr>
              <w:t xml:space="preserve"> Ganancias (“</w:t>
            </w:r>
            <w:r w:rsidRPr="00091015">
              <w:rPr>
                <w:rFonts w:asciiTheme="minorHAnsi" w:hAnsiTheme="minorHAnsi"/>
                <w:b/>
                <w:i/>
                <w:color w:val="002060"/>
                <w:lang w:val="es-ES"/>
              </w:rPr>
              <w:t>SOP</w:t>
            </w:r>
            <w:r w:rsidRPr="00091015">
              <w:rPr>
                <w:rFonts w:asciiTheme="minorHAnsi" w:hAnsiTheme="minorHAnsi"/>
                <w:i/>
                <w:color w:val="002060"/>
                <w:lang w:val="es-ES"/>
              </w:rPr>
              <w:t xml:space="preserve">”), y (c) los </w:t>
            </w:r>
            <w:proofErr w:type="spellStart"/>
            <w:r w:rsidRPr="00091015">
              <w:rPr>
                <w:rFonts w:asciiTheme="minorHAnsi" w:hAnsiTheme="minorHAnsi"/>
                <w:b/>
                <w:i/>
                <w:color w:val="002060"/>
                <w:lang w:val="es-ES"/>
              </w:rPr>
              <w:t>MOs</w:t>
            </w:r>
            <w:proofErr w:type="spellEnd"/>
            <w:r w:rsidRPr="00091015">
              <w:rPr>
                <w:rFonts w:asciiTheme="minorHAnsi" w:hAnsiTheme="minorHAnsi"/>
                <w:i/>
                <w:color w:val="002060"/>
                <w:lang w:val="es-ES"/>
              </w:rPr>
              <w:t xml:space="preserve"> verificados que no estén autorizados para transferencia internacional de conformidad con el marco normativo nacional del país anfitrión. Para evitar dudas, las unidades OMGE</w:t>
            </w:r>
            <w:r w:rsidRPr="00091015">
              <w:rPr>
                <w:rFonts w:asciiTheme="minorHAnsi" w:hAnsiTheme="minorHAnsi" w:cstheme="minorHAnsi"/>
                <w:i/>
                <w:color w:val="002060"/>
                <w:lang w:val="es-ES"/>
              </w:rPr>
              <w:t xml:space="preserve"> y</w:t>
            </w:r>
            <w:r w:rsidRPr="00091015">
              <w:rPr>
                <w:rFonts w:asciiTheme="minorHAnsi" w:hAnsiTheme="minorHAnsi"/>
                <w:i/>
                <w:color w:val="002060"/>
                <w:lang w:val="es-ES"/>
              </w:rPr>
              <w:t xml:space="preserve"> SOP y los resultados de mitigación verificados que no estén autorizados para transferencia internacional de conformidad con el marco normativo nacional del país anfitrión no están sujetos a la obligación de ser vendidos o transferidos a una Entidad Elegible</w:t>
            </w:r>
            <w:r w:rsidRPr="00091015">
              <w:rPr>
                <w:i/>
                <w:color w:val="002060"/>
                <w:lang w:val="es-ES"/>
              </w:rPr>
              <w:t>.</w:t>
            </w:r>
          </w:p>
          <w:p w14:paraId="48696C53" w14:textId="77777777" w:rsidR="00A63C57" w:rsidRPr="00091015" w:rsidRDefault="00A63C57" w:rsidP="00770DD8">
            <w:pPr>
              <w:ind w:left="28"/>
              <w:jc w:val="both"/>
              <w:rPr>
                <w:i/>
                <w:color w:val="002060"/>
                <w:lang w:val="es-ES"/>
              </w:rPr>
            </w:pPr>
            <w:r w:rsidRPr="00091015">
              <w:rPr>
                <w:i/>
                <w:lang w:val="es-ES"/>
              </w:rPr>
              <w:br/>
              <w:t xml:space="preserve">^ </w:t>
            </w:r>
            <w:proofErr w:type="spellStart"/>
            <w:r w:rsidRPr="00091015">
              <w:rPr>
                <w:i/>
                <w:lang w:val="es-ES"/>
              </w:rPr>
              <w:t>An</w:t>
            </w:r>
            <w:proofErr w:type="spellEnd"/>
            <w:r w:rsidRPr="00091015">
              <w:rPr>
                <w:i/>
                <w:lang w:val="es-ES"/>
              </w:rPr>
              <w:t xml:space="preserve"> </w:t>
            </w:r>
            <w:proofErr w:type="spellStart"/>
            <w:r w:rsidRPr="00091015">
              <w:rPr>
                <w:i/>
                <w:lang w:val="es-ES"/>
              </w:rPr>
              <w:t>entity</w:t>
            </w:r>
            <w:proofErr w:type="spellEnd"/>
            <w:r w:rsidRPr="00091015">
              <w:rPr>
                <w:i/>
                <w:lang w:val="es-ES"/>
              </w:rPr>
              <w:t xml:space="preserve"> </w:t>
            </w:r>
            <w:proofErr w:type="spellStart"/>
            <w:r w:rsidRPr="00091015">
              <w:rPr>
                <w:i/>
                <w:lang w:val="es-ES"/>
              </w:rPr>
              <w:t>is</w:t>
            </w:r>
            <w:proofErr w:type="spellEnd"/>
            <w:r w:rsidRPr="00091015">
              <w:rPr>
                <w:i/>
                <w:lang w:val="es-ES"/>
              </w:rPr>
              <w:t xml:space="preserve"> </w:t>
            </w:r>
            <w:proofErr w:type="spellStart"/>
            <w:r w:rsidRPr="00091015">
              <w:rPr>
                <w:i/>
                <w:lang w:val="es-ES"/>
              </w:rPr>
              <w:t>carrying</w:t>
            </w:r>
            <w:proofErr w:type="spellEnd"/>
            <w:r w:rsidRPr="00091015">
              <w:rPr>
                <w:i/>
                <w:lang w:val="es-ES"/>
              </w:rPr>
              <w:t xml:space="preserve"> </w:t>
            </w:r>
            <w:proofErr w:type="spellStart"/>
            <w:r w:rsidRPr="00091015">
              <w:rPr>
                <w:i/>
                <w:lang w:val="es-ES"/>
              </w:rPr>
              <w:t>on</w:t>
            </w:r>
            <w:proofErr w:type="spellEnd"/>
            <w:r w:rsidRPr="00091015">
              <w:rPr>
                <w:i/>
                <w:lang w:val="es-ES"/>
              </w:rPr>
              <w:t xml:space="preserve"> a </w:t>
            </w:r>
            <w:proofErr w:type="spellStart"/>
            <w:r w:rsidRPr="00091015">
              <w:rPr>
                <w:i/>
                <w:lang w:val="es-ES"/>
              </w:rPr>
              <w:t>trade</w:t>
            </w:r>
            <w:proofErr w:type="spellEnd"/>
            <w:r w:rsidRPr="00091015">
              <w:rPr>
                <w:i/>
                <w:lang w:val="es-ES"/>
              </w:rPr>
              <w:t xml:space="preserve"> </w:t>
            </w:r>
            <w:proofErr w:type="spellStart"/>
            <w:r w:rsidRPr="00091015">
              <w:rPr>
                <w:i/>
                <w:lang w:val="es-ES"/>
              </w:rPr>
              <w:t>or</w:t>
            </w:r>
            <w:proofErr w:type="spellEnd"/>
            <w:r w:rsidRPr="00091015">
              <w:rPr>
                <w:i/>
                <w:lang w:val="es-ES"/>
              </w:rPr>
              <w:t xml:space="preserve"> </w:t>
            </w:r>
            <w:proofErr w:type="spellStart"/>
            <w:r w:rsidRPr="00091015">
              <w:rPr>
                <w:i/>
                <w:lang w:val="es-ES"/>
              </w:rPr>
              <w:t>business</w:t>
            </w:r>
            <w:proofErr w:type="spellEnd"/>
            <w:r w:rsidRPr="00091015">
              <w:rPr>
                <w:i/>
                <w:lang w:val="es-ES"/>
              </w:rPr>
              <w:t xml:space="preserve"> in Singapore </w:t>
            </w:r>
            <w:proofErr w:type="spellStart"/>
            <w:r w:rsidRPr="00091015">
              <w:rPr>
                <w:i/>
                <w:lang w:val="es-ES"/>
              </w:rPr>
              <w:t>if</w:t>
            </w:r>
            <w:proofErr w:type="spellEnd"/>
            <w:r w:rsidRPr="00091015">
              <w:rPr>
                <w:i/>
                <w:lang w:val="es-ES"/>
              </w:rPr>
              <w:t xml:space="preserve"> </w:t>
            </w:r>
            <w:proofErr w:type="spellStart"/>
            <w:r w:rsidRPr="00091015">
              <w:rPr>
                <w:i/>
                <w:lang w:val="es-ES"/>
              </w:rPr>
              <w:t>it</w:t>
            </w:r>
            <w:proofErr w:type="spellEnd"/>
            <w:r w:rsidRPr="00091015">
              <w:rPr>
                <w:i/>
                <w:lang w:val="es-ES"/>
              </w:rPr>
              <w:t xml:space="preserve"> has </w:t>
            </w:r>
            <w:proofErr w:type="spellStart"/>
            <w:r w:rsidRPr="00091015">
              <w:rPr>
                <w:i/>
                <w:lang w:val="es-ES"/>
              </w:rPr>
              <w:t>gains</w:t>
            </w:r>
            <w:proofErr w:type="spellEnd"/>
            <w:r w:rsidRPr="00091015">
              <w:rPr>
                <w:i/>
                <w:lang w:val="es-ES"/>
              </w:rPr>
              <w:t xml:space="preserve"> </w:t>
            </w:r>
            <w:proofErr w:type="spellStart"/>
            <w:r w:rsidRPr="00091015">
              <w:rPr>
                <w:i/>
                <w:lang w:val="es-ES"/>
              </w:rPr>
              <w:t>or</w:t>
            </w:r>
            <w:proofErr w:type="spellEnd"/>
            <w:r w:rsidRPr="00091015">
              <w:rPr>
                <w:i/>
                <w:lang w:val="es-ES"/>
              </w:rPr>
              <w:t xml:space="preserve"> </w:t>
            </w:r>
            <w:proofErr w:type="spellStart"/>
            <w:r w:rsidRPr="00091015">
              <w:rPr>
                <w:i/>
                <w:lang w:val="es-ES"/>
              </w:rPr>
              <w:t>profits</w:t>
            </w:r>
            <w:proofErr w:type="spellEnd"/>
            <w:r w:rsidRPr="00091015">
              <w:rPr>
                <w:i/>
                <w:lang w:val="es-ES"/>
              </w:rPr>
              <w:t xml:space="preserve"> </w:t>
            </w:r>
            <w:proofErr w:type="spellStart"/>
            <w:r w:rsidRPr="00091015">
              <w:rPr>
                <w:i/>
                <w:lang w:val="es-ES"/>
              </w:rPr>
              <w:t>accruing</w:t>
            </w:r>
            <w:proofErr w:type="spellEnd"/>
            <w:r w:rsidRPr="00091015">
              <w:rPr>
                <w:i/>
                <w:lang w:val="es-ES"/>
              </w:rPr>
              <w:t xml:space="preserve"> in </w:t>
            </w:r>
            <w:proofErr w:type="spellStart"/>
            <w:r w:rsidRPr="00091015">
              <w:rPr>
                <w:i/>
                <w:lang w:val="es-ES"/>
              </w:rPr>
              <w:t>or</w:t>
            </w:r>
            <w:proofErr w:type="spellEnd"/>
            <w:r w:rsidRPr="00091015">
              <w:rPr>
                <w:i/>
                <w:lang w:val="es-ES"/>
              </w:rPr>
              <w:t xml:space="preserve"> </w:t>
            </w:r>
            <w:proofErr w:type="spellStart"/>
            <w:r w:rsidRPr="00091015">
              <w:rPr>
                <w:i/>
                <w:lang w:val="es-ES"/>
              </w:rPr>
              <w:t>derived</w:t>
            </w:r>
            <w:proofErr w:type="spellEnd"/>
            <w:r w:rsidRPr="00091015">
              <w:rPr>
                <w:i/>
                <w:lang w:val="es-ES"/>
              </w:rPr>
              <w:t xml:space="preserve"> </w:t>
            </w:r>
            <w:proofErr w:type="spellStart"/>
            <w:r w:rsidRPr="00091015">
              <w:rPr>
                <w:i/>
                <w:lang w:val="es-ES"/>
              </w:rPr>
              <w:t>from</w:t>
            </w:r>
            <w:proofErr w:type="spellEnd"/>
            <w:r w:rsidRPr="00091015">
              <w:rPr>
                <w:i/>
                <w:lang w:val="es-ES"/>
              </w:rPr>
              <w:t xml:space="preserve"> Singapore, </w:t>
            </w:r>
            <w:proofErr w:type="spellStart"/>
            <w:r w:rsidRPr="00091015">
              <w:rPr>
                <w:i/>
                <w:lang w:val="es-ES"/>
              </w:rPr>
              <w:t>or</w:t>
            </w:r>
            <w:proofErr w:type="spellEnd"/>
            <w:r w:rsidRPr="00091015">
              <w:rPr>
                <w:i/>
                <w:lang w:val="es-ES"/>
              </w:rPr>
              <w:t xml:space="preserve"> </w:t>
            </w:r>
            <w:proofErr w:type="spellStart"/>
            <w:r w:rsidRPr="00091015">
              <w:rPr>
                <w:i/>
                <w:lang w:val="es-ES"/>
              </w:rPr>
              <w:t>received</w:t>
            </w:r>
            <w:proofErr w:type="spellEnd"/>
            <w:r w:rsidRPr="00091015">
              <w:rPr>
                <w:i/>
                <w:lang w:val="es-ES"/>
              </w:rPr>
              <w:t xml:space="preserve"> in Singapore </w:t>
            </w:r>
            <w:proofErr w:type="spellStart"/>
            <w:r w:rsidRPr="00091015">
              <w:rPr>
                <w:i/>
                <w:lang w:val="es-ES"/>
              </w:rPr>
              <w:t>from</w:t>
            </w:r>
            <w:proofErr w:type="spellEnd"/>
            <w:r w:rsidRPr="00091015">
              <w:rPr>
                <w:i/>
                <w:lang w:val="es-ES"/>
              </w:rPr>
              <w:t xml:space="preserve"> </w:t>
            </w:r>
            <w:proofErr w:type="spellStart"/>
            <w:r w:rsidRPr="00091015">
              <w:rPr>
                <w:i/>
                <w:lang w:val="es-ES"/>
              </w:rPr>
              <w:t>outside</w:t>
            </w:r>
            <w:proofErr w:type="spellEnd"/>
            <w:r w:rsidRPr="00091015">
              <w:rPr>
                <w:i/>
                <w:lang w:val="es-ES"/>
              </w:rPr>
              <w:t xml:space="preserve"> Singapore, </w:t>
            </w:r>
            <w:proofErr w:type="spellStart"/>
            <w:r w:rsidRPr="00091015">
              <w:rPr>
                <w:i/>
                <w:lang w:val="es-ES"/>
              </w:rPr>
              <w:t>upon</w:t>
            </w:r>
            <w:proofErr w:type="spellEnd"/>
            <w:r w:rsidRPr="00091015">
              <w:rPr>
                <w:i/>
                <w:lang w:val="es-ES"/>
              </w:rPr>
              <w:t xml:space="preserve"> </w:t>
            </w:r>
            <w:proofErr w:type="spellStart"/>
            <w:r w:rsidRPr="00091015">
              <w:rPr>
                <w:i/>
                <w:lang w:val="es-ES"/>
              </w:rPr>
              <w:t>which</w:t>
            </w:r>
            <w:proofErr w:type="spellEnd"/>
            <w:r w:rsidRPr="00091015">
              <w:rPr>
                <w:i/>
                <w:lang w:val="es-ES"/>
              </w:rPr>
              <w:t xml:space="preserve"> </w:t>
            </w:r>
            <w:proofErr w:type="spellStart"/>
            <w:r w:rsidRPr="00091015">
              <w:rPr>
                <w:i/>
                <w:lang w:val="es-ES"/>
              </w:rPr>
              <w:t>income</w:t>
            </w:r>
            <w:proofErr w:type="spellEnd"/>
            <w:r w:rsidRPr="00091015">
              <w:rPr>
                <w:i/>
                <w:lang w:val="es-ES"/>
              </w:rPr>
              <w:t xml:space="preserve"> </w:t>
            </w:r>
            <w:proofErr w:type="spellStart"/>
            <w:r w:rsidRPr="00091015">
              <w:rPr>
                <w:i/>
                <w:lang w:val="es-ES"/>
              </w:rPr>
              <w:t>tax</w:t>
            </w:r>
            <w:proofErr w:type="spellEnd"/>
            <w:r w:rsidRPr="00091015">
              <w:rPr>
                <w:i/>
                <w:lang w:val="es-ES"/>
              </w:rPr>
              <w:t xml:space="preserve"> </w:t>
            </w:r>
            <w:proofErr w:type="spellStart"/>
            <w:r w:rsidRPr="00091015">
              <w:rPr>
                <w:i/>
                <w:lang w:val="es-ES"/>
              </w:rPr>
              <w:t>is</w:t>
            </w:r>
            <w:proofErr w:type="spellEnd"/>
            <w:r w:rsidRPr="00091015">
              <w:rPr>
                <w:i/>
                <w:lang w:val="es-ES"/>
              </w:rPr>
              <w:t xml:space="preserve"> </w:t>
            </w:r>
            <w:proofErr w:type="spellStart"/>
            <w:r w:rsidRPr="00091015">
              <w:rPr>
                <w:i/>
                <w:lang w:val="es-ES"/>
              </w:rPr>
              <w:t>payable</w:t>
            </w:r>
            <w:proofErr w:type="spellEnd"/>
            <w:r w:rsidRPr="00091015">
              <w:rPr>
                <w:i/>
                <w:lang w:val="es-ES"/>
              </w:rPr>
              <w:t xml:space="preserve"> </w:t>
            </w:r>
            <w:proofErr w:type="spellStart"/>
            <w:r w:rsidRPr="00091015">
              <w:rPr>
                <w:i/>
                <w:lang w:val="es-ES"/>
              </w:rPr>
              <w:t>pursuant</w:t>
            </w:r>
            <w:proofErr w:type="spellEnd"/>
            <w:r w:rsidRPr="00091015">
              <w:rPr>
                <w:i/>
                <w:lang w:val="es-ES"/>
              </w:rPr>
              <w:t xml:space="preserve"> </w:t>
            </w:r>
            <w:proofErr w:type="spellStart"/>
            <w:r w:rsidRPr="00091015">
              <w:rPr>
                <w:i/>
                <w:lang w:val="es-ES"/>
              </w:rPr>
              <w:t>to</w:t>
            </w:r>
            <w:proofErr w:type="spellEnd"/>
            <w:r w:rsidRPr="00091015">
              <w:rPr>
                <w:i/>
                <w:lang w:val="es-ES"/>
              </w:rPr>
              <w:t xml:space="preserve"> </w:t>
            </w:r>
            <w:proofErr w:type="spellStart"/>
            <w:r w:rsidRPr="00091015">
              <w:rPr>
                <w:i/>
                <w:lang w:val="es-ES"/>
              </w:rPr>
              <w:t>section</w:t>
            </w:r>
            <w:proofErr w:type="spellEnd"/>
            <w:r w:rsidRPr="00091015">
              <w:rPr>
                <w:i/>
                <w:lang w:val="es-ES"/>
              </w:rPr>
              <w:t xml:space="preserve"> 10(1)(a) </w:t>
            </w:r>
            <w:proofErr w:type="spellStart"/>
            <w:r w:rsidRPr="00091015">
              <w:rPr>
                <w:i/>
                <w:lang w:val="es-ES"/>
              </w:rPr>
              <w:t>of</w:t>
            </w:r>
            <w:proofErr w:type="spellEnd"/>
            <w:r w:rsidRPr="00091015">
              <w:rPr>
                <w:i/>
                <w:lang w:val="es-ES"/>
              </w:rPr>
              <w:t xml:space="preserve"> </w:t>
            </w:r>
            <w:proofErr w:type="spellStart"/>
            <w:r w:rsidRPr="00091015">
              <w:rPr>
                <w:i/>
                <w:lang w:val="es-ES"/>
              </w:rPr>
              <w:t>the</w:t>
            </w:r>
            <w:proofErr w:type="spellEnd"/>
            <w:r w:rsidRPr="00091015">
              <w:rPr>
                <w:i/>
                <w:lang w:val="es-ES"/>
              </w:rPr>
              <w:t xml:space="preserve"> </w:t>
            </w:r>
            <w:proofErr w:type="spellStart"/>
            <w:r w:rsidRPr="00091015">
              <w:rPr>
                <w:i/>
                <w:lang w:val="es-ES"/>
              </w:rPr>
              <w:t>Income</w:t>
            </w:r>
            <w:proofErr w:type="spellEnd"/>
            <w:r w:rsidRPr="00091015">
              <w:rPr>
                <w:i/>
                <w:lang w:val="es-ES"/>
              </w:rPr>
              <w:t xml:space="preserve"> </w:t>
            </w:r>
            <w:proofErr w:type="spellStart"/>
            <w:r w:rsidRPr="00091015">
              <w:rPr>
                <w:i/>
                <w:lang w:val="es-ES"/>
              </w:rPr>
              <w:t>Tax</w:t>
            </w:r>
            <w:proofErr w:type="spellEnd"/>
            <w:r w:rsidRPr="00091015">
              <w:rPr>
                <w:i/>
                <w:lang w:val="es-ES"/>
              </w:rPr>
              <w:t xml:space="preserve"> </w:t>
            </w:r>
            <w:proofErr w:type="spellStart"/>
            <w:r w:rsidRPr="00091015">
              <w:rPr>
                <w:i/>
                <w:lang w:val="es-ES"/>
              </w:rPr>
              <w:t>Act</w:t>
            </w:r>
            <w:proofErr w:type="spellEnd"/>
            <w:r w:rsidRPr="00091015">
              <w:rPr>
                <w:i/>
                <w:lang w:val="es-ES"/>
              </w:rPr>
              <w:t xml:space="preserve"> 1947. / </w:t>
            </w:r>
            <w:r w:rsidRPr="00091015">
              <w:rPr>
                <w:rFonts w:asciiTheme="minorHAnsi" w:hAnsiTheme="minorHAnsi"/>
                <w:i/>
                <w:color w:val="002060"/>
                <w:lang w:val="es-ES"/>
              </w:rPr>
              <w:t xml:space="preserve">Una entidad desarrolla una actividad comercial o empresarial en Singapur si obtiene ganancias o beneficios que </w:t>
            </w:r>
            <w:r w:rsidRPr="00091015">
              <w:rPr>
                <w:rFonts w:asciiTheme="minorHAnsi" w:hAnsiTheme="minorHAnsi" w:cstheme="minorHAnsi"/>
                <w:i/>
                <w:color w:val="002060"/>
                <w:lang w:val="es-ES"/>
              </w:rPr>
              <w:t>se originen</w:t>
            </w:r>
            <w:r w:rsidRPr="00091015">
              <w:rPr>
                <w:rFonts w:asciiTheme="minorHAnsi" w:hAnsiTheme="minorHAnsi"/>
                <w:i/>
                <w:color w:val="002060"/>
                <w:lang w:val="es-ES"/>
              </w:rPr>
              <w:t xml:space="preserve"> o se deriven de Singapur, o que sean recibidos en Singapur desde el extranjero, sobre los cuales se deba pagar el impuesto sobre la renta conforme a la sección 10(1)(a) de la </w:t>
            </w:r>
            <w:r w:rsidRPr="00091015">
              <w:rPr>
                <w:rFonts w:asciiTheme="minorHAnsi" w:hAnsiTheme="minorHAnsi" w:cstheme="minorHAnsi"/>
                <w:i/>
                <w:color w:val="002060"/>
                <w:lang w:val="es-ES"/>
              </w:rPr>
              <w:t>Ley de Impuesto sobre la Renta 1947 (“</w:t>
            </w:r>
            <w:proofErr w:type="spellStart"/>
            <w:r w:rsidRPr="00091015">
              <w:rPr>
                <w:rFonts w:asciiTheme="minorHAnsi" w:hAnsiTheme="minorHAnsi"/>
                <w:i/>
                <w:color w:val="002060"/>
                <w:lang w:val="es-ES"/>
              </w:rPr>
              <w:t>Income</w:t>
            </w:r>
            <w:proofErr w:type="spellEnd"/>
            <w:r w:rsidRPr="00091015">
              <w:rPr>
                <w:rFonts w:asciiTheme="minorHAnsi" w:hAnsiTheme="minorHAnsi"/>
                <w:i/>
                <w:color w:val="002060"/>
                <w:lang w:val="es-ES"/>
              </w:rPr>
              <w:t xml:space="preserve"> </w:t>
            </w:r>
            <w:proofErr w:type="spellStart"/>
            <w:r w:rsidRPr="00091015">
              <w:rPr>
                <w:rFonts w:asciiTheme="minorHAnsi" w:hAnsiTheme="minorHAnsi"/>
                <w:i/>
                <w:color w:val="002060"/>
                <w:lang w:val="es-ES"/>
              </w:rPr>
              <w:t>Tax</w:t>
            </w:r>
            <w:proofErr w:type="spellEnd"/>
            <w:r w:rsidRPr="00091015">
              <w:rPr>
                <w:rFonts w:asciiTheme="minorHAnsi" w:hAnsiTheme="minorHAnsi"/>
                <w:i/>
                <w:color w:val="002060"/>
                <w:lang w:val="es-ES"/>
              </w:rPr>
              <w:t xml:space="preserve"> </w:t>
            </w:r>
            <w:proofErr w:type="spellStart"/>
            <w:r w:rsidRPr="00091015">
              <w:rPr>
                <w:rFonts w:asciiTheme="minorHAnsi" w:hAnsiTheme="minorHAnsi"/>
                <w:i/>
                <w:color w:val="002060"/>
                <w:lang w:val="es-ES"/>
              </w:rPr>
              <w:t>Act</w:t>
            </w:r>
            <w:proofErr w:type="spellEnd"/>
            <w:r w:rsidRPr="00091015">
              <w:rPr>
                <w:rFonts w:asciiTheme="minorHAnsi" w:hAnsiTheme="minorHAnsi" w:cstheme="minorHAnsi"/>
                <w:i/>
                <w:color w:val="002060"/>
                <w:lang w:val="es-ES"/>
              </w:rPr>
              <w:t xml:space="preserve"> 1947”).</w:t>
            </w:r>
          </w:p>
          <w:p w14:paraId="0F6D85EB" w14:textId="77777777" w:rsidR="00A63C57" w:rsidRPr="00DB618B" w:rsidRDefault="00A63C57" w:rsidP="00770DD8">
            <w:pPr>
              <w:pBdr>
                <w:top w:val="nil"/>
                <w:left w:val="nil"/>
                <w:bottom w:val="nil"/>
                <w:right w:val="nil"/>
                <w:between w:val="nil"/>
              </w:pBdr>
              <w:rPr>
                <w:i/>
                <w:color w:val="000000"/>
                <w:sz w:val="24"/>
                <w:lang w:val="es-ES"/>
              </w:rPr>
            </w:pPr>
          </w:p>
          <w:p w14:paraId="77B75312" w14:textId="77777777" w:rsidR="00A63C57" w:rsidRPr="00DB618B" w:rsidRDefault="00A63C57" w:rsidP="00770DD8">
            <w:pPr>
              <w:pBdr>
                <w:top w:val="nil"/>
                <w:left w:val="nil"/>
                <w:bottom w:val="nil"/>
                <w:right w:val="nil"/>
                <w:between w:val="nil"/>
              </w:pBdr>
              <w:jc w:val="both"/>
              <w:rPr>
                <w:color w:val="000000"/>
                <w:sz w:val="24"/>
                <w:u w:val="single"/>
                <w:lang w:val="es-ES"/>
              </w:rPr>
            </w:pPr>
            <w:proofErr w:type="spellStart"/>
            <w:r w:rsidRPr="00DB618B">
              <w:rPr>
                <w:color w:val="000000"/>
                <w:sz w:val="24"/>
                <w:u w:val="single"/>
                <w:lang w:val="es-ES"/>
              </w:rPr>
              <w:t>Definition</w:t>
            </w:r>
            <w:proofErr w:type="spellEnd"/>
            <w:r w:rsidRPr="00DB618B">
              <w:rPr>
                <w:color w:val="000000"/>
                <w:sz w:val="24"/>
                <w:u w:val="single"/>
                <w:lang w:val="es-ES"/>
              </w:rPr>
              <w:t xml:space="preserve"> </w:t>
            </w:r>
            <w:proofErr w:type="spellStart"/>
            <w:r w:rsidRPr="00DB618B">
              <w:rPr>
                <w:color w:val="000000"/>
                <w:sz w:val="24"/>
                <w:u w:val="single"/>
                <w:lang w:val="es-ES"/>
              </w:rPr>
              <w:t>of</w:t>
            </w:r>
            <w:proofErr w:type="spellEnd"/>
            <w:r w:rsidRPr="00DB618B">
              <w:rPr>
                <w:color w:val="000000"/>
                <w:sz w:val="24"/>
                <w:u w:val="single"/>
                <w:lang w:val="es-ES"/>
              </w:rPr>
              <w:t xml:space="preserve"> </w:t>
            </w:r>
            <w:proofErr w:type="spellStart"/>
            <w:r w:rsidRPr="00DB618B">
              <w:rPr>
                <w:color w:val="000000"/>
                <w:sz w:val="24"/>
                <w:u w:val="single"/>
                <w:lang w:val="es-ES"/>
              </w:rPr>
              <w:t>Qualifying</w:t>
            </w:r>
            <w:proofErr w:type="spellEnd"/>
            <w:r w:rsidRPr="00DB618B">
              <w:rPr>
                <w:color w:val="000000"/>
                <w:sz w:val="24"/>
                <w:u w:val="single"/>
                <w:lang w:val="es-ES"/>
              </w:rPr>
              <w:t xml:space="preserve"> Sale </w:t>
            </w:r>
            <w:proofErr w:type="spellStart"/>
            <w:r w:rsidRPr="00DB618B">
              <w:rPr>
                <w:color w:val="000000"/>
                <w:sz w:val="24"/>
                <w:u w:val="single"/>
                <w:lang w:val="es-ES"/>
              </w:rPr>
              <w:t>or</w:t>
            </w:r>
            <w:proofErr w:type="spellEnd"/>
            <w:r w:rsidRPr="00DB618B">
              <w:rPr>
                <w:color w:val="000000"/>
                <w:sz w:val="24"/>
                <w:u w:val="single"/>
                <w:lang w:val="es-ES"/>
              </w:rPr>
              <w:t xml:space="preserve"> Transfer / </w:t>
            </w:r>
            <w:r w:rsidRPr="00DB618B">
              <w:rPr>
                <w:color w:val="002060"/>
                <w:sz w:val="24"/>
                <w:u w:val="single"/>
                <w:lang w:val="es-ES"/>
              </w:rPr>
              <w:t xml:space="preserve">Definición de Venta o </w:t>
            </w:r>
            <w:r w:rsidRPr="00613BF2">
              <w:rPr>
                <w:color w:val="002060"/>
                <w:sz w:val="24"/>
                <w:u w:val="single"/>
                <w:lang w:val="es-ES"/>
              </w:rPr>
              <w:t>Transferencia</w:t>
            </w:r>
            <w:r w:rsidRPr="00DB618B">
              <w:rPr>
                <w:color w:val="002060"/>
                <w:sz w:val="24"/>
                <w:u w:val="single"/>
                <w:lang w:val="es-ES"/>
              </w:rPr>
              <w:t xml:space="preserve"> Calificada</w:t>
            </w:r>
          </w:p>
          <w:p w14:paraId="4EFADD6A" w14:textId="77777777" w:rsidR="00A63C57" w:rsidRPr="00DB618B" w:rsidRDefault="00A63C57" w:rsidP="00770DD8">
            <w:pPr>
              <w:pBdr>
                <w:top w:val="nil"/>
                <w:left w:val="nil"/>
                <w:bottom w:val="nil"/>
                <w:right w:val="nil"/>
                <w:between w:val="nil"/>
              </w:pBdr>
              <w:ind w:right="518"/>
              <w:jc w:val="both"/>
              <w:rPr>
                <w:b/>
                <w:color w:val="000000"/>
                <w:sz w:val="24"/>
                <w:lang w:val="es-ES"/>
              </w:rPr>
            </w:pPr>
          </w:p>
          <w:p w14:paraId="090CF95D" w14:textId="77777777" w:rsidR="00A63C57" w:rsidRDefault="00A63C57" w:rsidP="00770DD8">
            <w:pPr>
              <w:jc w:val="both"/>
              <w:rPr>
                <w:rFonts w:asciiTheme="minorHAnsi" w:hAnsiTheme="minorHAnsi"/>
                <w:color w:val="002060"/>
                <w:sz w:val="24"/>
                <w:lang w:val="es-ES"/>
              </w:rPr>
            </w:pPr>
            <w:proofErr w:type="spellStart"/>
            <w:r w:rsidRPr="00DB618B">
              <w:rPr>
                <w:b/>
                <w:color w:val="000000"/>
                <w:sz w:val="24"/>
                <w:lang w:val="es-ES"/>
              </w:rPr>
              <w:t>Where</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project</w:t>
            </w:r>
            <w:proofErr w:type="spellEnd"/>
            <w:r w:rsidRPr="00DB618B">
              <w:rPr>
                <w:b/>
                <w:color w:val="000000"/>
                <w:sz w:val="24"/>
                <w:lang w:val="es-ES"/>
              </w:rPr>
              <w:t xml:space="preserve"> </w:t>
            </w:r>
            <w:proofErr w:type="spellStart"/>
            <w:r w:rsidRPr="00DB618B">
              <w:rPr>
                <w:b/>
                <w:color w:val="000000"/>
                <w:sz w:val="24"/>
                <w:lang w:val="es-ES"/>
              </w:rPr>
              <w:t>developer</w:t>
            </w:r>
            <w:proofErr w:type="spellEnd"/>
            <w:r w:rsidRPr="00DB618B">
              <w:rPr>
                <w:b/>
                <w:color w:val="000000"/>
                <w:sz w:val="24"/>
                <w:lang w:val="es-ES"/>
              </w:rPr>
              <w:t xml:space="preserve"> </w:t>
            </w:r>
            <w:r w:rsidRPr="00DB618B">
              <w:rPr>
                <w:color w:val="000000"/>
                <w:sz w:val="24"/>
                <w:lang w:val="es-ES"/>
              </w:rPr>
              <w:t>(</w:t>
            </w:r>
            <w:proofErr w:type="spellStart"/>
            <w:r w:rsidRPr="00DB618B">
              <w:rPr>
                <w:color w:val="000000"/>
                <w:sz w:val="24"/>
                <w:lang w:val="es-ES"/>
              </w:rPr>
              <w:t>also</w:t>
            </w:r>
            <w:proofErr w:type="spellEnd"/>
            <w:r w:rsidRPr="00DB618B">
              <w:rPr>
                <w:color w:val="000000"/>
                <w:sz w:val="24"/>
                <w:lang w:val="es-ES"/>
              </w:rPr>
              <w:t xml:space="preserve"> </w:t>
            </w:r>
            <w:proofErr w:type="spellStart"/>
            <w:r w:rsidRPr="00DB618B">
              <w:rPr>
                <w:color w:val="000000"/>
                <w:sz w:val="24"/>
                <w:lang w:val="es-ES"/>
              </w:rPr>
              <w:t>referred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as </w:t>
            </w:r>
            <w:proofErr w:type="spellStart"/>
            <w:r w:rsidRPr="00DB618B">
              <w:rPr>
                <w:color w:val="000000"/>
                <w:sz w:val="24"/>
                <w:lang w:val="es-ES"/>
              </w:rPr>
              <w:t>the</w:t>
            </w:r>
            <w:proofErr w:type="spellEnd"/>
            <w:r w:rsidRPr="00DB618B">
              <w:rPr>
                <w:color w:val="000000"/>
                <w:sz w:val="24"/>
                <w:lang w:val="es-ES"/>
              </w:rPr>
              <w:t xml:space="preserve"> “Project </w:t>
            </w:r>
            <w:proofErr w:type="spellStart"/>
            <w:r w:rsidRPr="00DB618B">
              <w:rPr>
                <w:color w:val="000000"/>
                <w:sz w:val="24"/>
                <w:lang w:val="es-ES"/>
              </w:rPr>
              <w:t>Applicant</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“Project </w:t>
            </w:r>
            <w:proofErr w:type="spellStart"/>
            <w:r w:rsidRPr="00DB618B">
              <w:rPr>
                <w:color w:val="000000"/>
                <w:sz w:val="24"/>
                <w:lang w:val="es-ES"/>
              </w:rPr>
              <w:t>Participant</w:t>
            </w:r>
            <w:proofErr w:type="spellEnd"/>
            <w:r w:rsidRPr="00DB618B">
              <w:rPr>
                <w:color w:val="000000"/>
                <w:sz w:val="24"/>
                <w:lang w:val="es-ES"/>
              </w:rPr>
              <w:t xml:space="preserve">”, </w:t>
            </w:r>
            <w:proofErr w:type="spellStart"/>
            <w:r w:rsidRPr="00DB618B">
              <w:rPr>
                <w:color w:val="000000"/>
                <w:sz w:val="24"/>
                <w:lang w:val="es-ES"/>
              </w:rPr>
              <w:t>depending</w:t>
            </w:r>
            <w:proofErr w:type="spellEnd"/>
            <w:r w:rsidRPr="00DB618B">
              <w:rPr>
                <w:color w:val="000000"/>
                <w:sz w:val="24"/>
                <w:lang w:val="es-ES"/>
              </w:rPr>
              <w:t xml:space="preserve"> </w:t>
            </w:r>
            <w:proofErr w:type="spellStart"/>
            <w:r w:rsidRPr="00DB618B">
              <w:rPr>
                <w:color w:val="000000"/>
                <w:sz w:val="24"/>
                <w:lang w:val="es-ES"/>
              </w:rPr>
              <w:t>on</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stage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process</w:t>
            </w:r>
            <w:proofErr w:type="spellEnd"/>
            <w:r w:rsidRPr="00DB618B">
              <w:rPr>
                <w:color w:val="000000"/>
                <w:sz w:val="24"/>
                <w:lang w:val="es-ES"/>
              </w:rPr>
              <w:t xml:space="preserve">) </w:t>
            </w:r>
            <w:proofErr w:type="spellStart"/>
            <w:r w:rsidRPr="00DB618B">
              <w:rPr>
                <w:b/>
                <w:color w:val="000000"/>
                <w:sz w:val="24"/>
                <w:lang w:val="es-ES"/>
              </w:rPr>
              <w:t>is</w:t>
            </w:r>
            <w:proofErr w:type="spellEnd"/>
            <w:r w:rsidRPr="00DB618B">
              <w:rPr>
                <w:b/>
                <w:color w:val="000000"/>
                <w:sz w:val="24"/>
                <w:lang w:val="es-ES"/>
              </w:rPr>
              <w:t xml:space="preserve"> </w:t>
            </w:r>
            <w:proofErr w:type="spellStart"/>
            <w:r w:rsidRPr="00DB618B">
              <w:rPr>
                <w:b/>
                <w:color w:val="000000"/>
                <w:sz w:val="24"/>
                <w:lang w:val="es-ES"/>
              </w:rPr>
              <w:t>an</w:t>
            </w:r>
            <w:proofErr w:type="spellEnd"/>
            <w:r w:rsidRPr="00DB618B">
              <w:rPr>
                <w:b/>
                <w:color w:val="000000"/>
                <w:sz w:val="24"/>
                <w:lang w:val="es-ES"/>
              </w:rPr>
              <w:t xml:space="preserve"> Eligible </w:t>
            </w:r>
            <w:proofErr w:type="spellStart"/>
            <w:r w:rsidRPr="00DB618B">
              <w:rPr>
                <w:b/>
                <w:color w:val="000000"/>
                <w:sz w:val="24"/>
                <w:lang w:val="es-ES"/>
              </w:rPr>
              <w:t>Entity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Qualifying</w:t>
            </w:r>
            <w:proofErr w:type="spellEnd"/>
            <w:r w:rsidRPr="00DB618B">
              <w:rPr>
                <w:color w:val="000000"/>
                <w:sz w:val="24"/>
                <w:lang w:val="es-ES"/>
              </w:rPr>
              <w:t xml:space="preserve"> Sale </w:t>
            </w:r>
            <w:proofErr w:type="spellStart"/>
            <w:r w:rsidRPr="00DB618B">
              <w:rPr>
                <w:color w:val="000000"/>
                <w:sz w:val="24"/>
                <w:lang w:val="es-ES"/>
              </w:rPr>
              <w:t>or</w:t>
            </w:r>
            <w:proofErr w:type="spellEnd"/>
            <w:r w:rsidRPr="00DB618B">
              <w:rPr>
                <w:color w:val="000000"/>
                <w:sz w:val="24"/>
                <w:lang w:val="es-ES"/>
              </w:rPr>
              <w:t xml:space="preserve"> Transfer </w:t>
            </w:r>
            <w:proofErr w:type="spellStart"/>
            <w:r w:rsidRPr="00DB618B">
              <w:rPr>
                <w:color w:val="000000"/>
                <w:sz w:val="24"/>
                <w:lang w:val="es-ES"/>
              </w:rPr>
              <w:t>refers</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issuance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carbon</w:t>
            </w:r>
            <w:proofErr w:type="spellEnd"/>
            <w:r w:rsidRPr="00DB618B">
              <w:rPr>
                <w:color w:val="000000"/>
                <w:sz w:val="24"/>
                <w:lang w:val="es-ES"/>
              </w:rPr>
              <w:t xml:space="preserve"> standard </w:t>
            </w:r>
            <w:proofErr w:type="spellStart"/>
            <w:r w:rsidRPr="00DB618B">
              <w:rPr>
                <w:color w:val="000000"/>
                <w:sz w:val="24"/>
                <w:lang w:val="es-ES"/>
              </w:rPr>
              <w:t>registry</w:t>
            </w:r>
            <w:proofErr w:type="spellEnd"/>
            <w:r w:rsidRPr="00DB618B">
              <w:rPr>
                <w:color w:val="000000"/>
                <w:sz w:val="24"/>
                <w:lang w:val="es-ES"/>
              </w:rPr>
              <w:t xml:space="preserve"> (</w:t>
            </w:r>
            <w:proofErr w:type="spellStart"/>
            <w:r w:rsidRPr="00DB618B">
              <w:rPr>
                <w:color w:val="000000"/>
                <w:sz w:val="24"/>
                <w:lang w:val="es-ES"/>
              </w:rPr>
              <w:t>e.g</w:t>
            </w:r>
            <w:proofErr w:type="spellEnd"/>
            <w:r w:rsidRPr="00DB618B">
              <w:rPr>
                <w:color w:val="000000"/>
                <w:sz w:val="24"/>
                <w:lang w:val="es-ES"/>
              </w:rPr>
              <w:t xml:space="preserve">. Verra, Gold Standard), </w:t>
            </w:r>
            <w:proofErr w:type="spellStart"/>
            <w:r w:rsidRPr="00DB618B">
              <w:rPr>
                <w:color w:val="000000"/>
                <w:sz w:val="24"/>
                <w:lang w:val="es-ES"/>
              </w:rPr>
              <w:t>into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developer’s</w:t>
            </w:r>
            <w:proofErr w:type="spellEnd"/>
            <w:r w:rsidRPr="00DB618B">
              <w:rPr>
                <w:color w:val="000000"/>
                <w:sz w:val="24"/>
                <w:lang w:val="es-ES"/>
              </w:rPr>
              <w:t xml:space="preserve"> </w:t>
            </w:r>
            <w:proofErr w:type="spellStart"/>
            <w:r w:rsidRPr="00DB618B">
              <w:rPr>
                <w:color w:val="000000"/>
                <w:sz w:val="24"/>
                <w:lang w:val="es-ES"/>
              </w:rPr>
              <w:t>registry</w:t>
            </w:r>
            <w:proofErr w:type="spellEnd"/>
            <w:r w:rsidRPr="00DB618B">
              <w:rPr>
                <w:color w:val="000000"/>
                <w:sz w:val="24"/>
                <w:lang w:val="es-ES"/>
              </w:rPr>
              <w:t xml:space="preserve"> </w:t>
            </w:r>
            <w:proofErr w:type="spellStart"/>
            <w:r w:rsidRPr="00DB618B">
              <w:rPr>
                <w:color w:val="000000"/>
                <w:sz w:val="24"/>
                <w:lang w:val="es-ES"/>
              </w:rPr>
              <w:t>account</w:t>
            </w:r>
            <w:proofErr w:type="spellEnd"/>
            <w:r w:rsidRPr="00DB618B">
              <w:rPr>
                <w:color w:val="000000"/>
                <w:sz w:val="24"/>
                <w:lang w:val="es-ES"/>
              </w:rPr>
              <w:t xml:space="preserve">. / </w:t>
            </w:r>
            <w:r w:rsidRPr="00DB618B">
              <w:rPr>
                <w:rFonts w:asciiTheme="minorHAnsi" w:hAnsiTheme="minorHAnsi"/>
                <w:b/>
                <w:color w:val="002060"/>
                <w:sz w:val="24"/>
                <w:lang w:val="es-ES"/>
              </w:rPr>
              <w:t>Cuando el desarrollador del proyecto</w:t>
            </w:r>
            <w:r w:rsidRPr="00DB618B">
              <w:rPr>
                <w:rFonts w:asciiTheme="minorHAnsi" w:hAnsiTheme="minorHAnsi"/>
                <w:color w:val="002060"/>
                <w:sz w:val="24"/>
                <w:lang w:val="es-ES"/>
              </w:rPr>
              <w:t xml:space="preserve"> (denominado </w:t>
            </w:r>
            <w:r w:rsidRPr="00BA581D">
              <w:rPr>
                <w:rFonts w:asciiTheme="minorHAnsi" w:hAnsiTheme="minorHAnsi" w:cstheme="minorHAnsi"/>
                <w:color w:val="002060"/>
                <w:sz w:val="24"/>
                <w:szCs w:val="24"/>
                <w:lang w:val="es-ES"/>
              </w:rPr>
              <w:t>también</w:t>
            </w:r>
            <w:r w:rsidRPr="00DB618B">
              <w:rPr>
                <w:rFonts w:asciiTheme="minorHAnsi" w:hAnsiTheme="minorHAnsi"/>
                <w:color w:val="002060"/>
                <w:sz w:val="24"/>
                <w:lang w:val="es-ES"/>
              </w:rPr>
              <w:t xml:space="preserve"> como </w:t>
            </w:r>
            <w:r w:rsidRPr="00BA581D">
              <w:rPr>
                <w:rFonts w:asciiTheme="minorHAnsi" w:hAnsiTheme="minorHAnsi" w:cstheme="minorHAnsi"/>
                <w:color w:val="002060"/>
                <w:sz w:val="24"/>
                <w:szCs w:val="24"/>
                <w:lang w:val="es-ES"/>
              </w:rPr>
              <w:t xml:space="preserve">el </w:t>
            </w:r>
            <w:r w:rsidRPr="00DB618B">
              <w:rPr>
                <w:rFonts w:asciiTheme="minorHAnsi" w:hAnsiTheme="minorHAnsi"/>
                <w:color w:val="002060"/>
                <w:sz w:val="24"/>
                <w:lang w:val="es-ES"/>
              </w:rPr>
              <w:t xml:space="preserve">“Solicitante del Proyecto” o </w:t>
            </w:r>
            <w:r w:rsidRPr="00BA581D">
              <w:rPr>
                <w:rFonts w:asciiTheme="minorHAnsi" w:hAnsiTheme="minorHAnsi" w:cstheme="minorHAnsi"/>
                <w:color w:val="002060"/>
                <w:sz w:val="24"/>
                <w:szCs w:val="24"/>
                <w:lang w:val="es-ES"/>
              </w:rPr>
              <w:t xml:space="preserve">el </w:t>
            </w:r>
            <w:r w:rsidRPr="00DB618B">
              <w:rPr>
                <w:rFonts w:asciiTheme="minorHAnsi" w:hAnsiTheme="minorHAnsi"/>
                <w:color w:val="002060"/>
                <w:sz w:val="24"/>
                <w:lang w:val="es-ES"/>
              </w:rPr>
              <w:t xml:space="preserve">“Participante del Proyecto”, </w:t>
            </w:r>
            <w:r w:rsidRPr="00BA581D">
              <w:rPr>
                <w:rFonts w:asciiTheme="minorHAnsi" w:hAnsiTheme="minorHAnsi" w:cstheme="minorHAnsi"/>
                <w:color w:val="002060"/>
                <w:sz w:val="24"/>
                <w:szCs w:val="24"/>
                <w:lang w:val="es-ES"/>
              </w:rPr>
              <w:t>en función</w:t>
            </w:r>
            <w:r w:rsidRPr="00DB618B">
              <w:rPr>
                <w:rFonts w:asciiTheme="minorHAnsi" w:hAnsiTheme="minorHAnsi"/>
                <w:color w:val="002060"/>
                <w:sz w:val="24"/>
                <w:lang w:val="es-ES"/>
              </w:rPr>
              <w:t xml:space="preserve"> la etapa del proceso) </w:t>
            </w:r>
            <w:r w:rsidRPr="00DB618B">
              <w:rPr>
                <w:rFonts w:asciiTheme="minorHAnsi" w:hAnsiTheme="minorHAnsi"/>
                <w:b/>
                <w:color w:val="002060"/>
                <w:sz w:val="24"/>
                <w:lang w:val="es-ES"/>
              </w:rPr>
              <w:t>sea una Entidad Elegible</w:t>
            </w:r>
            <w:r w:rsidRPr="00DB618B">
              <w:rPr>
                <w:rFonts w:asciiTheme="minorHAnsi" w:hAnsiTheme="minorHAnsi"/>
                <w:color w:val="002060"/>
                <w:sz w:val="24"/>
                <w:lang w:val="es-ES"/>
              </w:rPr>
              <w:t xml:space="preserve">, la Venta o </w:t>
            </w:r>
            <w:r w:rsidRPr="00613BF2">
              <w:rPr>
                <w:rFonts w:asciiTheme="minorHAnsi" w:hAnsiTheme="minorHAnsi" w:cstheme="minorHAnsi"/>
                <w:color w:val="002060"/>
                <w:sz w:val="24"/>
                <w:szCs w:val="24"/>
                <w:lang w:val="es-ES"/>
              </w:rPr>
              <w:t xml:space="preserve">Transferencia </w:t>
            </w:r>
            <w:r w:rsidRPr="00DB618B">
              <w:rPr>
                <w:rFonts w:asciiTheme="minorHAnsi" w:hAnsiTheme="minorHAnsi"/>
                <w:color w:val="002060"/>
                <w:sz w:val="24"/>
                <w:lang w:val="es-ES"/>
              </w:rPr>
              <w:t xml:space="preserve">Calificada se refiere a la emisión de </w:t>
            </w:r>
            <w:proofErr w:type="spellStart"/>
            <w:r w:rsidRPr="00DB618B">
              <w:rPr>
                <w:rFonts w:asciiTheme="minorHAnsi" w:hAnsiTheme="minorHAnsi"/>
                <w:color w:val="002060"/>
                <w:sz w:val="24"/>
                <w:lang w:val="es-ES"/>
              </w:rPr>
              <w:t>ITMOs</w:t>
            </w:r>
            <w:proofErr w:type="spellEnd"/>
            <w:r w:rsidRPr="00DB618B">
              <w:rPr>
                <w:rFonts w:asciiTheme="minorHAnsi" w:hAnsiTheme="minorHAnsi"/>
                <w:color w:val="002060"/>
                <w:sz w:val="24"/>
                <w:lang w:val="es-ES"/>
              </w:rPr>
              <w:t xml:space="preserve"> </w:t>
            </w:r>
            <w:r w:rsidRPr="00BA581D">
              <w:rPr>
                <w:rFonts w:asciiTheme="minorHAnsi" w:hAnsiTheme="minorHAnsi" w:cstheme="minorHAnsi"/>
                <w:color w:val="002060"/>
                <w:sz w:val="24"/>
                <w:szCs w:val="24"/>
                <w:lang w:val="es-ES"/>
              </w:rPr>
              <w:t xml:space="preserve">Autorizados Negociables </w:t>
            </w:r>
            <w:r w:rsidRPr="00DB618B">
              <w:rPr>
                <w:rFonts w:asciiTheme="minorHAnsi" w:hAnsiTheme="minorHAnsi"/>
                <w:color w:val="002060"/>
                <w:sz w:val="24"/>
                <w:lang w:val="es-ES"/>
              </w:rPr>
              <w:t xml:space="preserve">por parte del registro de los estándares de </w:t>
            </w:r>
            <w:r w:rsidRPr="00BA581D">
              <w:rPr>
                <w:rFonts w:asciiTheme="minorHAnsi" w:hAnsiTheme="minorHAnsi" w:cstheme="minorHAnsi"/>
                <w:color w:val="002060"/>
                <w:sz w:val="24"/>
                <w:szCs w:val="24"/>
                <w:lang w:val="es-ES"/>
              </w:rPr>
              <w:t>carbono (</w:t>
            </w:r>
            <w:proofErr w:type="spellStart"/>
            <w:r w:rsidRPr="00BA581D">
              <w:rPr>
                <w:rFonts w:asciiTheme="minorHAnsi" w:hAnsiTheme="minorHAnsi" w:cstheme="minorHAnsi"/>
                <w:color w:val="002060"/>
                <w:sz w:val="24"/>
                <w:szCs w:val="24"/>
                <w:lang w:val="es-ES"/>
              </w:rPr>
              <w:t>e.g</w:t>
            </w:r>
            <w:proofErr w:type="spellEnd"/>
            <w:r w:rsidRPr="00BA581D">
              <w:rPr>
                <w:rFonts w:asciiTheme="minorHAnsi" w:hAnsiTheme="minorHAnsi" w:cstheme="minorHAnsi"/>
                <w:color w:val="002060"/>
                <w:sz w:val="24"/>
                <w:szCs w:val="24"/>
                <w:lang w:val="es-ES"/>
              </w:rPr>
              <w:t>., Verra, Gold Standard),</w:t>
            </w:r>
            <w:r w:rsidRPr="00DB618B">
              <w:rPr>
                <w:rFonts w:asciiTheme="minorHAnsi" w:hAnsiTheme="minorHAnsi"/>
                <w:color w:val="002060"/>
                <w:sz w:val="24"/>
                <w:lang w:val="es-ES"/>
              </w:rPr>
              <w:t xml:space="preserve"> hacia la cuenta </w:t>
            </w:r>
            <w:r w:rsidRPr="00BA581D">
              <w:rPr>
                <w:rFonts w:asciiTheme="minorHAnsi" w:hAnsiTheme="minorHAnsi" w:cstheme="minorHAnsi"/>
                <w:color w:val="002060"/>
                <w:sz w:val="24"/>
                <w:szCs w:val="24"/>
                <w:lang w:val="es-ES"/>
              </w:rPr>
              <w:t xml:space="preserve">de registro </w:t>
            </w:r>
            <w:r w:rsidRPr="00DB618B">
              <w:rPr>
                <w:rFonts w:asciiTheme="minorHAnsi" w:hAnsiTheme="minorHAnsi"/>
                <w:color w:val="002060"/>
                <w:sz w:val="24"/>
                <w:lang w:val="es-ES"/>
              </w:rPr>
              <w:t>del desarrollador del proyecto.</w:t>
            </w:r>
          </w:p>
          <w:p w14:paraId="51C70DB2" w14:textId="77777777" w:rsidR="00A63C57" w:rsidRPr="00DB618B" w:rsidRDefault="00A63C57" w:rsidP="00770DD8">
            <w:pPr>
              <w:jc w:val="both"/>
              <w:rPr>
                <w:lang w:val="es-ES"/>
              </w:rPr>
            </w:pPr>
          </w:p>
          <w:p w14:paraId="5C65463F" w14:textId="77777777" w:rsidR="00A63C57" w:rsidRPr="00DB618B" w:rsidRDefault="00A63C57" w:rsidP="00770DD8">
            <w:pPr>
              <w:pBdr>
                <w:top w:val="nil"/>
                <w:left w:val="nil"/>
                <w:bottom w:val="nil"/>
                <w:right w:val="nil"/>
                <w:between w:val="nil"/>
              </w:pBdr>
              <w:jc w:val="both"/>
              <w:rPr>
                <w:sz w:val="24"/>
                <w:lang w:val="es-ES"/>
              </w:rPr>
            </w:pPr>
            <w:r w:rsidRPr="00DB618B">
              <w:rPr>
                <w:b/>
                <w:color w:val="000000"/>
                <w:sz w:val="24"/>
                <w:lang w:val="en-US"/>
              </w:rPr>
              <w:t>Where the project developer is not an Eligible Entity</w:t>
            </w:r>
            <w:r w:rsidRPr="00DB618B">
              <w:rPr>
                <w:color w:val="000000"/>
                <w:sz w:val="24"/>
                <w:lang w:val="en-US"/>
              </w:rPr>
              <w:t xml:space="preserve">, the Qualifying Sale or Transfer is the first transfer of Tradeable </w:t>
            </w:r>
            <w:proofErr w:type="spellStart"/>
            <w:r w:rsidRPr="00DB618B">
              <w:rPr>
                <w:color w:val="000000"/>
                <w:sz w:val="24"/>
                <w:lang w:val="en-US"/>
              </w:rPr>
              <w:t>Authorised</w:t>
            </w:r>
            <w:proofErr w:type="spellEnd"/>
            <w:r w:rsidRPr="00DB618B">
              <w:rPr>
                <w:color w:val="000000"/>
                <w:sz w:val="24"/>
                <w:lang w:val="en-US"/>
              </w:rPr>
              <w:t xml:space="preserve"> ITMOs out of the project developer’s registry account, after the Tradeable </w:t>
            </w:r>
            <w:proofErr w:type="spellStart"/>
            <w:r w:rsidRPr="00DB618B">
              <w:rPr>
                <w:color w:val="000000"/>
                <w:sz w:val="24"/>
                <w:lang w:val="en-US"/>
              </w:rPr>
              <w:t>Authorised</w:t>
            </w:r>
            <w:proofErr w:type="spellEnd"/>
            <w:r w:rsidRPr="00DB618B">
              <w:rPr>
                <w:color w:val="000000"/>
                <w:sz w:val="24"/>
                <w:lang w:val="en-US"/>
              </w:rPr>
              <w:t xml:space="preserve"> ITMOs have been issued by the carbon standard registry to the project developer. </w:t>
            </w:r>
            <w:proofErr w:type="spellStart"/>
            <w:r w:rsidRPr="00DB618B">
              <w:rPr>
                <w:color w:val="000000"/>
                <w:sz w:val="24"/>
                <w:lang w:val="es-ES"/>
              </w:rPr>
              <w:t>This</w:t>
            </w:r>
            <w:proofErr w:type="spellEnd"/>
            <w:r w:rsidRPr="00DB618B">
              <w:rPr>
                <w:color w:val="000000"/>
                <w:sz w:val="24"/>
                <w:lang w:val="es-ES"/>
              </w:rPr>
              <w:t xml:space="preserve"> </w:t>
            </w:r>
            <w:proofErr w:type="spellStart"/>
            <w:r w:rsidRPr="00DB618B">
              <w:rPr>
                <w:color w:val="000000"/>
                <w:sz w:val="24"/>
                <w:lang w:val="es-ES"/>
              </w:rPr>
              <w:t>Qualifying</w:t>
            </w:r>
            <w:proofErr w:type="spellEnd"/>
            <w:r w:rsidRPr="00DB618B">
              <w:rPr>
                <w:color w:val="000000"/>
                <w:sz w:val="24"/>
                <w:lang w:val="es-ES"/>
              </w:rPr>
              <w:t xml:space="preserve"> Sale </w:t>
            </w:r>
            <w:proofErr w:type="spellStart"/>
            <w:r w:rsidRPr="00DB618B">
              <w:rPr>
                <w:color w:val="000000"/>
                <w:sz w:val="24"/>
                <w:lang w:val="es-ES"/>
              </w:rPr>
              <w:t>or</w:t>
            </w:r>
            <w:proofErr w:type="spellEnd"/>
            <w:r w:rsidRPr="00DB618B">
              <w:rPr>
                <w:color w:val="000000"/>
                <w:sz w:val="24"/>
                <w:lang w:val="es-ES"/>
              </w:rPr>
              <w:t xml:space="preserve"> Transfer </w:t>
            </w:r>
            <w:proofErr w:type="spellStart"/>
            <w:r w:rsidRPr="00DB618B">
              <w:rPr>
                <w:color w:val="000000"/>
                <w:sz w:val="24"/>
                <w:lang w:val="es-ES"/>
              </w:rPr>
              <w:t>must</w:t>
            </w:r>
            <w:proofErr w:type="spellEnd"/>
            <w:r w:rsidRPr="00DB618B">
              <w:rPr>
                <w:color w:val="000000"/>
                <w:sz w:val="24"/>
                <w:lang w:val="es-ES"/>
              </w:rPr>
              <w:t xml:space="preserve"> be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an</w:t>
            </w:r>
            <w:proofErr w:type="spellEnd"/>
            <w:r w:rsidRPr="00DB618B">
              <w:rPr>
                <w:color w:val="000000"/>
                <w:sz w:val="24"/>
                <w:lang w:val="es-ES"/>
              </w:rPr>
              <w:t xml:space="preserve"> Eligible </w:t>
            </w:r>
            <w:proofErr w:type="spellStart"/>
            <w:r w:rsidRPr="00DB618B">
              <w:rPr>
                <w:color w:val="000000"/>
                <w:sz w:val="24"/>
                <w:lang w:val="es-ES"/>
              </w:rPr>
              <w:t>Entity</w:t>
            </w:r>
            <w:proofErr w:type="spellEnd"/>
            <w:r w:rsidRPr="00DB618B">
              <w:rPr>
                <w:color w:val="000000"/>
                <w:sz w:val="24"/>
                <w:lang w:val="es-ES"/>
              </w:rPr>
              <w:t>. /</w:t>
            </w:r>
            <w:r w:rsidRPr="00DB618B">
              <w:rPr>
                <w:b/>
                <w:color w:val="002060"/>
                <w:sz w:val="24"/>
                <w:lang w:val="es-ES"/>
              </w:rPr>
              <w:t xml:space="preserve"> </w:t>
            </w:r>
            <w:r w:rsidRPr="00DB618B">
              <w:rPr>
                <w:rFonts w:asciiTheme="minorHAnsi" w:hAnsiTheme="minorHAnsi"/>
                <w:b/>
                <w:color w:val="002060"/>
                <w:sz w:val="24"/>
                <w:lang w:val="es-ES"/>
              </w:rPr>
              <w:t>Cuando el desarrollador del proyecto no sea una Entidad Elegible</w:t>
            </w:r>
            <w:r w:rsidRPr="00DB618B">
              <w:rPr>
                <w:rFonts w:asciiTheme="minorHAnsi" w:hAnsiTheme="minorHAnsi"/>
                <w:color w:val="002060"/>
                <w:sz w:val="24"/>
                <w:lang w:val="es-ES"/>
              </w:rPr>
              <w:t xml:space="preserve">, la Venta o </w:t>
            </w:r>
            <w:r w:rsidRPr="00613BF2">
              <w:rPr>
                <w:rFonts w:asciiTheme="minorHAnsi" w:hAnsiTheme="minorHAnsi" w:cstheme="minorHAnsi"/>
                <w:color w:val="002060"/>
                <w:sz w:val="24"/>
                <w:szCs w:val="24"/>
                <w:lang w:val="es-ES"/>
              </w:rPr>
              <w:t xml:space="preserve">Transferencia </w:t>
            </w:r>
            <w:r w:rsidRPr="00DB618B">
              <w:rPr>
                <w:rFonts w:asciiTheme="minorHAnsi" w:hAnsiTheme="minorHAnsi"/>
                <w:color w:val="002060"/>
                <w:sz w:val="24"/>
                <w:lang w:val="es-ES"/>
              </w:rPr>
              <w:t xml:space="preserve">Calificada es la primera transferencia de </w:t>
            </w:r>
            <w:proofErr w:type="spellStart"/>
            <w:r w:rsidRPr="00DB618B">
              <w:rPr>
                <w:rFonts w:asciiTheme="minorHAnsi" w:hAnsiTheme="minorHAnsi"/>
                <w:color w:val="002060"/>
                <w:sz w:val="24"/>
                <w:lang w:val="es-ES"/>
              </w:rPr>
              <w:t>ITMOs</w:t>
            </w:r>
            <w:proofErr w:type="spellEnd"/>
            <w:r w:rsidRPr="00DB618B">
              <w:rPr>
                <w:rFonts w:asciiTheme="minorHAnsi" w:hAnsiTheme="minorHAnsi"/>
                <w:color w:val="002060"/>
                <w:sz w:val="24"/>
                <w:lang w:val="es-ES"/>
              </w:rPr>
              <w:t xml:space="preserve"> </w:t>
            </w:r>
            <w:r w:rsidRPr="00BA581D">
              <w:rPr>
                <w:rFonts w:asciiTheme="minorHAnsi" w:hAnsiTheme="minorHAnsi" w:cstheme="minorHAnsi"/>
                <w:color w:val="002060"/>
                <w:sz w:val="24"/>
                <w:szCs w:val="24"/>
                <w:lang w:val="es-ES"/>
              </w:rPr>
              <w:t>Autorizados Negociables fuera de</w:t>
            </w:r>
            <w:r w:rsidRPr="00DB618B">
              <w:rPr>
                <w:rFonts w:asciiTheme="minorHAnsi" w:hAnsiTheme="minorHAnsi"/>
                <w:color w:val="002060"/>
                <w:sz w:val="24"/>
                <w:lang w:val="es-ES"/>
              </w:rPr>
              <w:t xml:space="preserve"> la cuenta del desarrollador del proyecto en el registro, después de que los </w:t>
            </w:r>
            <w:proofErr w:type="spellStart"/>
            <w:r w:rsidRPr="00DB618B">
              <w:rPr>
                <w:rFonts w:asciiTheme="minorHAnsi" w:hAnsiTheme="minorHAnsi"/>
                <w:color w:val="002060"/>
                <w:sz w:val="24"/>
                <w:lang w:val="es-ES"/>
              </w:rPr>
              <w:t>ITMOs</w:t>
            </w:r>
            <w:proofErr w:type="spellEnd"/>
            <w:r w:rsidRPr="00DB618B">
              <w:rPr>
                <w:rFonts w:asciiTheme="minorHAnsi" w:hAnsiTheme="minorHAnsi"/>
                <w:color w:val="002060"/>
                <w:sz w:val="24"/>
                <w:lang w:val="es-ES"/>
              </w:rPr>
              <w:t xml:space="preserve"> hayan sido emitidos por el registro del estándar de carbono a favor del desarrollador del proyecto. Esta Venta o Transferencia Calificada debe realizarse a una Entidad Elegible.</w:t>
            </w:r>
          </w:p>
          <w:p w14:paraId="3444BDE6" w14:textId="77777777" w:rsidR="00A63C57" w:rsidRPr="00DB618B" w:rsidRDefault="00A63C57" w:rsidP="00770DD8">
            <w:pPr>
              <w:jc w:val="both"/>
              <w:rPr>
                <w:sz w:val="24"/>
                <w:lang w:val="es-ES"/>
              </w:rPr>
            </w:pPr>
          </w:p>
        </w:tc>
      </w:tr>
    </w:tbl>
    <w:p w14:paraId="5BB7C2D6" w14:textId="6CD43559" w:rsidR="00A63C57" w:rsidRDefault="00A63C57" w:rsidP="00A63C57">
      <w:pPr>
        <w:rPr>
          <w:sz w:val="24"/>
          <w:u w:val="single"/>
        </w:rPr>
      </w:pPr>
    </w:p>
    <w:p w14:paraId="240F8182" w14:textId="28E545BB" w:rsidR="00A63C57" w:rsidRDefault="00A63C57">
      <w:pPr>
        <w:rPr>
          <w:sz w:val="24"/>
          <w:u w:val="single"/>
        </w:rPr>
      </w:pPr>
    </w:p>
    <w:p w14:paraId="6023D1E0" w14:textId="77777777" w:rsidR="00A63C57" w:rsidRDefault="00A63C57">
      <w:pPr>
        <w:rPr>
          <w:sz w:val="24"/>
          <w:u w:val="single"/>
        </w:rPr>
      </w:pPr>
    </w:p>
    <w:p w14:paraId="3E4DE47A" w14:textId="77777777" w:rsidR="00A63C57" w:rsidRDefault="00A63C57">
      <w:pPr>
        <w:rPr>
          <w:sz w:val="24"/>
          <w:u w:val="single"/>
        </w:rPr>
      </w:pPr>
    </w:p>
    <w:p w14:paraId="1B9723D4" w14:textId="77777777" w:rsidR="00A63C57" w:rsidRDefault="00A63C57">
      <w:pPr>
        <w:rPr>
          <w:sz w:val="24"/>
          <w:u w:val="single"/>
        </w:rPr>
      </w:pPr>
    </w:p>
    <w:p w14:paraId="736A1A79" w14:textId="77777777" w:rsidR="00A63C57" w:rsidRDefault="00A63C57">
      <w:pPr>
        <w:rPr>
          <w:sz w:val="24"/>
          <w:u w:val="single"/>
        </w:rPr>
      </w:pPr>
    </w:p>
    <w:p w14:paraId="6ADB1E13" w14:textId="77777777" w:rsidR="00A63C57" w:rsidRDefault="00A63C57">
      <w:pPr>
        <w:rPr>
          <w:sz w:val="24"/>
          <w:u w:val="single"/>
        </w:rPr>
      </w:pPr>
    </w:p>
    <w:p w14:paraId="54F1BABC" w14:textId="77777777" w:rsidR="00A63C57" w:rsidRDefault="00A63C57">
      <w:pPr>
        <w:rPr>
          <w:sz w:val="24"/>
          <w:u w:val="single"/>
        </w:rPr>
      </w:pPr>
    </w:p>
    <w:p w14:paraId="7CCF55D5" w14:textId="77777777" w:rsidR="00A63C57" w:rsidRDefault="00A63C57">
      <w:pPr>
        <w:rPr>
          <w:sz w:val="24"/>
          <w:u w:val="single"/>
        </w:rPr>
      </w:pPr>
    </w:p>
    <w:p w14:paraId="21CCF746" w14:textId="77777777" w:rsidR="00A63C57" w:rsidRDefault="00A63C57">
      <w:pPr>
        <w:rPr>
          <w:sz w:val="24"/>
          <w:u w:val="single"/>
        </w:rPr>
      </w:pPr>
    </w:p>
    <w:p w14:paraId="26921637" w14:textId="77777777" w:rsidR="00A63C57" w:rsidRDefault="00A63C57">
      <w:pPr>
        <w:rPr>
          <w:sz w:val="24"/>
          <w:u w:val="single"/>
        </w:rPr>
      </w:pP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032"/>
        <w:gridCol w:w="2552"/>
        <w:gridCol w:w="4300"/>
        <w:gridCol w:w="241"/>
      </w:tblGrid>
      <w:tr w:rsidR="00A63C57" w:rsidRPr="00BA581D" w14:paraId="6FA7B68D" w14:textId="77777777" w:rsidTr="00770DD8">
        <w:trPr>
          <w:trHeight w:val="1758"/>
        </w:trPr>
        <w:tc>
          <w:tcPr>
            <w:tcW w:w="9361" w:type="dxa"/>
            <w:gridSpan w:val="5"/>
            <w:tcBorders>
              <w:bottom w:val="nil"/>
            </w:tcBorders>
          </w:tcPr>
          <w:p w14:paraId="01E81A8B" w14:textId="77777777" w:rsidR="00A63C57" w:rsidRPr="00DB618B" w:rsidRDefault="00A63C57" w:rsidP="00770DD8">
            <w:pPr>
              <w:pStyle w:val="Default"/>
              <w:rPr>
                <w:u w:val="single"/>
                <w:lang w:val="en-US"/>
              </w:rPr>
            </w:pPr>
            <w:r w:rsidRPr="00DB618B">
              <w:rPr>
                <w:u w:val="single"/>
                <w:lang w:val="en-US"/>
              </w:rPr>
              <w:lastRenderedPageBreak/>
              <w:t xml:space="preserve">Action Needed / </w:t>
            </w:r>
            <w:proofErr w:type="spellStart"/>
            <w:r w:rsidRPr="00DB618B">
              <w:rPr>
                <w:color w:val="002060"/>
                <w:u w:val="single"/>
                <w:lang w:val="en-US"/>
              </w:rPr>
              <w:t>Acciones</w:t>
            </w:r>
            <w:proofErr w:type="spellEnd"/>
            <w:r w:rsidRPr="00DB618B">
              <w:rPr>
                <w:color w:val="002060"/>
                <w:u w:val="single"/>
                <w:lang w:val="en-US"/>
              </w:rPr>
              <w:t xml:space="preserve"> </w:t>
            </w:r>
            <w:proofErr w:type="spellStart"/>
            <w:r w:rsidRPr="00DB618B">
              <w:rPr>
                <w:color w:val="002060"/>
                <w:u w:val="single"/>
                <w:lang w:val="en-US"/>
              </w:rPr>
              <w:t>requeridas</w:t>
            </w:r>
            <w:proofErr w:type="spellEnd"/>
          </w:p>
          <w:p w14:paraId="404EF075" w14:textId="77777777" w:rsidR="00A63C57" w:rsidRPr="00DB618B" w:rsidRDefault="00A63C57" w:rsidP="00770DD8">
            <w:pPr>
              <w:pBdr>
                <w:top w:val="nil"/>
                <w:left w:val="nil"/>
                <w:bottom w:val="nil"/>
                <w:right w:val="nil"/>
                <w:between w:val="nil"/>
              </w:pBdr>
              <w:ind w:right="139"/>
              <w:jc w:val="both"/>
              <w:rPr>
                <w:sz w:val="24"/>
                <w:lang w:val="es-ES"/>
              </w:rPr>
            </w:pPr>
            <w:r w:rsidRPr="00DB618B">
              <w:rPr>
                <w:sz w:val="24"/>
                <w:lang w:val="en-US"/>
              </w:rPr>
              <w:t xml:space="preserve">All project developers must take the following actions to comply with Singapore’s requirements (ref. </w:t>
            </w:r>
            <w:r w:rsidRPr="00DB618B">
              <w:rPr>
                <w:sz w:val="24"/>
                <w:lang w:val="es-ES"/>
              </w:rPr>
              <w:t xml:space="preserve">Table 1).  / </w:t>
            </w:r>
            <w:r w:rsidRPr="00DB618B">
              <w:rPr>
                <w:color w:val="002060"/>
                <w:sz w:val="24"/>
                <w:lang w:val="es-ES"/>
              </w:rPr>
              <w:t>Todos los desarrolladores de proyectos deben tomar las siguientes acciones para cumplir con los requisitos de Singapur (ver Tabla 1).</w:t>
            </w:r>
          </w:p>
          <w:p w14:paraId="2F6B878F" w14:textId="77777777" w:rsidR="00A63C57" w:rsidRPr="00DB618B" w:rsidRDefault="00A63C57" w:rsidP="00770DD8">
            <w:pPr>
              <w:pBdr>
                <w:top w:val="nil"/>
                <w:left w:val="nil"/>
                <w:bottom w:val="nil"/>
                <w:right w:val="nil"/>
                <w:between w:val="nil"/>
              </w:pBdr>
              <w:ind w:left="142" w:right="139"/>
              <w:rPr>
                <w:sz w:val="24"/>
                <w:u w:val="single"/>
                <w:lang w:val="es-ES"/>
              </w:rPr>
            </w:pPr>
          </w:p>
          <w:p w14:paraId="4B3C3544" w14:textId="77777777" w:rsidR="00A63C57" w:rsidRDefault="00A63C57" w:rsidP="00770DD8">
            <w:pPr>
              <w:pBdr>
                <w:top w:val="nil"/>
                <w:left w:val="nil"/>
                <w:bottom w:val="nil"/>
                <w:right w:val="nil"/>
                <w:between w:val="nil"/>
              </w:pBdr>
              <w:ind w:left="142" w:right="139"/>
              <w:rPr>
                <w:color w:val="002060"/>
                <w:sz w:val="24"/>
                <w:u w:val="single"/>
                <w:lang w:val="es-ES"/>
              </w:rPr>
            </w:pPr>
            <w:r w:rsidRPr="00DB618B">
              <w:rPr>
                <w:sz w:val="24"/>
                <w:u w:val="single"/>
                <w:lang w:val="es-ES"/>
              </w:rPr>
              <w:t xml:space="preserve">Table 1 </w:t>
            </w:r>
            <w:r w:rsidRPr="00DB618B">
              <w:rPr>
                <w:color w:val="002060"/>
                <w:sz w:val="24"/>
                <w:u w:val="single"/>
                <w:lang w:val="es-ES"/>
              </w:rPr>
              <w:t>/ Tabla 1</w:t>
            </w:r>
          </w:p>
          <w:p w14:paraId="5FD45402" w14:textId="77777777" w:rsidR="00A63C57" w:rsidRPr="00DB618B" w:rsidRDefault="00A63C57" w:rsidP="00770DD8">
            <w:pPr>
              <w:pBdr>
                <w:top w:val="nil"/>
                <w:left w:val="nil"/>
                <w:bottom w:val="nil"/>
                <w:right w:val="nil"/>
                <w:between w:val="nil"/>
              </w:pBdr>
              <w:ind w:left="142" w:right="139"/>
              <w:rPr>
                <w:sz w:val="24"/>
                <w:u w:val="single"/>
                <w:lang w:val="es-ES"/>
              </w:rPr>
            </w:pPr>
          </w:p>
        </w:tc>
      </w:tr>
      <w:tr w:rsidR="00A63C57" w:rsidRPr="00811BEC" w14:paraId="1B9C3BAC" w14:textId="77777777" w:rsidTr="00770DD8">
        <w:trPr>
          <w:trHeight w:val="585"/>
        </w:trPr>
        <w:tc>
          <w:tcPr>
            <w:tcW w:w="236" w:type="dxa"/>
            <w:tcBorders>
              <w:top w:val="nil"/>
              <w:bottom w:val="nil"/>
            </w:tcBorders>
          </w:tcPr>
          <w:p w14:paraId="101339A9" w14:textId="77777777" w:rsidR="00A63C57" w:rsidRPr="00DB618B" w:rsidRDefault="00A63C57" w:rsidP="00770DD8">
            <w:pPr>
              <w:pBdr>
                <w:top w:val="nil"/>
                <w:left w:val="nil"/>
                <w:bottom w:val="nil"/>
                <w:right w:val="nil"/>
                <w:between w:val="nil"/>
              </w:pBdr>
              <w:rPr>
                <w:color w:val="000000"/>
                <w:sz w:val="24"/>
                <w:lang w:val="es-ES"/>
              </w:rPr>
            </w:pPr>
          </w:p>
          <w:p w14:paraId="4C97B461" w14:textId="77777777" w:rsidR="00A63C57" w:rsidRPr="00DB618B" w:rsidRDefault="00A63C57" w:rsidP="00770DD8">
            <w:pPr>
              <w:pBdr>
                <w:top w:val="nil"/>
                <w:left w:val="nil"/>
                <w:bottom w:val="nil"/>
                <w:right w:val="nil"/>
                <w:between w:val="nil"/>
              </w:pBdr>
              <w:rPr>
                <w:color w:val="000000"/>
                <w:sz w:val="24"/>
                <w:lang w:val="es-ES"/>
              </w:rPr>
            </w:pPr>
            <w:r w:rsidRPr="00DB618B">
              <w:rPr>
                <w:sz w:val="24"/>
                <w:lang w:val="es-ES"/>
              </w:rPr>
              <w:t xml:space="preserve">     </w:t>
            </w:r>
          </w:p>
        </w:tc>
        <w:tc>
          <w:tcPr>
            <w:tcW w:w="2032" w:type="dxa"/>
            <w:shd w:val="clear" w:color="auto" w:fill="FFFFFF" w:themeFill="background1"/>
          </w:tcPr>
          <w:p w14:paraId="72EFB89D" w14:textId="77777777" w:rsidR="00A63C57" w:rsidRPr="00DB618B" w:rsidRDefault="00A63C57" w:rsidP="00770DD8">
            <w:pPr>
              <w:pBdr>
                <w:top w:val="nil"/>
                <w:left w:val="nil"/>
                <w:bottom w:val="nil"/>
                <w:right w:val="nil"/>
                <w:between w:val="nil"/>
              </w:pBdr>
              <w:ind w:left="107"/>
              <w:jc w:val="both"/>
              <w:rPr>
                <w:b/>
                <w:color w:val="000000"/>
                <w:sz w:val="24"/>
                <w:lang w:val="pt-PT"/>
              </w:rPr>
            </w:pPr>
            <w:r w:rsidRPr="00DB618B">
              <w:rPr>
                <w:b/>
                <w:color w:val="000000"/>
                <w:sz w:val="24"/>
                <w:lang w:val="pt-PT"/>
              </w:rPr>
              <w:t>Project Stage of</w:t>
            </w:r>
          </w:p>
          <w:p w14:paraId="718A54E5" w14:textId="77777777" w:rsidR="00A63C57" w:rsidRPr="00DB618B" w:rsidRDefault="00A63C57" w:rsidP="00770DD8">
            <w:pPr>
              <w:pBdr>
                <w:top w:val="nil"/>
                <w:left w:val="nil"/>
                <w:bottom w:val="nil"/>
                <w:right w:val="nil"/>
                <w:between w:val="nil"/>
              </w:pBdr>
              <w:ind w:left="107"/>
              <w:jc w:val="both"/>
              <w:rPr>
                <w:b/>
                <w:color w:val="000000"/>
                <w:sz w:val="24"/>
                <w:lang w:val="pt-PT"/>
              </w:rPr>
            </w:pPr>
            <w:r w:rsidRPr="00DB618B">
              <w:rPr>
                <w:b/>
                <w:color w:val="000000"/>
                <w:sz w:val="24"/>
                <w:lang w:val="pt-PT"/>
              </w:rPr>
              <w:t xml:space="preserve">IA / </w:t>
            </w:r>
            <w:r w:rsidRPr="00DB618B">
              <w:rPr>
                <w:b/>
                <w:color w:val="002060"/>
                <w:sz w:val="24"/>
                <w:lang w:val="pt-PT"/>
              </w:rPr>
              <w:t>Etapas del IA</w:t>
            </w:r>
          </w:p>
        </w:tc>
        <w:tc>
          <w:tcPr>
            <w:tcW w:w="2552" w:type="dxa"/>
            <w:shd w:val="clear" w:color="auto" w:fill="FFFFFF" w:themeFill="background1"/>
          </w:tcPr>
          <w:p w14:paraId="62E7CAC1" w14:textId="77777777" w:rsidR="00A63C57" w:rsidRPr="00DB618B" w:rsidRDefault="00A63C57" w:rsidP="00770DD8">
            <w:pPr>
              <w:pBdr>
                <w:top w:val="nil"/>
                <w:left w:val="nil"/>
                <w:bottom w:val="nil"/>
                <w:right w:val="nil"/>
                <w:between w:val="nil"/>
              </w:pBdr>
              <w:ind w:left="106"/>
              <w:jc w:val="both"/>
              <w:rPr>
                <w:b/>
                <w:color w:val="000000"/>
                <w:sz w:val="24"/>
                <w:lang w:val="es-ES"/>
              </w:rPr>
            </w:pPr>
            <w:proofErr w:type="spellStart"/>
            <w:r w:rsidRPr="00DB618B">
              <w:rPr>
                <w:b/>
                <w:color w:val="000000"/>
                <w:sz w:val="24"/>
                <w:lang w:val="es-ES"/>
              </w:rPr>
              <w:t>Requirements</w:t>
            </w:r>
            <w:proofErr w:type="spellEnd"/>
            <w:r w:rsidRPr="00DB618B">
              <w:rPr>
                <w:b/>
                <w:color w:val="000000"/>
                <w:sz w:val="24"/>
                <w:lang w:val="es-ES"/>
              </w:rPr>
              <w:t xml:space="preserve"> / </w:t>
            </w:r>
            <w:r w:rsidRPr="00DB618B">
              <w:rPr>
                <w:b/>
                <w:color w:val="002060"/>
                <w:sz w:val="24"/>
                <w:lang w:val="es-ES"/>
              </w:rPr>
              <w:t>Requisitos</w:t>
            </w:r>
          </w:p>
        </w:tc>
        <w:tc>
          <w:tcPr>
            <w:tcW w:w="4300" w:type="dxa"/>
            <w:shd w:val="clear" w:color="auto" w:fill="FFFFFF" w:themeFill="background1"/>
          </w:tcPr>
          <w:p w14:paraId="715A27CD" w14:textId="77777777" w:rsidR="00A63C57" w:rsidRPr="00DB618B" w:rsidRDefault="00A63C57" w:rsidP="00770DD8">
            <w:pPr>
              <w:pBdr>
                <w:top w:val="nil"/>
                <w:left w:val="nil"/>
                <w:bottom w:val="nil"/>
                <w:right w:val="nil"/>
                <w:between w:val="nil"/>
              </w:pBdr>
              <w:ind w:left="106"/>
              <w:jc w:val="both"/>
              <w:rPr>
                <w:b/>
                <w:color w:val="000000"/>
                <w:sz w:val="24"/>
                <w:lang w:val="es-ES"/>
              </w:rPr>
            </w:pPr>
            <w:proofErr w:type="spellStart"/>
            <w:r w:rsidRPr="00DB618B">
              <w:rPr>
                <w:b/>
                <w:color w:val="000000"/>
                <w:sz w:val="24"/>
                <w:lang w:val="es-ES"/>
              </w:rPr>
              <w:t>Actions</w:t>
            </w:r>
            <w:proofErr w:type="spellEnd"/>
            <w:r w:rsidRPr="00DB618B">
              <w:rPr>
                <w:b/>
                <w:color w:val="000000"/>
                <w:sz w:val="24"/>
                <w:lang w:val="es-ES"/>
              </w:rPr>
              <w:t xml:space="preserve"> </w:t>
            </w:r>
            <w:proofErr w:type="spellStart"/>
            <w:r w:rsidRPr="00DB618B">
              <w:rPr>
                <w:b/>
                <w:color w:val="000000"/>
                <w:sz w:val="24"/>
                <w:lang w:val="es-ES"/>
              </w:rPr>
              <w:t>needed</w:t>
            </w:r>
            <w:proofErr w:type="spellEnd"/>
            <w:r w:rsidRPr="00DB618B">
              <w:rPr>
                <w:b/>
                <w:color w:val="000000"/>
                <w:sz w:val="24"/>
                <w:lang w:val="es-ES"/>
              </w:rPr>
              <w:t xml:space="preserve"> </w:t>
            </w:r>
            <w:proofErr w:type="spellStart"/>
            <w:r w:rsidRPr="00DB618B">
              <w:rPr>
                <w:b/>
                <w:color w:val="000000"/>
                <w:sz w:val="24"/>
                <w:lang w:val="es-ES"/>
              </w:rPr>
              <w:t>by</w:t>
            </w:r>
            <w:proofErr w:type="spellEnd"/>
            <w:r w:rsidRPr="00DB618B">
              <w:rPr>
                <w:b/>
                <w:color w:val="000000"/>
                <w:sz w:val="24"/>
                <w:lang w:val="es-ES"/>
              </w:rPr>
              <w:t xml:space="preserve"> Project </w:t>
            </w:r>
            <w:proofErr w:type="spellStart"/>
            <w:r w:rsidRPr="00DB618B">
              <w:rPr>
                <w:b/>
                <w:color w:val="000000"/>
                <w:sz w:val="24"/>
                <w:lang w:val="es-ES"/>
              </w:rPr>
              <w:t>developers</w:t>
            </w:r>
            <w:proofErr w:type="spellEnd"/>
            <w:r w:rsidRPr="00DB618B">
              <w:rPr>
                <w:b/>
                <w:color w:val="000000"/>
                <w:sz w:val="24"/>
                <w:lang w:val="es-ES"/>
              </w:rPr>
              <w:t xml:space="preserve"> / </w:t>
            </w:r>
            <w:r w:rsidRPr="00DB618B">
              <w:rPr>
                <w:b/>
                <w:color w:val="002060"/>
                <w:sz w:val="24"/>
                <w:lang w:val="es-ES"/>
              </w:rPr>
              <w:t xml:space="preserve">Acciones necesarias por parte de los </w:t>
            </w:r>
            <w:r w:rsidRPr="00BA581D">
              <w:rPr>
                <w:b/>
                <w:color w:val="002060"/>
                <w:sz w:val="24"/>
                <w:szCs w:val="24"/>
                <w:lang w:val="es-ES"/>
              </w:rPr>
              <w:t>Desarrolladores del proyecto</w:t>
            </w:r>
          </w:p>
        </w:tc>
        <w:tc>
          <w:tcPr>
            <w:tcW w:w="241" w:type="dxa"/>
            <w:vMerge w:val="restart"/>
            <w:tcBorders>
              <w:top w:val="nil"/>
            </w:tcBorders>
          </w:tcPr>
          <w:p w14:paraId="2AB5CD93" w14:textId="77777777" w:rsidR="00A63C57" w:rsidRPr="00DB618B" w:rsidRDefault="00A63C57" w:rsidP="00770DD8">
            <w:pPr>
              <w:pBdr>
                <w:top w:val="nil"/>
                <w:left w:val="nil"/>
                <w:bottom w:val="nil"/>
                <w:right w:val="nil"/>
                <w:between w:val="nil"/>
              </w:pBdr>
              <w:rPr>
                <w:color w:val="000000"/>
                <w:sz w:val="24"/>
                <w:lang w:val="es-ES"/>
              </w:rPr>
            </w:pPr>
          </w:p>
        </w:tc>
      </w:tr>
      <w:tr w:rsidR="00A63C57" w:rsidRPr="00811BEC" w14:paraId="088DF949" w14:textId="77777777" w:rsidTr="00770DD8">
        <w:trPr>
          <w:trHeight w:val="3280"/>
        </w:trPr>
        <w:tc>
          <w:tcPr>
            <w:tcW w:w="236" w:type="dxa"/>
            <w:tcBorders>
              <w:top w:val="nil"/>
              <w:bottom w:val="nil"/>
            </w:tcBorders>
          </w:tcPr>
          <w:p w14:paraId="53AA02F6" w14:textId="77777777" w:rsidR="00A63C57" w:rsidRPr="00DB618B" w:rsidRDefault="00A63C57" w:rsidP="00770DD8">
            <w:pPr>
              <w:pBdr>
                <w:top w:val="nil"/>
                <w:left w:val="nil"/>
                <w:bottom w:val="nil"/>
                <w:right w:val="nil"/>
                <w:between w:val="nil"/>
              </w:pBdr>
              <w:rPr>
                <w:color w:val="000000"/>
                <w:sz w:val="24"/>
                <w:lang w:val="es-ES"/>
              </w:rPr>
            </w:pPr>
          </w:p>
        </w:tc>
        <w:tc>
          <w:tcPr>
            <w:tcW w:w="2032" w:type="dxa"/>
          </w:tcPr>
          <w:p w14:paraId="3C406A2A" w14:textId="77777777" w:rsidR="00A63C57" w:rsidRPr="00DB618B" w:rsidRDefault="00A63C57" w:rsidP="00770DD8">
            <w:pPr>
              <w:pBdr>
                <w:top w:val="nil"/>
                <w:left w:val="nil"/>
                <w:bottom w:val="nil"/>
                <w:right w:val="nil"/>
                <w:between w:val="nil"/>
              </w:pBdr>
              <w:ind w:left="107" w:right="186"/>
              <w:jc w:val="both"/>
              <w:rPr>
                <w:color w:val="000000"/>
                <w:sz w:val="24"/>
                <w:lang w:val="es-ES"/>
              </w:rPr>
            </w:pPr>
            <w:proofErr w:type="spellStart"/>
            <w:r w:rsidRPr="00DB618B">
              <w:rPr>
                <w:rFonts w:asciiTheme="minorHAnsi" w:hAnsiTheme="minorHAnsi"/>
                <w:color w:val="000000"/>
                <w:sz w:val="24"/>
                <w:lang w:val="es-ES"/>
              </w:rPr>
              <w:t>Stage</w:t>
            </w:r>
            <w:proofErr w:type="spellEnd"/>
            <w:r w:rsidRPr="00DB618B">
              <w:rPr>
                <w:rFonts w:asciiTheme="minorHAnsi" w:hAnsiTheme="minorHAnsi"/>
                <w:color w:val="000000"/>
                <w:sz w:val="24"/>
                <w:lang w:val="es-ES"/>
              </w:rPr>
              <w:t xml:space="preserve"> A:</w:t>
            </w:r>
            <w:r w:rsidRPr="00DB618B">
              <w:rPr>
                <w:rFonts w:asciiTheme="minorHAnsi" w:hAnsiTheme="minorHAnsi"/>
                <w:sz w:val="24"/>
                <w:lang w:val="es-ES"/>
              </w:rPr>
              <w:t xml:space="preserve"> </w:t>
            </w:r>
            <w:proofErr w:type="spellStart"/>
            <w:r w:rsidRPr="00DB618B">
              <w:rPr>
                <w:rFonts w:asciiTheme="minorHAnsi" w:hAnsiTheme="minorHAnsi"/>
                <w:color w:val="000000"/>
                <w:sz w:val="24"/>
                <w:lang w:val="es-ES"/>
              </w:rPr>
              <w:t>Submission</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of</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Mitigation</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Activity</w:t>
            </w:r>
            <w:proofErr w:type="spellEnd"/>
            <w:r w:rsidRPr="00DB618B">
              <w:rPr>
                <w:rFonts w:asciiTheme="minorHAnsi" w:hAnsiTheme="minorHAnsi"/>
                <w:color w:val="000000"/>
                <w:sz w:val="24"/>
                <w:lang w:val="es-ES"/>
              </w:rPr>
              <w:t xml:space="preserve"> Note </w:t>
            </w:r>
            <w:proofErr w:type="spellStart"/>
            <w:r w:rsidRPr="00DB618B">
              <w:rPr>
                <w:rFonts w:asciiTheme="minorHAnsi" w:hAnsiTheme="minorHAnsi"/>
                <w:color w:val="000000"/>
                <w:sz w:val="24"/>
                <w:lang w:val="es-ES"/>
              </w:rPr>
              <w:t>of</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Intent</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to</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the</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Joint</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Committee</w:t>
            </w:r>
            <w:proofErr w:type="spellEnd"/>
            <w:r w:rsidRPr="00DB618B">
              <w:rPr>
                <w:rFonts w:asciiTheme="minorHAnsi" w:hAnsiTheme="minorHAnsi"/>
                <w:color w:val="000000"/>
                <w:sz w:val="24"/>
                <w:lang w:val="es-ES"/>
              </w:rPr>
              <w:t xml:space="preserve"> / </w:t>
            </w:r>
            <w:r w:rsidRPr="00DB618B">
              <w:rPr>
                <w:rFonts w:asciiTheme="minorHAnsi" w:hAnsiTheme="minorHAnsi"/>
                <w:color w:val="002060"/>
                <w:sz w:val="24"/>
                <w:lang w:val="es-ES"/>
              </w:rPr>
              <w:t>Etapa A: Presentación de la Nota de Intención de Actividad de Mitigación al Comité Conjunto</w:t>
            </w:r>
          </w:p>
        </w:tc>
        <w:tc>
          <w:tcPr>
            <w:tcW w:w="2552" w:type="dxa"/>
          </w:tcPr>
          <w:p w14:paraId="0E359C16" w14:textId="77777777" w:rsidR="00A63C57" w:rsidRPr="00DB618B" w:rsidRDefault="00A63C57" w:rsidP="00770DD8">
            <w:pPr>
              <w:pBdr>
                <w:top w:val="nil"/>
                <w:left w:val="nil"/>
                <w:bottom w:val="nil"/>
                <w:right w:val="nil"/>
                <w:between w:val="nil"/>
              </w:pBdr>
              <w:ind w:left="106" w:right="111"/>
              <w:jc w:val="both"/>
              <w:rPr>
                <w:color w:val="000000"/>
                <w:sz w:val="24"/>
                <w:lang w:val="es-ES"/>
              </w:rPr>
            </w:pPr>
            <w:proofErr w:type="spellStart"/>
            <w:r w:rsidRPr="00DB618B">
              <w:rPr>
                <w:color w:val="000000"/>
                <w:sz w:val="24"/>
                <w:lang w:val="es-ES"/>
              </w:rPr>
              <w:t>Submit</w:t>
            </w:r>
            <w:proofErr w:type="spellEnd"/>
            <w:r w:rsidRPr="00DB618B">
              <w:rPr>
                <w:color w:val="000000"/>
                <w:sz w:val="24"/>
                <w:lang w:val="es-ES"/>
              </w:rPr>
              <w:t xml:space="preserve">, as </w:t>
            </w:r>
            <w:proofErr w:type="spellStart"/>
            <w:r w:rsidRPr="00DB618B">
              <w:rPr>
                <w:color w:val="000000"/>
                <w:sz w:val="24"/>
                <w:lang w:val="es-ES"/>
              </w:rPr>
              <w:t>part</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Activity</w:t>
            </w:r>
            <w:proofErr w:type="spellEnd"/>
            <w:r w:rsidRPr="00DB618B">
              <w:rPr>
                <w:color w:val="000000"/>
                <w:sz w:val="24"/>
                <w:lang w:val="es-ES"/>
              </w:rPr>
              <w:t xml:space="preserve"> Note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Intent</w:t>
            </w:r>
            <w:proofErr w:type="spellEnd"/>
            <w:r w:rsidRPr="00DB618B">
              <w:rPr>
                <w:color w:val="000000"/>
                <w:sz w:val="24"/>
                <w:lang w:val="es-ES"/>
              </w:rPr>
              <w:t xml:space="preserve">, </w:t>
            </w:r>
            <w:proofErr w:type="spellStart"/>
            <w:r w:rsidRPr="00DB618B">
              <w:rPr>
                <w:color w:val="000000"/>
                <w:sz w:val="24"/>
                <w:lang w:val="es-ES"/>
              </w:rPr>
              <w:t>an</w:t>
            </w:r>
            <w:proofErr w:type="spellEnd"/>
            <w:r w:rsidRPr="00DB618B">
              <w:rPr>
                <w:color w:val="000000"/>
                <w:sz w:val="24"/>
                <w:lang w:val="es-ES"/>
              </w:rPr>
              <w:t xml:space="preserve"> </w:t>
            </w:r>
            <w:proofErr w:type="spellStart"/>
            <w:r w:rsidRPr="00DB618B">
              <w:rPr>
                <w:color w:val="000000"/>
                <w:sz w:val="24"/>
                <w:lang w:val="es-ES"/>
              </w:rPr>
              <w:t>Undertaking</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Comply</w:t>
            </w:r>
            <w:proofErr w:type="spellEnd"/>
            <w:r w:rsidRPr="00DB618B">
              <w:rPr>
                <w:color w:val="000000"/>
                <w:sz w:val="24"/>
                <w:lang w:val="es-ES"/>
              </w:rPr>
              <w:t xml:space="preserve"> </w:t>
            </w:r>
            <w:proofErr w:type="spellStart"/>
            <w:r w:rsidRPr="00DB618B">
              <w:rPr>
                <w:color w:val="000000"/>
                <w:sz w:val="24"/>
                <w:lang w:val="es-ES"/>
              </w:rPr>
              <w:t>with</w:t>
            </w:r>
            <w:proofErr w:type="spellEnd"/>
            <w:r w:rsidRPr="00DB618B">
              <w:rPr>
                <w:color w:val="000000"/>
                <w:sz w:val="24"/>
                <w:lang w:val="es-ES"/>
              </w:rPr>
              <w:t xml:space="preserve"> </w:t>
            </w:r>
            <w:proofErr w:type="spellStart"/>
            <w:r w:rsidRPr="00DB618B">
              <w:rPr>
                <w:color w:val="000000"/>
                <w:sz w:val="24"/>
                <w:lang w:val="es-ES"/>
              </w:rPr>
              <w:t>Singapore’s</w:t>
            </w:r>
            <w:proofErr w:type="spellEnd"/>
            <w:r w:rsidRPr="00DB618B">
              <w:rPr>
                <w:color w:val="000000"/>
                <w:sz w:val="24"/>
                <w:lang w:val="es-ES"/>
              </w:rPr>
              <w:t xml:space="preserve"> </w:t>
            </w:r>
            <w:proofErr w:type="spellStart"/>
            <w:r w:rsidRPr="00DB618B">
              <w:rPr>
                <w:color w:val="000000"/>
                <w:sz w:val="24"/>
                <w:lang w:val="es-ES"/>
              </w:rPr>
              <w:t>requirements</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participation</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Implementation</w:t>
            </w:r>
            <w:proofErr w:type="spellEnd"/>
            <w:r w:rsidRPr="00DB618B">
              <w:rPr>
                <w:color w:val="000000"/>
                <w:sz w:val="24"/>
                <w:lang w:val="es-ES"/>
              </w:rPr>
              <w:t xml:space="preserve"> </w:t>
            </w:r>
            <w:proofErr w:type="spellStart"/>
            <w:r w:rsidRPr="00DB618B">
              <w:rPr>
                <w:color w:val="000000"/>
                <w:sz w:val="24"/>
                <w:lang w:val="es-ES"/>
              </w:rPr>
              <w:t>Agreement</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r w:rsidRPr="00DB618B">
              <w:rPr>
                <w:b/>
                <w:color w:val="000000"/>
                <w:sz w:val="24"/>
                <w:lang w:val="es-ES"/>
              </w:rPr>
              <w:t>“</w:t>
            </w:r>
            <w:proofErr w:type="spellStart"/>
            <w:r w:rsidRPr="00DB618B">
              <w:rPr>
                <w:b/>
                <w:color w:val="000000"/>
                <w:sz w:val="24"/>
                <w:lang w:val="es-ES"/>
              </w:rPr>
              <w:t>Undertaking</w:t>
            </w:r>
            <w:proofErr w:type="spellEnd"/>
            <w:r w:rsidRPr="00DB618B">
              <w:rPr>
                <w:b/>
                <w:color w:val="000000"/>
                <w:sz w:val="24"/>
                <w:lang w:val="es-ES"/>
              </w:rPr>
              <w:t>”</w:t>
            </w:r>
            <w:r w:rsidRPr="00DB618B">
              <w:rPr>
                <w:color w:val="000000"/>
                <w:sz w:val="24"/>
                <w:lang w:val="es-ES"/>
              </w:rPr>
              <w:t xml:space="preserve">) / </w:t>
            </w:r>
            <w:r w:rsidRPr="00DB618B">
              <w:rPr>
                <w:rFonts w:asciiTheme="minorHAnsi" w:hAnsiTheme="minorHAnsi"/>
                <w:color w:val="002060"/>
                <w:sz w:val="24"/>
                <w:lang w:val="es-ES"/>
              </w:rPr>
              <w:t xml:space="preserve">Presentar, como parte de la Nota de Intención de Actividad de Mitigación, un Compromiso </w:t>
            </w:r>
            <w:r w:rsidRPr="00BA581D">
              <w:rPr>
                <w:rFonts w:asciiTheme="minorHAnsi" w:hAnsiTheme="minorHAnsi" w:cstheme="minorHAnsi"/>
                <w:color w:val="002060"/>
                <w:sz w:val="24"/>
                <w:szCs w:val="24"/>
                <w:lang w:val="es-ES"/>
              </w:rPr>
              <w:t>de Cumplimiento de</w:t>
            </w:r>
            <w:r w:rsidRPr="00DB618B">
              <w:rPr>
                <w:rFonts w:asciiTheme="minorHAnsi" w:hAnsiTheme="minorHAnsi"/>
                <w:color w:val="002060"/>
                <w:sz w:val="24"/>
                <w:lang w:val="es-ES"/>
              </w:rPr>
              <w:t xml:space="preserve"> los requisitos de Singapur para la participación bajo el Acuerdo de Implementación (el “</w:t>
            </w:r>
            <w:r w:rsidRPr="00DB618B">
              <w:rPr>
                <w:rFonts w:asciiTheme="minorHAnsi" w:hAnsiTheme="minorHAnsi"/>
                <w:b/>
                <w:color w:val="002060"/>
                <w:sz w:val="24"/>
                <w:lang w:val="es-ES"/>
              </w:rPr>
              <w:t>Compromiso</w:t>
            </w:r>
            <w:r w:rsidRPr="00DB618B">
              <w:rPr>
                <w:rFonts w:asciiTheme="minorHAnsi" w:hAnsiTheme="minorHAnsi"/>
                <w:color w:val="002060"/>
                <w:sz w:val="24"/>
                <w:lang w:val="es-ES"/>
              </w:rPr>
              <w:t>”).</w:t>
            </w:r>
          </w:p>
        </w:tc>
        <w:tc>
          <w:tcPr>
            <w:tcW w:w="4300" w:type="dxa"/>
          </w:tcPr>
          <w:p w14:paraId="39B1AEC4" w14:textId="77777777" w:rsidR="00A63C57" w:rsidRPr="00DB618B" w:rsidRDefault="00A63C57" w:rsidP="00770DD8">
            <w:pPr>
              <w:pBdr>
                <w:top w:val="nil"/>
                <w:left w:val="nil"/>
                <w:bottom w:val="nil"/>
                <w:right w:val="nil"/>
                <w:between w:val="nil"/>
              </w:pBdr>
              <w:ind w:left="466" w:right="171" w:hanging="360"/>
              <w:jc w:val="both"/>
              <w:rPr>
                <w:color w:val="000000"/>
                <w:sz w:val="24"/>
                <w:lang w:val="es-ES"/>
              </w:rPr>
            </w:pPr>
            <w:r w:rsidRPr="00DB618B">
              <w:rPr>
                <w:color w:val="000000"/>
                <w:sz w:val="24"/>
                <w:lang w:val="es-ES"/>
              </w:rPr>
              <w:t xml:space="preserve">(1) </w:t>
            </w:r>
            <w:proofErr w:type="spellStart"/>
            <w:r w:rsidRPr="00DB618B">
              <w:rPr>
                <w:color w:val="000000"/>
                <w:sz w:val="24"/>
                <w:lang w:val="es-ES"/>
              </w:rPr>
              <w:t>Submit</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Joint</w:t>
            </w:r>
            <w:proofErr w:type="spellEnd"/>
            <w:r w:rsidRPr="00DB618B">
              <w:rPr>
                <w:color w:val="000000"/>
                <w:sz w:val="24"/>
                <w:lang w:val="es-ES"/>
              </w:rPr>
              <w:t xml:space="preserve"> </w:t>
            </w:r>
            <w:proofErr w:type="spellStart"/>
            <w:r w:rsidRPr="00DB618B">
              <w:rPr>
                <w:color w:val="000000"/>
                <w:sz w:val="24"/>
                <w:lang w:val="es-ES"/>
              </w:rPr>
              <w:t>Committee</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Undertaking</w:t>
            </w:r>
            <w:proofErr w:type="spellEnd"/>
            <w:r w:rsidRPr="00DB618B">
              <w:rPr>
                <w:color w:val="000000"/>
                <w:sz w:val="24"/>
                <w:lang w:val="es-ES"/>
              </w:rPr>
              <w:t xml:space="preserve"> </w:t>
            </w:r>
            <w:proofErr w:type="spellStart"/>
            <w:r w:rsidRPr="00DB618B">
              <w:rPr>
                <w:color w:val="000000"/>
                <w:sz w:val="24"/>
                <w:lang w:val="es-ES"/>
              </w:rPr>
              <w:t>specified</w:t>
            </w:r>
            <w:proofErr w:type="spellEnd"/>
            <w:r w:rsidRPr="00DB618B">
              <w:rPr>
                <w:color w:val="000000"/>
                <w:sz w:val="24"/>
                <w:lang w:val="es-ES"/>
              </w:rPr>
              <w:t xml:space="preserve"> at </w:t>
            </w:r>
            <w:proofErr w:type="spellStart"/>
            <w:r w:rsidRPr="00DB618B">
              <w:rPr>
                <w:b/>
                <w:color w:val="000000"/>
                <w:sz w:val="24"/>
                <w:lang w:val="es-ES"/>
              </w:rPr>
              <w:t>Section</w:t>
            </w:r>
            <w:proofErr w:type="spellEnd"/>
            <w:r w:rsidRPr="00DB618B">
              <w:rPr>
                <w:b/>
                <w:color w:val="000000"/>
                <w:sz w:val="24"/>
                <w:lang w:val="es-ES"/>
              </w:rPr>
              <w:t xml:space="preserve"> F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Activity</w:t>
            </w:r>
            <w:proofErr w:type="spellEnd"/>
            <w:r w:rsidRPr="00DB618B">
              <w:rPr>
                <w:color w:val="000000"/>
                <w:sz w:val="24"/>
                <w:lang w:val="es-ES"/>
              </w:rPr>
              <w:t xml:space="preserve"> Note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Intent</w:t>
            </w:r>
            <w:proofErr w:type="spellEnd"/>
            <w:r w:rsidRPr="00DB618B">
              <w:rPr>
                <w:color w:val="000000"/>
                <w:sz w:val="24"/>
                <w:lang w:val="es-ES"/>
              </w:rPr>
              <w:t xml:space="preserve">. </w:t>
            </w:r>
            <w:r w:rsidRPr="00DB618B">
              <w:rPr>
                <w:color w:val="002060"/>
                <w:sz w:val="24"/>
                <w:lang w:val="es-ES"/>
              </w:rPr>
              <w:t xml:space="preserve">/ Presentar al Comité Conjunto el Compromiso especificado en la </w:t>
            </w:r>
            <w:r w:rsidRPr="00DB618B">
              <w:rPr>
                <w:b/>
                <w:color w:val="002060"/>
                <w:sz w:val="24"/>
                <w:lang w:val="es-ES"/>
              </w:rPr>
              <w:t>Sección F</w:t>
            </w:r>
            <w:r w:rsidRPr="00DB618B">
              <w:rPr>
                <w:color w:val="002060"/>
                <w:sz w:val="24"/>
                <w:lang w:val="es-ES"/>
              </w:rPr>
              <w:t xml:space="preserve"> de la Nota de Intención de Actividad de Mitigación.</w:t>
            </w:r>
          </w:p>
        </w:tc>
        <w:tc>
          <w:tcPr>
            <w:tcW w:w="241" w:type="dxa"/>
            <w:vMerge/>
            <w:tcBorders>
              <w:top w:val="nil"/>
            </w:tcBorders>
          </w:tcPr>
          <w:p w14:paraId="708A6693" w14:textId="77777777" w:rsidR="00A63C57" w:rsidRPr="00DB618B" w:rsidRDefault="00A63C57" w:rsidP="00770DD8">
            <w:pPr>
              <w:pBdr>
                <w:top w:val="nil"/>
                <w:left w:val="nil"/>
                <w:bottom w:val="nil"/>
                <w:right w:val="nil"/>
                <w:between w:val="nil"/>
              </w:pBdr>
              <w:rPr>
                <w:color w:val="000000"/>
                <w:sz w:val="24"/>
                <w:lang w:val="es-ES"/>
              </w:rPr>
            </w:pPr>
          </w:p>
        </w:tc>
      </w:tr>
      <w:tr w:rsidR="00A63C57" w:rsidRPr="00DB723F" w14:paraId="3C8A9CE8" w14:textId="77777777" w:rsidTr="00770DD8">
        <w:trPr>
          <w:trHeight w:val="4248"/>
        </w:trPr>
        <w:tc>
          <w:tcPr>
            <w:tcW w:w="236" w:type="dxa"/>
            <w:tcBorders>
              <w:top w:val="nil"/>
              <w:bottom w:val="nil"/>
            </w:tcBorders>
          </w:tcPr>
          <w:p w14:paraId="49A11DF1" w14:textId="77777777" w:rsidR="00A63C57" w:rsidRPr="00DB618B" w:rsidRDefault="00A63C57" w:rsidP="00770DD8">
            <w:pPr>
              <w:pBdr>
                <w:top w:val="nil"/>
                <w:left w:val="nil"/>
                <w:bottom w:val="nil"/>
                <w:right w:val="nil"/>
                <w:between w:val="nil"/>
              </w:pBdr>
              <w:rPr>
                <w:color w:val="000000"/>
                <w:sz w:val="24"/>
                <w:lang w:val="es-ES"/>
              </w:rPr>
            </w:pPr>
          </w:p>
        </w:tc>
        <w:tc>
          <w:tcPr>
            <w:tcW w:w="2032" w:type="dxa"/>
          </w:tcPr>
          <w:p w14:paraId="450677C6" w14:textId="77777777" w:rsidR="00A63C57" w:rsidRPr="00DB618B" w:rsidRDefault="00A63C57" w:rsidP="00770DD8">
            <w:pPr>
              <w:pBdr>
                <w:top w:val="nil"/>
                <w:left w:val="nil"/>
                <w:bottom w:val="nil"/>
                <w:right w:val="nil"/>
                <w:between w:val="nil"/>
              </w:pBdr>
              <w:ind w:left="107" w:right="347"/>
              <w:jc w:val="both"/>
              <w:rPr>
                <w:color w:val="000000"/>
                <w:sz w:val="24"/>
                <w:lang w:val="es-ES"/>
              </w:rPr>
            </w:pPr>
            <w:proofErr w:type="spellStart"/>
            <w:r w:rsidRPr="00DB618B">
              <w:rPr>
                <w:color w:val="000000"/>
                <w:sz w:val="24"/>
                <w:lang w:val="es-ES"/>
              </w:rPr>
              <w:t>Stage</w:t>
            </w:r>
            <w:proofErr w:type="spellEnd"/>
            <w:r w:rsidRPr="00DB618B">
              <w:rPr>
                <w:color w:val="000000"/>
                <w:sz w:val="24"/>
                <w:lang w:val="es-ES"/>
              </w:rPr>
              <w:t xml:space="preserve"> B: </w:t>
            </w:r>
            <w:proofErr w:type="spellStart"/>
            <w:r w:rsidRPr="00DB618B">
              <w:rPr>
                <w:color w:val="000000"/>
                <w:sz w:val="24"/>
                <w:lang w:val="es-ES"/>
              </w:rPr>
              <w:t>Submission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Request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including</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w:t>
            </w:r>
            <w:proofErr w:type="spellStart"/>
            <w:r w:rsidRPr="00DB618B">
              <w:rPr>
                <w:color w:val="000000"/>
                <w:sz w:val="24"/>
                <w:lang w:val="es-ES"/>
              </w:rPr>
              <w:t>Peru</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Application</w:t>
            </w:r>
            <w:proofErr w:type="spellEnd"/>
            <w:r w:rsidRPr="00DB618B">
              <w:rPr>
                <w:color w:val="000000"/>
                <w:sz w:val="24"/>
                <w:lang w:val="es-ES"/>
              </w:rPr>
              <w:t xml:space="preserve"> </w:t>
            </w:r>
            <w:proofErr w:type="spellStart"/>
            <w:r w:rsidRPr="00DB618B">
              <w:rPr>
                <w:color w:val="000000"/>
                <w:sz w:val="24"/>
                <w:lang w:val="es-ES"/>
              </w:rPr>
              <w:t>Form</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Joint</w:t>
            </w:r>
            <w:proofErr w:type="spellEnd"/>
            <w:r w:rsidRPr="00DB618B">
              <w:rPr>
                <w:color w:val="000000"/>
                <w:sz w:val="24"/>
                <w:lang w:val="es-ES"/>
              </w:rPr>
              <w:t xml:space="preserve"> </w:t>
            </w:r>
            <w:proofErr w:type="spellStart"/>
            <w:r w:rsidRPr="00DB618B">
              <w:rPr>
                <w:color w:val="000000"/>
                <w:sz w:val="24"/>
                <w:lang w:val="es-ES"/>
              </w:rPr>
              <w:t>Committee</w:t>
            </w:r>
            <w:proofErr w:type="spellEnd"/>
            <w:r w:rsidRPr="00DB618B">
              <w:rPr>
                <w:color w:val="000000"/>
                <w:sz w:val="24"/>
                <w:lang w:val="es-ES"/>
              </w:rPr>
              <w:t xml:space="preserve"> / </w:t>
            </w:r>
            <w:r w:rsidRPr="00DB618B">
              <w:rPr>
                <w:rFonts w:asciiTheme="minorHAnsi" w:hAnsiTheme="minorHAnsi"/>
                <w:color w:val="002060"/>
                <w:sz w:val="24"/>
                <w:lang w:val="es-ES"/>
              </w:rPr>
              <w:t>Etapa B: Presentación de la Solicitud de Autorización (incluido el Formulario de Solicitud de Autorización Singapur–Perú) al Comité Conjunto</w:t>
            </w:r>
          </w:p>
        </w:tc>
        <w:tc>
          <w:tcPr>
            <w:tcW w:w="2552" w:type="dxa"/>
          </w:tcPr>
          <w:p w14:paraId="242DBCE0" w14:textId="77777777" w:rsidR="00A63C57" w:rsidRPr="00DB618B" w:rsidRDefault="00A63C57" w:rsidP="00770DD8">
            <w:pPr>
              <w:pBdr>
                <w:top w:val="nil"/>
                <w:left w:val="nil"/>
                <w:bottom w:val="nil"/>
                <w:right w:val="nil"/>
                <w:between w:val="nil"/>
              </w:pBdr>
              <w:ind w:left="106" w:right="111"/>
              <w:jc w:val="both"/>
              <w:rPr>
                <w:color w:val="000000"/>
                <w:sz w:val="24"/>
                <w:lang w:val="es-ES"/>
              </w:rPr>
            </w:pPr>
            <w:proofErr w:type="spellStart"/>
            <w:r w:rsidRPr="00DB618B">
              <w:rPr>
                <w:color w:val="000000"/>
                <w:sz w:val="24"/>
                <w:lang w:val="es-ES"/>
              </w:rPr>
              <w:t>Submit</w:t>
            </w:r>
            <w:proofErr w:type="spellEnd"/>
            <w:r w:rsidRPr="00DB618B">
              <w:rPr>
                <w:color w:val="000000"/>
                <w:sz w:val="24"/>
                <w:lang w:val="es-ES"/>
              </w:rPr>
              <w:t xml:space="preserve">, as </w:t>
            </w:r>
            <w:proofErr w:type="spellStart"/>
            <w:r w:rsidRPr="00DB618B">
              <w:rPr>
                <w:color w:val="000000"/>
                <w:sz w:val="24"/>
                <w:lang w:val="es-ES"/>
              </w:rPr>
              <w:t>part</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w:t>
            </w:r>
            <w:proofErr w:type="spellStart"/>
            <w:r w:rsidRPr="00DB618B">
              <w:rPr>
                <w:color w:val="000000"/>
                <w:sz w:val="24"/>
                <w:lang w:val="es-ES"/>
              </w:rPr>
              <w:t>Peru</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Application</w:t>
            </w:r>
            <w:proofErr w:type="spellEnd"/>
            <w:r w:rsidRPr="00DB618B">
              <w:rPr>
                <w:color w:val="000000"/>
                <w:sz w:val="24"/>
                <w:lang w:val="es-ES"/>
              </w:rPr>
              <w:t xml:space="preserve"> </w:t>
            </w:r>
            <w:proofErr w:type="spellStart"/>
            <w:r w:rsidRPr="00DB618B">
              <w:rPr>
                <w:color w:val="000000"/>
                <w:sz w:val="24"/>
                <w:lang w:val="es-ES"/>
              </w:rPr>
              <w:t>Form</w:t>
            </w:r>
            <w:proofErr w:type="spellEnd"/>
            <w:r w:rsidRPr="00DB618B">
              <w:rPr>
                <w:color w:val="000000"/>
                <w:sz w:val="24"/>
                <w:lang w:val="es-ES"/>
              </w:rPr>
              <w:t xml:space="preserve">, </w:t>
            </w:r>
            <w:proofErr w:type="spellStart"/>
            <w:r w:rsidRPr="00DB618B">
              <w:rPr>
                <w:color w:val="000000"/>
                <w:sz w:val="24"/>
                <w:lang w:val="es-ES"/>
              </w:rPr>
              <w:t>an</w:t>
            </w:r>
            <w:proofErr w:type="spellEnd"/>
            <w:r w:rsidRPr="00DB618B">
              <w:rPr>
                <w:color w:val="000000"/>
                <w:sz w:val="24"/>
                <w:lang w:val="es-ES"/>
              </w:rPr>
              <w:t xml:space="preserve"> </w:t>
            </w:r>
            <w:proofErr w:type="spellStart"/>
            <w:r w:rsidRPr="00DB618B">
              <w:rPr>
                <w:color w:val="000000"/>
                <w:sz w:val="24"/>
                <w:lang w:val="es-ES"/>
              </w:rPr>
              <w:t>Additional</w:t>
            </w:r>
            <w:proofErr w:type="spellEnd"/>
            <w:r w:rsidRPr="00DB618B">
              <w:rPr>
                <w:color w:val="000000"/>
                <w:sz w:val="24"/>
                <w:lang w:val="es-ES"/>
              </w:rPr>
              <w:t xml:space="preserve"> </w:t>
            </w:r>
            <w:proofErr w:type="spellStart"/>
            <w:r w:rsidRPr="00DB618B">
              <w:rPr>
                <w:color w:val="000000"/>
                <w:sz w:val="24"/>
                <w:lang w:val="es-ES"/>
              </w:rPr>
              <w:t>Undertaking</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Comply</w:t>
            </w:r>
            <w:proofErr w:type="spellEnd"/>
            <w:r w:rsidRPr="00DB618B">
              <w:rPr>
                <w:color w:val="000000"/>
                <w:sz w:val="24"/>
                <w:lang w:val="es-ES"/>
              </w:rPr>
              <w:t xml:space="preserve"> </w:t>
            </w:r>
            <w:proofErr w:type="spellStart"/>
            <w:r w:rsidRPr="00DB618B">
              <w:rPr>
                <w:color w:val="000000"/>
                <w:sz w:val="24"/>
                <w:lang w:val="es-ES"/>
              </w:rPr>
              <w:t>with</w:t>
            </w:r>
            <w:proofErr w:type="spellEnd"/>
            <w:r w:rsidRPr="00DB618B">
              <w:rPr>
                <w:color w:val="000000"/>
                <w:sz w:val="24"/>
                <w:lang w:val="es-ES"/>
              </w:rPr>
              <w:t xml:space="preserve"> </w:t>
            </w:r>
            <w:proofErr w:type="spellStart"/>
            <w:r w:rsidRPr="00DB618B">
              <w:rPr>
                <w:color w:val="000000"/>
                <w:sz w:val="24"/>
                <w:lang w:val="es-ES"/>
              </w:rPr>
              <w:t>Singapore’s</w:t>
            </w:r>
            <w:proofErr w:type="spellEnd"/>
            <w:r w:rsidRPr="00DB618B">
              <w:rPr>
                <w:color w:val="000000"/>
                <w:sz w:val="24"/>
                <w:lang w:val="es-ES"/>
              </w:rPr>
              <w:t xml:space="preserve"> </w:t>
            </w:r>
            <w:proofErr w:type="spellStart"/>
            <w:r w:rsidRPr="00DB618B">
              <w:rPr>
                <w:color w:val="000000"/>
                <w:sz w:val="24"/>
                <w:lang w:val="es-ES"/>
              </w:rPr>
              <w:t>requirements</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participation</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Implementation</w:t>
            </w:r>
            <w:proofErr w:type="spellEnd"/>
            <w:r w:rsidRPr="00DB618B">
              <w:rPr>
                <w:color w:val="000000"/>
                <w:sz w:val="24"/>
                <w:lang w:val="es-ES"/>
              </w:rPr>
              <w:t xml:space="preserve"> </w:t>
            </w:r>
            <w:proofErr w:type="spellStart"/>
            <w:r w:rsidRPr="00DB618B">
              <w:rPr>
                <w:color w:val="000000"/>
                <w:sz w:val="24"/>
                <w:lang w:val="es-ES"/>
              </w:rPr>
              <w:t>Agreement</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b/>
                <w:color w:val="000000"/>
                <w:sz w:val="24"/>
                <w:lang w:val="es-ES"/>
              </w:rPr>
              <w:t>Additional</w:t>
            </w:r>
            <w:proofErr w:type="spellEnd"/>
            <w:r w:rsidRPr="00DB618B">
              <w:rPr>
                <w:b/>
                <w:color w:val="000000"/>
                <w:sz w:val="24"/>
                <w:lang w:val="es-ES"/>
              </w:rPr>
              <w:t xml:space="preserve"> </w:t>
            </w:r>
            <w:proofErr w:type="spellStart"/>
            <w:r w:rsidRPr="00DB618B">
              <w:rPr>
                <w:b/>
                <w:color w:val="000000"/>
                <w:sz w:val="24"/>
                <w:lang w:val="es-ES"/>
              </w:rPr>
              <w:t>Undertaking</w:t>
            </w:r>
            <w:proofErr w:type="spellEnd"/>
            <w:r w:rsidRPr="00DB618B">
              <w:rPr>
                <w:color w:val="000000"/>
                <w:sz w:val="24"/>
                <w:lang w:val="es-ES"/>
              </w:rPr>
              <w:t xml:space="preserve">”) / </w:t>
            </w:r>
            <w:r w:rsidRPr="00DB618B">
              <w:rPr>
                <w:rFonts w:asciiTheme="minorHAnsi" w:hAnsiTheme="minorHAnsi"/>
                <w:color w:val="002060"/>
                <w:sz w:val="24"/>
                <w:lang w:val="es-ES"/>
              </w:rPr>
              <w:t xml:space="preserve">Presentar, como parte del Formulario de Solicitud de Autorización Singapur-Perú, un Compromiso Adicional </w:t>
            </w:r>
            <w:r w:rsidRPr="00BA581D">
              <w:rPr>
                <w:rFonts w:asciiTheme="minorHAnsi" w:hAnsiTheme="minorHAnsi" w:cstheme="minorHAnsi"/>
                <w:color w:val="002060"/>
                <w:sz w:val="24"/>
                <w:szCs w:val="24"/>
                <w:lang w:val="es-ES"/>
              </w:rPr>
              <w:t>para el</w:t>
            </w:r>
            <w:r w:rsidRPr="00DB618B">
              <w:rPr>
                <w:rFonts w:asciiTheme="minorHAnsi" w:hAnsiTheme="minorHAnsi"/>
                <w:color w:val="002060"/>
                <w:sz w:val="24"/>
                <w:lang w:val="es-ES"/>
              </w:rPr>
              <w:t xml:space="preserve"> Cumplimiento </w:t>
            </w:r>
            <w:r w:rsidRPr="00BA581D">
              <w:rPr>
                <w:rFonts w:asciiTheme="minorHAnsi" w:hAnsiTheme="minorHAnsi" w:cstheme="minorHAnsi"/>
                <w:color w:val="002060"/>
                <w:sz w:val="24"/>
                <w:szCs w:val="24"/>
                <w:lang w:val="es-ES"/>
              </w:rPr>
              <w:t>de</w:t>
            </w:r>
            <w:r w:rsidRPr="00DB618B">
              <w:rPr>
                <w:rFonts w:asciiTheme="minorHAnsi" w:hAnsiTheme="minorHAnsi"/>
                <w:color w:val="002060"/>
                <w:sz w:val="24"/>
                <w:lang w:val="es-ES"/>
              </w:rPr>
              <w:t xml:space="preserve"> los requisitos de Singapur para la participación </w:t>
            </w:r>
            <w:r w:rsidRPr="00BA581D">
              <w:rPr>
                <w:rFonts w:asciiTheme="minorHAnsi" w:hAnsiTheme="minorHAnsi" w:cstheme="minorHAnsi"/>
                <w:color w:val="002060"/>
                <w:sz w:val="24"/>
                <w:szCs w:val="24"/>
                <w:lang w:val="es-ES"/>
              </w:rPr>
              <w:t>bajo el</w:t>
            </w:r>
            <w:r w:rsidRPr="00DB618B">
              <w:rPr>
                <w:rFonts w:asciiTheme="minorHAnsi" w:hAnsiTheme="minorHAnsi"/>
                <w:color w:val="002060"/>
                <w:sz w:val="24"/>
                <w:lang w:val="es-ES"/>
              </w:rPr>
              <w:t xml:space="preserve"> Acuerdo de Implementación (el </w:t>
            </w:r>
            <w:r w:rsidRPr="00DB618B">
              <w:rPr>
                <w:rFonts w:asciiTheme="minorHAnsi" w:hAnsiTheme="minorHAnsi"/>
                <w:b/>
                <w:color w:val="002060"/>
                <w:sz w:val="24"/>
                <w:lang w:val="es-ES"/>
              </w:rPr>
              <w:t>“Compromiso Adicional”</w:t>
            </w:r>
            <w:r w:rsidRPr="00DB618B">
              <w:rPr>
                <w:rFonts w:asciiTheme="minorHAnsi" w:hAnsiTheme="minorHAnsi"/>
                <w:color w:val="002060"/>
                <w:sz w:val="24"/>
                <w:lang w:val="es-ES"/>
              </w:rPr>
              <w:t>)</w:t>
            </w:r>
          </w:p>
        </w:tc>
        <w:tc>
          <w:tcPr>
            <w:tcW w:w="4300" w:type="dxa"/>
          </w:tcPr>
          <w:p w14:paraId="09B39DF8" w14:textId="77777777" w:rsidR="00A63C57" w:rsidRPr="00DB618B" w:rsidRDefault="00A63C57" w:rsidP="00770DD8">
            <w:pPr>
              <w:pBdr>
                <w:top w:val="nil"/>
                <w:left w:val="nil"/>
                <w:bottom w:val="nil"/>
                <w:right w:val="nil"/>
                <w:between w:val="nil"/>
              </w:pBdr>
              <w:ind w:left="466" w:hanging="360"/>
              <w:jc w:val="both"/>
              <w:rPr>
                <w:color w:val="000000"/>
                <w:sz w:val="24"/>
                <w:lang w:val="en-US"/>
              </w:rPr>
            </w:pPr>
            <w:r w:rsidRPr="00DB618B">
              <w:rPr>
                <w:color w:val="000000"/>
                <w:sz w:val="24"/>
                <w:lang w:val="en-US"/>
              </w:rPr>
              <w:t xml:space="preserve">(2) Submit to the Joint Committee the Additional Undertaking specified at </w:t>
            </w:r>
            <w:r w:rsidRPr="00DB618B">
              <w:rPr>
                <w:b/>
                <w:color w:val="000000"/>
                <w:sz w:val="24"/>
                <w:lang w:val="en-US"/>
              </w:rPr>
              <w:t xml:space="preserve">Section E </w:t>
            </w:r>
            <w:r w:rsidRPr="00DB618B">
              <w:rPr>
                <w:color w:val="000000"/>
                <w:sz w:val="24"/>
                <w:lang w:val="en-US"/>
              </w:rPr>
              <w:t xml:space="preserve">of the Singapore-Peru </w:t>
            </w:r>
            <w:proofErr w:type="spellStart"/>
            <w:r w:rsidRPr="00DB618B">
              <w:rPr>
                <w:color w:val="000000"/>
                <w:sz w:val="24"/>
                <w:lang w:val="en-US"/>
              </w:rPr>
              <w:t>Authorisation</w:t>
            </w:r>
            <w:proofErr w:type="spellEnd"/>
            <w:r w:rsidRPr="00DB618B">
              <w:rPr>
                <w:color w:val="000000"/>
                <w:sz w:val="24"/>
                <w:lang w:val="en-US"/>
              </w:rPr>
              <w:t xml:space="preserve"> Application Form. / </w:t>
            </w:r>
            <w:proofErr w:type="spellStart"/>
            <w:r w:rsidRPr="00DB618B">
              <w:rPr>
                <w:color w:val="002060"/>
                <w:sz w:val="24"/>
                <w:lang w:val="en-US"/>
              </w:rPr>
              <w:t>Presentar</w:t>
            </w:r>
            <w:proofErr w:type="spellEnd"/>
            <w:r w:rsidRPr="00DB618B">
              <w:rPr>
                <w:color w:val="002060"/>
                <w:sz w:val="24"/>
                <w:lang w:val="en-US"/>
              </w:rPr>
              <w:t xml:space="preserve"> al </w:t>
            </w:r>
            <w:proofErr w:type="spellStart"/>
            <w:r w:rsidRPr="00DB618B">
              <w:rPr>
                <w:color w:val="002060"/>
                <w:sz w:val="24"/>
                <w:lang w:val="en-US"/>
              </w:rPr>
              <w:t>Comité</w:t>
            </w:r>
            <w:proofErr w:type="spellEnd"/>
            <w:r w:rsidRPr="00DB618B">
              <w:rPr>
                <w:color w:val="002060"/>
                <w:sz w:val="24"/>
                <w:lang w:val="en-US"/>
              </w:rPr>
              <w:t xml:space="preserve"> Conjunto </w:t>
            </w:r>
            <w:proofErr w:type="spellStart"/>
            <w:r w:rsidRPr="00DB618B">
              <w:rPr>
                <w:color w:val="002060"/>
                <w:sz w:val="24"/>
                <w:lang w:val="en-US"/>
              </w:rPr>
              <w:t>el</w:t>
            </w:r>
            <w:proofErr w:type="spellEnd"/>
            <w:r w:rsidRPr="00DB618B">
              <w:rPr>
                <w:color w:val="002060"/>
                <w:sz w:val="24"/>
                <w:lang w:val="en-US"/>
              </w:rPr>
              <w:t xml:space="preserve"> </w:t>
            </w:r>
            <w:proofErr w:type="spellStart"/>
            <w:r w:rsidRPr="00DB618B">
              <w:rPr>
                <w:color w:val="002060"/>
                <w:sz w:val="24"/>
                <w:lang w:val="en-US"/>
              </w:rPr>
              <w:t>Compromiso</w:t>
            </w:r>
            <w:proofErr w:type="spellEnd"/>
            <w:r w:rsidRPr="00DB618B">
              <w:rPr>
                <w:color w:val="002060"/>
                <w:sz w:val="24"/>
                <w:lang w:val="en-US"/>
              </w:rPr>
              <w:t xml:space="preserve"> </w:t>
            </w:r>
            <w:proofErr w:type="spellStart"/>
            <w:r w:rsidRPr="00DB618B">
              <w:rPr>
                <w:color w:val="002060"/>
                <w:sz w:val="24"/>
                <w:lang w:val="en-US"/>
              </w:rPr>
              <w:t>Adicional</w:t>
            </w:r>
            <w:proofErr w:type="spellEnd"/>
            <w:r w:rsidRPr="00DB618B">
              <w:rPr>
                <w:color w:val="002060"/>
                <w:sz w:val="24"/>
                <w:lang w:val="en-US"/>
              </w:rPr>
              <w:t xml:space="preserve"> </w:t>
            </w:r>
            <w:proofErr w:type="spellStart"/>
            <w:r w:rsidRPr="00E55CCE">
              <w:rPr>
                <w:color w:val="002060"/>
                <w:sz w:val="24"/>
                <w:szCs w:val="24"/>
                <w:lang w:val="en-US"/>
              </w:rPr>
              <w:t>establecido</w:t>
            </w:r>
            <w:proofErr w:type="spellEnd"/>
            <w:r w:rsidRPr="00DB618B">
              <w:rPr>
                <w:color w:val="002060"/>
                <w:sz w:val="24"/>
                <w:lang w:val="en-US"/>
              </w:rPr>
              <w:t xml:space="preserve"> </w:t>
            </w:r>
            <w:proofErr w:type="spellStart"/>
            <w:r w:rsidRPr="00DB618B">
              <w:rPr>
                <w:color w:val="002060"/>
                <w:sz w:val="24"/>
                <w:lang w:val="en-US"/>
              </w:rPr>
              <w:t>en</w:t>
            </w:r>
            <w:proofErr w:type="spellEnd"/>
            <w:r w:rsidRPr="00DB618B">
              <w:rPr>
                <w:color w:val="002060"/>
                <w:sz w:val="24"/>
                <w:lang w:val="en-US"/>
              </w:rPr>
              <w:t xml:space="preserve"> la </w:t>
            </w:r>
            <w:proofErr w:type="spellStart"/>
            <w:r w:rsidRPr="00DB618B">
              <w:rPr>
                <w:b/>
                <w:color w:val="002060"/>
                <w:sz w:val="24"/>
                <w:lang w:val="en-US"/>
              </w:rPr>
              <w:t>Sección</w:t>
            </w:r>
            <w:proofErr w:type="spellEnd"/>
            <w:r w:rsidRPr="00DB618B">
              <w:rPr>
                <w:b/>
                <w:color w:val="002060"/>
                <w:sz w:val="24"/>
                <w:lang w:val="en-US"/>
              </w:rPr>
              <w:t xml:space="preserve"> E</w:t>
            </w:r>
            <w:r w:rsidRPr="00DB618B">
              <w:rPr>
                <w:color w:val="002060"/>
                <w:sz w:val="24"/>
                <w:lang w:val="en-US"/>
              </w:rPr>
              <w:t xml:space="preserve"> del </w:t>
            </w:r>
            <w:proofErr w:type="spellStart"/>
            <w:r w:rsidRPr="00DB618B">
              <w:rPr>
                <w:color w:val="002060"/>
                <w:sz w:val="24"/>
                <w:lang w:val="en-US"/>
              </w:rPr>
              <w:t>Formulario</w:t>
            </w:r>
            <w:proofErr w:type="spellEnd"/>
            <w:r w:rsidRPr="00DB618B">
              <w:rPr>
                <w:color w:val="002060"/>
                <w:sz w:val="24"/>
                <w:lang w:val="en-US"/>
              </w:rPr>
              <w:t xml:space="preserve"> de </w:t>
            </w:r>
            <w:proofErr w:type="spellStart"/>
            <w:r w:rsidRPr="00DB618B">
              <w:rPr>
                <w:color w:val="002060"/>
                <w:sz w:val="24"/>
                <w:lang w:val="en-US"/>
              </w:rPr>
              <w:t>Autorización</w:t>
            </w:r>
            <w:proofErr w:type="spellEnd"/>
            <w:r w:rsidRPr="00DB618B">
              <w:rPr>
                <w:color w:val="002060"/>
                <w:sz w:val="24"/>
                <w:lang w:val="en-US"/>
              </w:rPr>
              <w:t xml:space="preserve"> </w:t>
            </w:r>
            <w:proofErr w:type="spellStart"/>
            <w:r w:rsidRPr="00DB618B">
              <w:rPr>
                <w:color w:val="002060"/>
                <w:sz w:val="24"/>
                <w:lang w:val="en-US"/>
              </w:rPr>
              <w:t>Singapur</w:t>
            </w:r>
            <w:proofErr w:type="spellEnd"/>
            <w:r w:rsidRPr="00DB618B">
              <w:rPr>
                <w:color w:val="002060"/>
                <w:sz w:val="24"/>
                <w:lang w:val="en-US"/>
              </w:rPr>
              <w:t>–Perú.</w:t>
            </w:r>
          </w:p>
        </w:tc>
        <w:tc>
          <w:tcPr>
            <w:tcW w:w="241" w:type="dxa"/>
            <w:vMerge/>
            <w:tcBorders>
              <w:top w:val="nil"/>
            </w:tcBorders>
          </w:tcPr>
          <w:p w14:paraId="4ABFD63C" w14:textId="77777777" w:rsidR="00A63C57" w:rsidRPr="00DB618B" w:rsidRDefault="00A63C57" w:rsidP="00770DD8">
            <w:pPr>
              <w:pBdr>
                <w:top w:val="nil"/>
                <w:left w:val="nil"/>
                <w:bottom w:val="nil"/>
                <w:right w:val="nil"/>
                <w:between w:val="nil"/>
              </w:pBdr>
              <w:rPr>
                <w:color w:val="000000"/>
                <w:sz w:val="24"/>
                <w:lang w:val="en-US"/>
              </w:rPr>
            </w:pPr>
          </w:p>
        </w:tc>
      </w:tr>
      <w:tr w:rsidR="00A63C57" w:rsidRPr="00811BEC" w14:paraId="6C6714E8" w14:textId="77777777" w:rsidTr="00770DD8">
        <w:trPr>
          <w:trHeight w:val="3813"/>
        </w:trPr>
        <w:tc>
          <w:tcPr>
            <w:tcW w:w="236" w:type="dxa"/>
            <w:tcBorders>
              <w:top w:val="nil"/>
            </w:tcBorders>
          </w:tcPr>
          <w:p w14:paraId="2CB23358" w14:textId="77777777" w:rsidR="00A63C57" w:rsidRPr="00DB618B" w:rsidRDefault="00A63C57" w:rsidP="00770DD8">
            <w:pPr>
              <w:pBdr>
                <w:top w:val="nil"/>
                <w:left w:val="nil"/>
                <w:bottom w:val="nil"/>
                <w:right w:val="nil"/>
                <w:between w:val="nil"/>
              </w:pBdr>
              <w:rPr>
                <w:color w:val="000000"/>
                <w:sz w:val="24"/>
                <w:lang w:val="en-US"/>
              </w:rPr>
            </w:pPr>
          </w:p>
        </w:tc>
        <w:tc>
          <w:tcPr>
            <w:tcW w:w="2032" w:type="dxa"/>
            <w:tcBorders>
              <w:bottom w:val="single" w:sz="8" w:space="0" w:color="000000"/>
            </w:tcBorders>
          </w:tcPr>
          <w:p w14:paraId="4B688040" w14:textId="77777777" w:rsidR="00A63C57" w:rsidRPr="00DB618B" w:rsidRDefault="00A63C57" w:rsidP="00770DD8">
            <w:pPr>
              <w:pBdr>
                <w:top w:val="nil"/>
                <w:left w:val="nil"/>
                <w:bottom w:val="nil"/>
                <w:right w:val="nil"/>
                <w:between w:val="nil"/>
              </w:pBdr>
              <w:ind w:left="107" w:right="271"/>
              <w:jc w:val="both"/>
              <w:rPr>
                <w:color w:val="000000"/>
                <w:sz w:val="24"/>
                <w:lang w:val="en-US"/>
              </w:rPr>
            </w:pPr>
            <w:r w:rsidRPr="00DB618B">
              <w:rPr>
                <w:color w:val="000000"/>
                <w:sz w:val="24"/>
                <w:lang w:val="en-US"/>
              </w:rPr>
              <w:t xml:space="preserve">Stage C: Submission of ITMO Issuance Application Form to the Joint Committee / </w:t>
            </w:r>
            <w:r w:rsidRPr="00DB618B">
              <w:rPr>
                <w:rFonts w:asciiTheme="minorHAnsi" w:hAnsiTheme="minorHAnsi"/>
                <w:color w:val="002060"/>
                <w:sz w:val="24"/>
                <w:lang w:val="en-US"/>
              </w:rPr>
              <w:t xml:space="preserve">Etapa C: Presentación del </w:t>
            </w:r>
            <w:proofErr w:type="spellStart"/>
            <w:r w:rsidRPr="00DB618B">
              <w:rPr>
                <w:rFonts w:asciiTheme="minorHAnsi" w:hAnsiTheme="minorHAnsi"/>
                <w:color w:val="002060"/>
                <w:sz w:val="24"/>
                <w:lang w:val="en-US"/>
              </w:rPr>
              <w:t>Formulario</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Solicitud</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Emisión</w:t>
            </w:r>
            <w:proofErr w:type="spellEnd"/>
            <w:r w:rsidRPr="00DB618B">
              <w:rPr>
                <w:rFonts w:asciiTheme="minorHAnsi" w:hAnsiTheme="minorHAnsi"/>
                <w:color w:val="002060"/>
                <w:sz w:val="24"/>
                <w:lang w:val="en-US"/>
              </w:rPr>
              <w:t xml:space="preserve"> de ITMO al </w:t>
            </w:r>
            <w:proofErr w:type="spellStart"/>
            <w:r w:rsidRPr="00DB618B">
              <w:rPr>
                <w:rFonts w:asciiTheme="minorHAnsi" w:hAnsiTheme="minorHAnsi"/>
                <w:color w:val="002060"/>
                <w:sz w:val="24"/>
                <w:lang w:val="en-US"/>
              </w:rPr>
              <w:t>Comité</w:t>
            </w:r>
            <w:proofErr w:type="spellEnd"/>
            <w:r w:rsidRPr="00DB618B">
              <w:rPr>
                <w:rFonts w:asciiTheme="minorHAnsi" w:hAnsiTheme="minorHAnsi"/>
                <w:color w:val="002060"/>
                <w:sz w:val="24"/>
                <w:lang w:val="en-US"/>
              </w:rPr>
              <w:t xml:space="preserve"> Conjunto</w:t>
            </w:r>
          </w:p>
        </w:tc>
        <w:tc>
          <w:tcPr>
            <w:tcW w:w="2552" w:type="dxa"/>
            <w:tcBorders>
              <w:bottom w:val="single" w:sz="8" w:space="0" w:color="000000"/>
            </w:tcBorders>
          </w:tcPr>
          <w:p w14:paraId="030CE375" w14:textId="77777777" w:rsidR="00A63C57" w:rsidRPr="00DB618B" w:rsidRDefault="00A63C57" w:rsidP="00770DD8">
            <w:pPr>
              <w:pBdr>
                <w:top w:val="nil"/>
                <w:left w:val="nil"/>
                <w:bottom w:val="nil"/>
                <w:right w:val="nil"/>
                <w:between w:val="nil"/>
              </w:pBdr>
              <w:ind w:left="106"/>
              <w:jc w:val="both"/>
              <w:rPr>
                <w:color w:val="000000"/>
                <w:sz w:val="24"/>
                <w:lang w:val="en-US"/>
              </w:rPr>
            </w:pPr>
            <w:r w:rsidRPr="00DB618B">
              <w:rPr>
                <w:color w:val="000000"/>
                <w:sz w:val="24"/>
                <w:lang w:val="en-US"/>
              </w:rPr>
              <w:t xml:space="preserve">The Tradeable </w:t>
            </w:r>
            <w:proofErr w:type="spellStart"/>
            <w:r w:rsidRPr="00DB618B">
              <w:rPr>
                <w:color w:val="000000"/>
                <w:sz w:val="24"/>
                <w:lang w:val="en-US"/>
              </w:rPr>
              <w:t>Authorised</w:t>
            </w:r>
            <w:proofErr w:type="spellEnd"/>
            <w:r w:rsidRPr="00DB618B">
              <w:rPr>
                <w:color w:val="000000"/>
                <w:sz w:val="24"/>
                <w:lang w:val="en-US"/>
              </w:rPr>
              <w:t xml:space="preserve"> ITMOs* that are the subject of the application must be: / </w:t>
            </w:r>
            <w:r w:rsidRPr="00DB618B">
              <w:rPr>
                <w:color w:val="002060"/>
                <w:sz w:val="24"/>
                <w:lang w:val="en-US"/>
              </w:rPr>
              <w:t xml:space="preserve">Los ITMOs* </w:t>
            </w:r>
            <w:proofErr w:type="spellStart"/>
            <w:r w:rsidRPr="00E55CCE">
              <w:rPr>
                <w:color w:val="002060"/>
                <w:sz w:val="24"/>
                <w:szCs w:val="24"/>
                <w:lang w:val="en-US"/>
              </w:rPr>
              <w:t>Autorizados</w:t>
            </w:r>
            <w:proofErr w:type="spellEnd"/>
            <w:r w:rsidRPr="00E55CCE">
              <w:rPr>
                <w:color w:val="002060"/>
                <w:sz w:val="24"/>
                <w:szCs w:val="24"/>
                <w:lang w:val="en-US"/>
              </w:rPr>
              <w:t xml:space="preserve"> </w:t>
            </w:r>
            <w:proofErr w:type="spellStart"/>
            <w:r w:rsidRPr="00E55CCE">
              <w:rPr>
                <w:color w:val="002060"/>
                <w:sz w:val="24"/>
                <w:szCs w:val="24"/>
                <w:lang w:val="en-US"/>
              </w:rPr>
              <w:t>Negociables</w:t>
            </w:r>
            <w:proofErr w:type="spellEnd"/>
            <w:r w:rsidRPr="00E55CCE">
              <w:rPr>
                <w:color w:val="002060"/>
                <w:sz w:val="24"/>
                <w:szCs w:val="24"/>
                <w:lang w:val="en-US"/>
              </w:rPr>
              <w:t xml:space="preserve"> </w:t>
            </w:r>
            <w:r w:rsidRPr="00DB618B">
              <w:rPr>
                <w:color w:val="002060"/>
                <w:sz w:val="24"/>
                <w:lang w:val="en-US"/>
              </w:rPr>
              <w:t xml:space="preserve">que son </w:t>
            </w:r>
            <w:proofErr w:type="spellStart"/>
            <w:r w:rsidRPr="00DB618B">
              <w:rPr>
                <w:color w:val="002060"/>
                <w:sz w:val="24"/>
                <w:lang w:val="en-US"/>
              </w:rPr>
              <w:t>objeto</w:t>
            </w:r>
            <w:proofErr w:type="spellEnd"/>
            <w:r w:rsidRPr="00DB618B">
              <w:rPr>
                <w:color w:val="002060"/>
                <w:sz w:val="24"/>
                <w:lang w:val="en-US"/>
              </w:rPr>
              <w:t xml:space="preserve"> de la </w:t>
            </w:r>
            <w:proofErr w:type="spellStart"/>
            <w:r w:rsidRPr="00DB618B">
              <w:rPr>
                <w:color w:val="002060"/>
                <w:sz w:val="24"/>
                <w:lang w:val="en-US"/>
              </w:rPr>
              <w:t>solicitud</w:t>
            </w:r>
            <w:proofErr w:type="spellEnd"/>
            <w:r w:rsidRPr="00DB618B">
              <w:rPr>
                <w:color w:val="002060"/>
                <w:sz w:val="24"/>
                <w:lang w:val="en-US"/>
              </w:rPr>
              <w:t xml:space="preserve"> </w:t>
            </w:r>
            <w:proofErr w:type="spellStart"/>
            <w:r w:rsidRPr="00E55CCE">
              <w:rPr>
                <w:color w:val="002060"/>
                <w:sz w:val="24"/>
                <w:szCs w:val="24"/>
                <w:lang w:val="en-US"/>
              </w:rPr>
              <w:t>deberán</w:t>
            </w:r>
            <w:proofErr w:type="spellEnd"/>
            <w:r w:rsidRPr="00DB618B">
              <w:rPr>
                <w:color w:val="002060"/>
                <w:sz w:val="24"/>
                <w:lang w:val="en-US"/>
              </w:rPr>
              <w:t>:</w:t>
            </w:r>
          </w:p>
          <w:p w14:paraId="207EA891" w14:textId="77777777" w:rsidR="00A63C57" w:rsidRPr="00DB618B" w:rsidRDefault="00A63C57" w:rsidP="00A63C57">
            <w:pPr>
              <w:pStyle w:val="ListParagraph"/>
              <w:numPr>
                <w:ilvl w:val="0"/>
                <w:numId w:val="22"/>
              </w:numPr>
              <w:pBdr>
                <w:top w:val="nil"/>
                <w:left w:val="nil"/>
                <w:bottom w:val="nil"/>
                <w:right w:val="nil"/>
                <w:between w:val="nil"/>
              </w:pBdr>
              <w:tabs>
                <w:tab w:val="left" w:pos="466"/>
              </w:tabs>
              <w:autoSpaceDE/>
              <w:autoSpaceDN/>
              <w:ind w:right="252"/>
              <w:jc w:val="both"/>
              <w:rPr>
                <w:color w:val="000000"/>
                <w:sz w:val="24"/>
                <w:lang w:val="es-ES"/>
              </w:rPr>
            </w:pPr>
            <w:proofErr w:type="spellStart"/>
            <w:r w:rsidRPr="00DB618B">
              <w:rPr>
                <w:color w:val="000000"/>
                <w:sz w:val="24"/>
                <w:lang w:val="es-ES"/>
              </w:rPr>
              <w:t>currently</w:t>
            </w:r>
            <w:proofErr w:type="spellEnd"/>
            <w:r w:rsidRPr="00DB618B">
              <w:rPr>
                <w:color w:val="000000"/>
                <w:sz w:val="24"/>
                <w:lang w:val="es-ES"/>
              </w:rPr>
              <w:t xml:space="preserve"> </w:t>
            </w:r>
            <w:proofErr w:type="spellStart"/>
            <w:r w:rsidRPr="00DB618B">
              <w:rPr>
                <w:color w:val="000000"/>
                <w:sz w:val="24"/>
                <w:lang w:val="es-ES"/>
              </w:rPr>
              <w:t>owned</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Eligible </w:t>
            </w:r>
            <w:proofErr w:type="spellStart"/>
            <w:r w:rsidRPr="00DB618B">
              <w:rPr>
                <w:color w:val="000000"/>
                <w:sz w:val="24"/>
                <w:lang w:val="es-ES"/>
              </w:rPr>
              <w:t>Entities</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 </w:t>
            </w:r>
            <w:r w:rsidRPr="00DB618B">
              <w:rPr>
                <w:color w:val="002060"/>
                <w:sz w:val="24"/>
                <w:lang w:val="es-ES"/>
              </w:rPr>
              <w:t>estar actualmente en propiedad de</w:t>
            </w:r>
            <w:r w:rsidRPr="00BA581D">
              <w:rPr>
                <w:color w:val="002060"/>
                <w:sz w:val="24"/>
                <w:szCs w:val="24"/>
                <w:lang w:val="es-ES"/>
              </w:rPr>
              <w:t xml:space="preserve"> las</w:t>
            </w:r>
            <w:r w:rsidRPr="00DB618B">
              <w:rPr>
                <w:color w:val="002060"/>
                <w:sz w:val="24"/>
                <w:lang w:val="es-ES"/>
              </w:rPr>
              <w:t xml:space="preserve"> Entidades Elegibles; o</w:t>
            </w:r>
          </w:p>
          <w:p w14:paraId="36158AD6" w14:textId="77777777" w:rsidR="00A63C57" w:rsidRPr="00DB618B" w:rsidRDefault="00A63C57" w:rsidP="00A63C57">
            <w:pPr>
              <w:numPr>
                <w:ilvl w:val="0"/>
                <w:numId w:val="22"/>
              </w:numPr>
              <w:pBdr>
                <w:top w:val="nil"/>
                <w:left w:val="nil"/>
                <w:bottom w:val="nil"/>
                <w:right w:val="nil"/>
                <w:between w:val="nil"/>
              </w:pBdr>
              <w:tabs>
                <w:tab w:val="left" w:pos="465"/>
              </w:tabs>
              <w:autoSpaceDE/>
              <w:autoSpaceDN/>
              <w:ind w:left="465" w:hanging="359"/>
              <w:jc w:val="both"/>
              <w:rPr>
                <w:sz w:val="24"/>
                <w:lang w:val="es-ES"/>
              </w:rPr>
            </w:pPr>
            <w:proofErr w:type="spellStart"/>
            <w:r w:rsidRPr="00DB618B">
              <w:rPr>
                <w:color w:val="000000"/>
                <w:sz w:val="24"/>
                <w:lang w:val="es-ES"/>
              </w:rPr>
              <w:t>sold</w:t>
            </w:r>
            <w:proofErr w:type="spellEnd"/>
            <w:r w:rsidRPr="00DB618B">
              <w:rPr>
                <w:color w:val="000000"/>
                <w:sz w:val="24"/>
                <w:lang w:val="es-ES"/>
              </w:rPr>
              <w:t xml:space="preserve"> </w:t>
            </w:r>
            <w:proofErr w:type="spellStart"/>
            <w:r w:rsidRPr="00DB618B">
              <w:rPr>
                <w:color w:val="000000"/>
                <w:sz w:val="24"/>
                <w:lang w:val="es-ES"/>
              </w:rPr>
              <w:t>or</w:t>
            </w:r>
            <w:proofErr w:type="spellEnd"/>
          </w:p>
          <w:p w14:paraId="737BFB25" w14:textId="77777777" w:rsidR="00A63C57" w:rsidRPr="00DB618B" w:rsidRDefault="00A63C57" w:rsidP="00770DD8">
            <w:pPr>
              <w:pBdr>
                <w:top w:val="nil"/>
                <w:left w:val="nil"/>
                <w:bottom w:val="nil"/>
                <w:right w:val="nil"/>
                <w:between w:val="nil"/>
              </w:pBdr>
              <w:ind w:left="466" w:right="111"/>
              <w:jc w:val="both"/>
              <w:rPr>
                <w:color w:val="000000"/>
                <w:sz w:val="24"/>
                <w:lang w:val="es-ES"/>
              </w:rPr>
            </w:pPr>
            <w:proofErr w:type="spellStart"/>
            <w:r w:rsidRPr="00DB618B">
              <w:rPr>
                <w:color w:val="000000"/>
                <w:sz w:val="24"/>
                <w:lang w:val="es-ES"/>
              </w:rPr>
              <w:t>transferred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r w:rsidRPr="00DB618B">
              <w:rPr>
                <w:color w:val="000000"/>
                <w:sz w:val="24"/>
                <w:lang w:val="es-ES"/>
              </w:rPr>
              <w:lastRenderedPageBreak/>
              <w:t xml:space="preserve">Eligible </w:t>
            </w:r>
            <w:proofErr w:type="spellStart"/>
            <w:r w:rsidRPr="00DB618B">
              <w:rPr>
                <w:color w:val="000000"/>
                <w:sz w:val="24"/>
                <w:lang w:val="es-ES"/>
              </w:rPr>
              <w:t>Entities</w:t>
            </w:r>
            <w:proofErr w:type="spellEnd"/>
            <w:r w:rsidRPr="00DB618B">
              <w:rPr>
                <w:color w:val="000000"/>
                <w:sz w:val="24"/>
                <w:lang w:val="es-ES"/>
              </w:rPr>
              <w:t xml:space="preserve"> </w:t>
            </w:r>
            <w:proofErr w:type="spellStart"/>
            <w:r w:rsidRPr="00DB618B">
              <w:rPr>
                <w:color w:val="000000"/>
                <w:sz w:val="24"/>
                <w:lang w:val="es-ES"/>
              </w:rPr>
              <w:t>within</w:t>
            </w:r>
            <w:proofErr w:type="spellEnd"/>
            <w:r w:rsidRPr="00DB618B">
              <w:rPr>
                <w:color w:val="000000"/>
                <w:sz w:val="24"/>
                <w:lang w:val="es-ES"/>
              </w:rPr>
              <w:t xml:space="preserve"> 24 </w:t>
            </w:r>
            <w:proofErr w:type="spellStart"/>
            <w:r w:rsidRPr="00DB618B">
              <w:rPr>
                <w:color w:val="000000"/>
                <w:sz w:val="24"/>
                <w:lang w:val="es-ES"/>
              </w:rPr>
              <w:t>months</w:t>
            </w:r>
            <w:proofErr w:type="spellEnd"/>
            <w:r w:rsidRPr="00DB618B">
              <w:rPr>
                <w:color w:val="000000"/>
                <w:sz w:val="24"/>
                <w:lang w:val="es-ES"/>
              </w:rPr>
              <w:t xml:space="preserve"> </w:t>
            </w:r>
            <w:proofErr w:type="spellStart"/>
            <w:r w:rsidRPr="00DB618B">
              <w:rPr>
                <w:color w:val="000000"/>
                <w:sz w:val="24"/>
                <w:lang w:val="es-ES"/>
              </w:rPr>
              <w:t>following</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IA. / </w:t>
            </w:r>
            <w:r w:rsidRPr="00DB618B">
              <w:rPr>
                <w:color w:val="002060"/>
                <w:sz w:val="24"/>
                <w:lang w:val="es-ES"/>
              </w:rPr>
              <w:t xml:space="preserve">ser vendidos o </w:t>
            </w:r>
            <w:r w:rsidRPr="00BA581D">
              <w:rPr>
                <w:color w:val="002060"/>
                <w:sz w:val="24"/>
                <w:szCs w:val="24"/>
                <w:lang w:val="es-ES"/>
              </w:rPr>
              <w:t>transmitidos</w:t>
            </w:r>
            <w:r w:rsidRPr="00DB618B">
              <w:rPr>
                <w:color w:val="002060"/>
                <w:sz w:val="24"/>
                <w:lang w:val="es-ES"/>
              </w:rPr>
              <w:t xml:space="preserve"> a Entidades Elegibles dentro de los 24 meses </w:t>
            </w:r>
            <w:r w:rsidRPr="00BA581D">
              <w:rPr>
                <w:color w:val="002060"/>
                <w:sz w:val="24"/>
                <w:szCs w:val="24"/>
                <w:lang w:val="es-ES"/>
              </w:rPr>
              <w:t>siguientes</w:t>
            </w:r>
            <w:r w:rsidRPr="00DB618B">
              <w:rPr>
                <w:color w:val="002060"/>
                <w:sz w:val="24"/>
                <w:lang w:val="es-ES"/>
              </w:rPr>
              <w:t xml:space="preserve"> a la autorización bajo el IA.</w:t>
            </w:r>
          </w:p>
          <w:p w14:paraId="765EBE9D" w14:textId="77777777" w:rsidR="00A63C57" w:rsidRPr="00DB618B" w:rsidRDefault="00A63C57" w:rsidP="00770DD8">
            <w:pPr>
              <w:pBdr>
                <w:top w:val="nil"/>
                <w:left w:val="nil"/>
                <w:bottom w:val="nil"/>
                <w:right w:val="nil"/>
                <w:between w:val="nil"/>
              </w:pBdr>
              <w:ind w:left="466" w:right="111"/>
              <w:jc w:val="both"/>
              <w:rPr>
                <w:color w:val="000000"/>
                <w:sz w:val="24"/>
                <w:lang w:val="es-ES"/>
              </w:rPr>
            </w:pPr>
          </w:p>
          <w:p w14:paraId="2BC376C3" w14:textId="77777777" w:rsidR="00A63C57" w:rsidRPr="00DB618B" w:rsidRDefault="00A63C57" w:rsidP="00770DD8">
            <w:pPr>
              <w:pBdr>
                <w:top w:val="nil"/>
                <w:left w:val="nil"/>
                <w:bottom w:val="nil"/>
                <w:right w:val="nil"/>
                <w:between w:val="nil"/>
              </w:pBdr>
              <w:ind w:right="111"/>
              <w:jc w:val="both"/>
              <w:rPr>
                <w:i/>
                <w:sz w:val="24"/>
                <w:lang w:val="en-US"/>
              </w:rPr>
            </w:pPr>
            <w:proofErr w:type="gramStart"/>
            <w:r w:rsidRPr="00DB618B">
              <w:rPr>
                <w:i/>
                <w:color w:val="000000"/>
                <w:sz w:val="24"/>
                <w:lang w:val="en-US"/>
              </w:rPr>
              <w:t>*”Tradeable</w:t>
            </w:r>
            <w:proofErr w:type="gramEnd"/>
            <w:r w:rsidRPr="00DB618B">
              <w:rPr>
                <w:i/>
                <w:color w:val="000000"/>
                <w:sz w:val="24"/>
                <w:lang w:val="en-US"/>
              </w:rPr>
              <w:t xml:space="preserve"> </w:t>
            </w:r>
            <w:proofErr w:type="spellStart"/>
            <w:r w:rsidRPr="00DB618B">
              <w:rPr>
                <w:i/>
                <w:color w:val="000000"/>
                <w:sz w:val="24"/>
                <w:lang w:val="en-US"/>
              </w:rPr>
              <w:t>Authorised</w:t>
            </w:r>
            <w:proofErr w:type="spellEnd"/>
            <w:r w:rsidRPr="00DB618B">
              <w:rPr>
                <w:i/>
                <w:color w:val="000000"/>
                <w:sz w:val="24"/>
                <w:lang w:val="en-US"/>
              </w:rPr>
              <w:t xml:space="preserve"> ITMOs” means all mitigation outcomes </w:t>
            </w:r>
            <w:proofErr w:type="spellStart"/>
            <w:r w:rsidRPr="00DB618B">
              <w:rPr>
                <w:i/>
                <w:color w:val="000000"/>
                <w:sz w:val="24"/>
                <w:lang w:val="en-US"/>
              </w:rPr>
              <w:t>authorised</w:t>
            </w:r>
            <w:proofErr w:type="spellEnd"/>
            <w:r w:rsidRPr="00DB618B">
              <w:rPr>
                <w:i/>
                <w:color w:val="000000"/>
                <w:sz w:val="24"/>
                <w:lang w:val="en-US"/>
              </w:rPr>
              <w:t xml:space="preserve"> under the Singapore-Peru IA and excludes OMGE units, SOP units </w:t>
            </w:r>
            <w:r w:rsidRPr="00DB618B">
              <w:rPr>
                <w:i/>
                <w:sz w:val="24"/>
                <w:lang w:val="en-US"/>
              </w:rPr>
              <w:t xml:space="preserve">and verified mitigation outcomes that are not </w:t>
            </w:r>
            <w:proofErr w:type="spellStart"/>
            <w:r w:rsidRPr="00DB618B">
              <w:rPr>
                <w:i/>
                <w:sz w:val="24"/>
                <w:lang w:val="en-US"/>
              </w:rPr>
              <w:t>authorised</w:t>
            </w:r>
            <w:proofErr w:type="spellEnd"/>
            <w:r w:rsidRPr="00DB618B">
              <w:rPr>
                <w:i/>
                <w:sz w:val="24"/>
                <w:lang w:val="en-US"/>
              </w:rPr>
              <w:t xml:space="preserve"> for international transfer in accordance </w:t>
            </w:r>
            <w:proofErr w:type="spellStart"/>
            <w:r w:rsidRPr="00DB618B">
              <w:rPr>
                <w:i/>
                <w:sz w:val="24"/>
                <w:lang w:val="en-US"/>
              </w:rPr>
              <w:t>withthe</w:t>
            </w:r>
            <w:proofErr w:type="spellEnd"/>
            <w:r w:rsidRPr="00DB618B">
              <w:rPr>
                <w:i/>
                <w:sz w:val="24"/>
                <w:lang w:val="en-US"/>
              </w:rPr>
              <w:t xml:space="preserve"> host country’s domestic framework. </w:t>
            </w:r>
            <w:r w:rsidRPr="00DB618B">
              <w:rPr>
                <w:i/>
                <w:color w:val="002060"/>
                <w:sz w:val="24"/>
                <w:lang w:val="en-US"/>
              </w:rPr>
              <w:t xml:space="preserve">/ </w:t>
            </w:r>
          </w:p>
          <w:p w14:paraId="04AFD5B5" w14:textId="77777777" w:rsidR="00A63C57" w:rsidRPr="00DB618B" w:rsidRDefault="00A63C57" w:rsidP="00770DD8">
            <w:pPr>
              <w:pBdr>
                <w:top w:val="nil"/>
                <w:left w:val="nil"/>
                <w:bottom w:val="nil"/>
                <w:right w:val="nil"/>
                <w:between w:val="nil"/>
              </w:pBdr>
              <w:ind w:right="111"/>
              <w:jc w:val="both"/>
              <w:rPr>
                <w:color w:val="000000"/>
                <w:sz w:val="24"/>
                <w:lang w:val="es-ES"/>
              </w:rPr>
            </w:pPr>
            <w:r w:rsidRPr="00DB618B">
              <w:rPr>
                <w:i/>
                <w:color w:val="002060"/>
                <w:sz w:val="24"/>
                <w:lang w:val="es-ES"/>
              </w:rPr>
              <w:t xml:space="preserve">* </w:t>
            </w:r>
            <w:r w:rsidRPr="00DB618B">
              <w:rPr>
                <w:rFonts w:asciiTheme="minorHAnsi" w:hAnsiTheme="minorHAnsi"/>
                <w:i/>
                <w:color w:val="002060"/>
                <w:sz w:val="24"/>
                <w:lang w:val="es-ES"/>
              </w:rPr>
              <w:t>“</w:t>
            </w:r>
            <w:proofErr w:type="spellStart"/>
            <w:r w:rsidRPr="00BA581D">
              <w:rPr>
                <w:rFonts w:asciiTheme="minorHAnsi" w:hAnsiTheme="minorHAnsi" w:cstheme="minorHAnsi"/>
                <w:i/>
                <w:color w:val="002060"/>
                <w:sz w:val="24"/>
                <w:szCs w:val="24"/>
                <w:lang w:val="es-ES"/>
              </w:rPr>
              <w:t>ITMO</w:t>
            </w:r>
            <w:r>
              <w:rPr>
                <w:rFonts w:asciiTheme="minorHAnsi" w:hAnsiTheme="minorHAnsi" w:cstheme="minorHAnsi"/>
                <w:i/>
                <w:color w:val="002060"/>
                <w:sz w:val="24"/>
                <w:szCs w:val="24"/>
                <w:lang w:val="es-ES"/>
              </w:rPr>
              <w:t>s</w:t>
            </w:r>
            <w:proofErr w:type="spellEnd"/>
            <w:r w:rsidRPr="00DB618B">
              <w:rPr>
                <w:rFonts w:asciiTheme="minorHAnsi" w:hAnsiTheme="minorHAnsi"/>
                <w:i/>
                <w:color w:val="002060"/>
                <w:sz w:val="24"/>
                <w:lang w:val="es-ES"/>
              </w:rPr>
              <w:t xml:space="preserve"> Autorizados </w:t>
            </w:r>
            <w:r w:rsidRPr="00BA581D">
              <w:rPr>
                <w:rFonts w:asciiTheme="minorHAnsi" w:hAnsiTheme="minorHAnsi" w:cstheme="minorHAnsi"/>
                <w:i/>
                <w:color w:val="002060"/>
                <w:sz w:val="24"/>
                <w:szCs w:val="24"/>
                <w:lang w:val="es-ES"/>
              </w:rPr>
              <w:t>Negociables</w:t>
            </w:r>
            <w:r w:rsidRPr="00DB618B">
              <w:rPr>
                <w:rFonts w:asciiTheme="minorHAnsi" w:hAnsiTheme="minorHAnsi"/>
                <w:i/>
                <w:color w:val="002060"/>
                <w:sz w:val="24"/>
                <w:lang w:val="es-ES"/>
              </w:rPr>
              <w:t>” significa todos los resultados de mitigación autorizados en virtud del IA Singapur</w:t>
            </w:r>
            <w:r w:rsidRPr="00BA581D">
              <w:rPr>
                <w:rFonts w:asciiTheme="minorHAnsi" w:hAnsiTheme="minorHAnsi" w:cstheme="minorHAnsi"/>
                <w:i/>
                <w:color w:val="002060"/>
                <w:sz w:val="24"/>
                <w:szCs w:val="24"/>
                <w:lang w:val="es-ES"/>
              </w:rPr>
              <w:t>-</w:t>
            </w:r>
            <w:r w:rsidRPr="00DB618B">
              <w:rPr>
                <w:rFonts w:asciiTheme="minorHAnsi" w:hAnsiTheme="minorHAnsi"/>
                <w:i/>
                <w:color w:val="002060"/>
                <w:sz w:val="24"/>
                <w:lang w:val="es-ES"/>
              </w:rPr>
              <w:t>Perú y excluye las unidades OMGE</w:t>
            </w:r>
            <w:r w:rsidRPr="00BA581D">
              <w:rPr>
                <w:rFonts w:asciiTheme="minorHAnsi" w:hAnsiTheme="minorHAnsi" w:cstheme="minorHAnsi"/>
                <w:i/>
                <w:color w:val="002060"/>
                <w:sz w:val="24"/>
                <w:szCs w:val="24"/>
                <w:lang w:val="es-ES"/>
              </w:rPr>
              <w:t>,</w:t>
            </w:r>
            <w:r w:rsidRPr="00DB618B">
              <w:rPr>
                <w:rFonts w:asciiTheme="minorHAnsi" w:hAnsiTheme="minorHAnsi"/>
                <w:i/>
                <w:color w:val="002060"/>
                <w:sz w:val="24"/>
                <w:lang w:val="es-ES"/>
              </w:rPr>
              <w:t xml:space="preserve"> las unidades SOP y los resultados de mitigación verificados que no estén autorizados para </w:t>
            </w:r>
            <w:r w:rsidRPr="00BA581D">
              <w:rPr>
                <w:rFonts w:asciiTheme="minorHAnsi" w:hAnsiTheme="minorHAnsi" w:cstheme="minorHAnsi"/>
                <w:i/>
                <w:color w:val="002060"/>
                <w:sz w:val="24"/>
                <w:szCs w:val="24"/>
                <w:lang w:val="es-ES"/>
              </w:rPr>
              <w:t xml:space="preserve">la </w:t>
            </w:r>
            <w:r w:rsidRPr="00DB618B">
              <w:rPr>
                <w:rFonts w:asciiTheme="minorHAnsi" w:hAnsiTheme="minorHAnsi"/>
                <w:i/>
                <w:color w:val="002060"/>
                <w:sz w:val="24"/>
                <w:lang w:val="es-ES"/>
              </w:rPr>
              <w:t>transferencia internacional de conformidad con el marco normativo nacional del país anfitrión</w:t>
            </w:r>
            <w:r w:rsidRPr="00DB618B">
              <w:rPr>
                <w:i/>
                <w:color w:val="002060"/>
                <w:sz w:val="24"/>
                <w:lang w:val="es-ES"/>
              </w:rPr>
              <w:t>.</w:t>
            </w:r>
          </w:p>
        </w:tc>
        <w:tc>
          <w:tcPr>
            <w:tcW w:w="4300" w:type="dxa"/>
            <w:tcBorders>
              <w:bottom w:val="single" w:sz="8" w:space="0" w:color="000000"/>
            </w:tcBorders>
          </w:tcPr>
          <w:p w14:paraId="68A64370" w14:textId="77777777" w:rsidR="00A63C57" w:rsidRPr="00DB618B" w:rsidRDefault="00A63C57" w:rsidP="00A63C57">
            <w:pPr>
              <w:pStyle w:val="ListParagraph"/>
              <w:numPr>
                <w:ilvl w:val="0"/>
                <w:numId w:val="23"/>
              </w:numPr>
              <w:jc w:val="both"/>
              <w:rPr>
                <w:color w:val="000000"/>
                <w:sz w:val="24"/>
                <w:lang w:val="en-US"/>
              </w:rPr>
            </w:pPr>
            <w:r w:rsidRPr="00DB618B">
              <w:rPr>
                <w:color w:val="000000"/>
                <w:sz w:val="24"/>
                <w:lang w:val="en-US"/>
              </w:rPr>
              <w:lastRenderedPageBreak/>
              <w:t xml:space="preserve">Submit any one of the following (A or B) to the Joint Committee: / </w:t>
            </w:r>
            <w:proofErr w:type="spellStart"/>
            <w:r w:rsidRPr="00DB618B">
              <w:rPr>
                <w:color w:val="002060"/>
                <w:sz w:val="24"/>
                <w:lang w:val="en-US"/>
              </w:rPr>
              <w:t>Presentar</w:t>
            </w:r>
            <w:proofErr w:type="spellEnd"/>
            <w:r w:rsidRPr="00DB618B">
              <w:rPr>
                <w:color w:val="002060"/>
                <w:sz w:val="24"/>
                <w:lang w:val="en-US"/>
              </w:rPr>
              <w:t xml:space="preserve"> </w:t>
            </w:r>
            <w:proofErr w:type="spellStart"/>
            <w:r w:rsidRPr="00DB618B">
              <w:rPr>
                <w:color w:val="002060"/>
                <w:sz w:val="24"/>
                <w:lang w:val="en-US"/>
              </w:rPr>
              <w:t>cualquiera</w:t>
            </w:r>
            <w:proofErr w:type="spellEnd"/>
            <w:r w:rsidRPr="00DB618B">
              <w:rPr>
                <w:color w:val="002060"/>
                <w:sz w:val="24"/>
                <w:lang w:val="en-US"/>
              </w:rPr>
              <w:t xml:space="preserve"> de las </w:t>
            </w:r>
            <w:proofErr w:type="spellStart"/>
            <w:r w:rsidRPr="00DB618B">
              <w:rPr>
                <w:color w:val="002060"/>
                <w:sz w:val="24"/>
                <w:lang w:val="en-US"/>
              </w:rPr>
              <w:t>siguientes</w:t>
            </w:r>
            <w:proofErr w:type="spellEnd"/>
            <w:r w:rsidRPr="00DB618B">
              <w:rPr>
                <w:color w:val="002060"/>
                <w:sz w:val="24"/>
                <w:lang w:val="en-US"/>
              </w:rPr>
              <w:t xml:space="preserve"> (A </w:t>
            </w:r>
            <w:proofErr w:type="gramStart"/>
            <w:r w:rsidRPr="00DB618B">
              <w:rPr>
                <w:color w:val="002060"/>
                <w:sz w:val="24"/>
                <w:lang w:val="en-US"/>
              </w:rPr>
              <w:t>o B</w:t>
            </w:r>
            <w:proofErr w:type="gramEnd"/>
            <w:r w:rsidRPr="00DB618B">
              <w:rPr>
                <w:color w:val="002060"/>
                <w:sz w:val="24"/>
                <w:lang w:val="en-US"/>
              </w:rPr>
              <w:t xml:space="preserve">) al </w:t>
            </w:r>
            <w:proofErr w:type="spellStart"/>
            <w:r w:rsidRPr="00DB618B">
              <w:rPr>
                <w:color w:val="002060"/>
                <w:sz w:val="24"/>
                <w:lang w:val="en-US"/>
              </w:rPr>
              <w:t>Comité</w:t>
            </w:r>
            <w:proofErr w:type="spellEnd"/>
            <w:r w:rsidRPr="00DB618B">
              <w:rPr>
                <w:color w:val="002060"/>
                <w:sz w:val="24"/>
                <w:lang w:val="en-US"/>
              </w:rPr>
              <w:t xml:space="preserve"> Conjunto:</w:t>
            </w:r>
          </w:p>
          <w:p w14:paraId="4D7612DA" w14:textId="77777777" w:rsidR="00A63C57" w:rsidRPr="00DB618B" w:rsidRDefault="00A63C57" w:rsidP="00770DD8">
            <w:pPr>
              <w:pStyle w:val="ListParagraph"/>
              <w:ind w:left="466"/>
              <w:rPr>
                <w:color w:val="000000"/>
                <w:sz w:val="24"/>
                <w:lang w:val="en-US"/>
              </w:rPr>
            </w:pPr>
          </w:p>
          <w:p w14:paraId="45BE1601" w14:textId="77777777" w:rsidR="00A63C57" w:rsidRPr="00DB618B" w:rsidRDefault="00A63C57" w:rsidP="00A63C57">
            <w:pPr>
              <w:pStyle w:val="ListParagraph"/>
              <w:numPr>
                <w:ilvl w:val="1"/>
                <w:numId w:val="23"/>
              </w:numPr>
              <w:jc w:val="both"/>
              <w:rPr>
                <w:color w:val="002060"/>
                <w:sz w:val="24"/>
                <w:lang w:val="en-US"/>
              </w:rPr>
            </w:pPr>
            <w:r w:rsidRPr="00DB618B">
              <w:rPr>
                <w:color w:val="000000"/>
                <w:sz w:val="24"/>
                <w:lang w:val="en-US"/>
              </w:rPr>
              <w:t xml:space="preserve">Where a person to which the Tradeable </w:t>
            </w:r>
            <w:proofErr w:type="spellStart"/>
            <w:r w:rsidRPr="00DB618B">
              <w:rPr>
                <w:color w:val="000000"/>
                <w:sz w:val="24"/>
                <w:lang w:val="en-US"/>
              </w:rPr>
              <w:t>Authorised</w:t>
            </w:r>
            <w:proofErr w:type="spellEnd"/>
            <w:r w:rsidRPr="00DB618B">
              <w:rPr>
                <w:color w:val="000000"/>
                <w:sz w:val="24"/>
                <w:lang w:val="en-US"/>
              </w:rPr>
              <w:t xml:space="preserve"> ITMOs will be sold or transferred to (“</w:t>
            </w:r>
            <w:r w:rsidRPr="00DB618B">
              <w:rPr>
                <w:b/>
                <w:color w:val="000000"/>
                <w:sz w:val="24"/>
                <w:lang w:val="en-US"/>
              </w:rPr>
              <w:t>Buyer</w:t>
            </w:r>
            <w:r w:rsidRPr="00DB618B">
              <w:rPr>
                <w:color w:val="000000"/>
                <w:sz w:val="24"/>
                <w:lang w:val="en-US"/>
              </w:rPr>
              <w:t xml:space="preserve">”) has already been identified: / </w:t>
            </w:r>
            <w:proofErr w:type="spellStart"/>
            <w:r w:rsidRPr="00DB618B">
              <w:rPr>
                <w:color w:val="002060"/>
                <w:sz w:val="24"/>
                <w:lang w:val="en-US"/>
              </w:rPr>
              <w:t>C</w:t>
            </w:r>
            <w:r w:rsidRPr="00DB618B">
              <w:rPr>
                <w:rFonts w:asciiTheme="minorHAnsi" w:hAnsiTheme="minorHAnsi"/>
                <w:color w:val="002060"/>
                <w:sz w:val="24"/>
                <w:lang w:val="en-US"/>
              </w:rPr>
              <w:t>uando</w:t>
            </w:r>
            <w:proofErr w:type="spellEnd"/>
            <w:r w:rsidRPr="00DB618B">
              <w:rPr>
                <w:rFonts w:asciiTheme="minorHAnsi" w:hAnsiTheme="minorHAnsi"/>
                <w:color w:val="002060"/>
                <w:sz w:val="24"/>
                <w:lang w:val="en-US"/>
              </w:rPr>
              <w:t xml:space="preserve"> la persona a la que se </w:t>
            </w:r>
            <w:proofErr w:type="spellStart"/>
            <w:r w:rsidRPr="00DB618B">
              <w:rPr>
                <w:rFonts w:asciiTheme="minorHAnsi" w:hAnsiTheme="minorHAnsi"/>
                <w:color w:val="002060"/>
                <w:sz w:val="24"/>
                <w:lang w:val="en-US"/>
              </w:rPr>
              <w:t>venderán</w:t>
            </w:r>
            <w:proofErr w:type="spellEnd"/>
            <w:r w:rsidRPr="00DB618B">
              <w:rPr>
                <w:rFonts w:asciiTheme="minorHAnsi" w:hAnsiTheme="minorHAnsi"/>
                <w:color w:val="002060"/>
                <w:sz w:val="24"/>
                <w:lang w:val="en-US"/>
              </w:rPr>
              <w:t xml:space="preserve"> o </w:t>
            </w:r>
            <w:proofErr w:type="spellStart"/>
            <w:r w:rsidRPr="003C4B61">
              <w:rPr>
                <w:rFonts w:asciiTheme="minorHAnsi" w:hAnsiTheme="minorHAnsi" w:cstheme="minorHAnsi"/>
                <w:color w:val="002060"/>
                <w:sz w:val="24"/>
                <w:szCs w:val="24"/>
                <w:lang w:val="en-US"/>
              </w:rPr>
              <w:t>transmitirán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los</w:t>
            </w:r>
            <w:proofErr w:type="spellEnd"/>
            <w:r w:rsidRPr="00DB618B">
              <w:rPr>
                <w:rFonts w:asciiTheme="minorHAnsi" w:hAnsiTheme="minorHAnsi"/>
                <w:color w:val="002060"/>
                <w:sz w:val="24"/>
                <w:lang w:val="en-US"/>
              </w:rPr>
              <w:t xml:space="preserve"> ITMOs</w:t>
            </w:r>
            <w:r w:rsidRPr="003C4B61">
              <w:rPr>
                <w:rFonts w:asciiTheme="minorHAnsi" w:hAnsiTheme="minorHAnsi" w:cstheme="minorHAnsi"/>
                <w:color w:val="002060"/>
                <w:sz w:val="24"/>
                <w:szCs w:val="24"/>
                <w:lang w:val="en-US"/>
              </w:rPr>
              <w:t xml:space="preserve"> </w:t>
            </w:r>
            <w:proofErr w:type="spellStart"/>
            <w:proofErr w:type="gramStart"/>
            <w:r w:rsidRPr="003C4B61">
              <w:rPr>
                <w:rFonts w:asciiTheme="minorHAnsi" w:hAnsiTheme="minorHAnsi" w:cstheme="minorHAnsi"/>
                <w:color w:val="002060"/>
                <w:sz w:val="24"/>
                <w:szCs w:val="24"/>
                <w:lang w:val="en-US"/>
              </w:rPr>
              <w:t>Autorizados</w:t>
            </w:r>
            <w:proofErr w:type="spellEnd"/>
            <w:r w:rsidRPr="003C4B61">
              <w:rPr>
                <w:rFonts w:asciiTheme="minorHAnsi" w:hAnsiTheme="minorHAnsi" w:cstheme="minorHAnsi"/>
                <w:color w:val="002060"/>
                <w:sz w:val="24"/>
                <w:szCs w:val="24"/>
                <w:lang w:val="en-US"/>
              </w:rPr>
              <w:t xml:space="preserve">  </w:t>
            </w:r>
            <w:proofErr w:type="spellStart"/>
            <w:r w:rsidRPr="003C4B61">
              <w:rPr>
                <w:rFonts w:asciiTheme="minorHAnsi" w:hAnsiTheme="minorHAnsi" w:cstheme="minorHAnsi"/>
                <w:color w:val="002060"/>
                <w:sz w:val="24"/>
                <w:szCs w:val="24"/>
                <w:lang w:val="en-US"/>
              </w:rPr>
              <w:t>Negociables</w:t>
            </w:r>
            <w:proofErr w:type="spellEnd"/>
            <w:proofErr w:type="gramEnd"/>
            <w:r w:rsidRPr="00DB618B">
              <w:rPr>
                <w:rFonts w:asciiTheme="minorHAnsi" w:hAnsiTheme="minorHAnsi"/>
                <w:color w:val="002060"/>
                <w:sz w:val="24"/>
                <w:lang w:val="en-US"/>
              </w:rPr>
              <w:t xml:space="preserve"> (“</w:t>
            </w:r>
            <w:r w:rsidRPr="00DB618B">
              <w:rPr>
                <w:rFonts w:asciiTheme="minorHAnsi" w:hAnsiTheme="minorHAnsi"/>
                <w:b/>
                <w:color w:val="002060"/>
                <w:sz w:val="24"/>
                <w:lang w:val="en-US"/>
              </w:rPr>
              <w:t>Comprador</w:t>
            </w:r>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ya</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haya</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sido</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identificada</w:t>
            </w:r>
            <w:proofErr w:type="spellEnd"/>
            <w:r w:rsidRPr="00DB618B">
              <w:rPr>
                <w:color w:val="002060"/>
                <w:sz w:val="24"/>
                <w:lang w:val="en-US"/>
              </w:rPr>
              <w:t>:</w:t>
            </w:r>
          </w:p>
          <w:p w14:paraId="285EF1EA" w14:textId="77777777" w:rsidR="00A63C57" w:rsidRPr="00DB618B" w:rsidRDefault="00A63C57" w:rsidP="00A63C57">
            <w:pPr>
              <w:pStyle w:val="ListParagraph"/>
              <w:numPr>
                <w:ilvl w:val="2"/>
                <w:numId w:val="23"/>
              </w:numPr>
              <w:jc w:val="both"/>
              <w:rPr>
                <w:rFonts w:asciiTheme="minorHAnsi" w:hAnsiTheme="minorHAnsi"/>
                <w:color w:val="000000"/>
                <w:sz w:val="24"/>
                <w:lang w:val="es-ES"/>
              </w:rPr>
            </w:pPr>
            <w:proofErr w:type="spellStart"/>
            <w:r w:rsidRPr="00DB618B">
              <w:rPr>
                <w:color w:val="000000"/>
                <w:sz w:val="24"/>
                <w:lang w:val="es-ES"/>
              </w:rPr>
              <w:t>Buyer’s</w:t>
            </w:r>
            <w:proofErr w:type="spellEnd"/>
            <w:r w:rsidRPr="00DB618B">
              <w:rPr>
                <w:color w:val="000000"/>
                <w:sz w:val="24"/>
                <w:lang w:val="es-ES"/>
              </w:rPr>
              <w:t xml:space="preserve"> ACRA </w:t>
            </w:r>
            <w:proofErr w:type="spellStart"/>
            <w:r w:rsidRPr="00DB618B">
              <w:rPr>
                <w:color w:val="000000"/>
                <w:sz w:val="24"/>
                <w:lang w:val="es-ES"/>
              </w:rPr>
              <w:t>business</w:t>
            </w:r>
            <w:proofErr w:type="spellEnd"/>
            <w:r w:rsidRPr="00DB618B">
              <w:rPr>
                <w:color w:val="000000"/>
                <w:sz w:val="24"/>
                <w:lang w:val="es-ES"/>
              </w:rPr>
              <w:t xml:space="preserve"> </w:t>
            </w:r>
            <w:proofErr w:type="spellStart"/>
            <w:r w:rsidRPr="00DB618B">
              <w:rPr>
                <w:color w:val="000000"/>
                <w:sz w:val="24"/>
                <w:lang w:val="es-ES"/>
              </w:rPr>
              <w:t>profile</w:t>
            </w:r>
            <w:proofErr w:type="spellEnd"/>
            <w:r w:rsidRPr="00DB618B">
              <w:rPr>
                <w:color w:val="000000"/>
                <w:sz w:val="24"/>
                <w:lang w:val="es-ES"/>
              </w:rPr>
              <w:t xml:space="preserve"> / </w:t>
            </w:r>
            <w:r w:rsidRPr="00DB618B">
              <w:rPr>
                <w:rFonts w:asciiTheme="minorHAnsi" w:hAnsiTheme="minorHAnsi"/>
                <w:color w:val="002060"/>
                <w:sz w:val="24"/>
                <w:lang w:val="es-ES"/>
              </w:rPr>
              <w:t xml:space="preserve">Perfil empresarial del Comprador emitido por la </w:t>
            </w:r>
            <w:r w:rsidRPr="00BA581D">
              <w:rPr>
                <w:rFonts w:asciiTheme="minorHAnsi" w:hAnsiTheme="minorHAnsi" w:cstheme="minorHAnsi"/>
                <w:color w:val="002060"/>
                <w:sz w:val="24"/>
                <w:szCs w:val="24"/>
                <w:lang w:val="es-ES"/>
              </w:rPr>
              <w:t xml:space="preserve">Autoridad de Contabilidad y Regulación Corporativa </w:t>
            </w:r>
            <w:r w:rsidRPr="00BA581D">
              <w:rPr>
                <w:rFonts w:asciiTheme="minorHAnsi" w:hAnsiTheme="minorHAnsi" w:cstheme="minorHAnsi"/>
                <w:color w:val="002060"/>
                <w:sz w:val="24"/>
                <w:szCs w:val="24"/>
                <w:lang w:val="es-ES"/>
              </w:rPr>
              <w:lastRenderedPageBreak/>
              <w:t>(“</w:t>
            </w:r>
            <w:proofErr w:type="spellStart"/>
            <w:r w:rsidRPr="00DB618B">
              <w:rPr>
                <w:rFonts w:asciiTheme="minorHAnsi" w:hAnsiTheme="minorHAnsi"/>
                <w:i/>
                <w:color w:val="002060"/>
                <w:sz w:val="24"/>
                <w:lang w:val="es-ES"/>
              </w:rPr>
              <w:t>Accounting</w:t>
            </w:r>
            <w:proofErr w:type="spellEnd"/>
            <w:r w:rsidRPr="00DB618B">
              <w:rPr>
                <w:rFonts w:asciiTheme="minorHAnsi" w:hAnsiTheme="minorHAnsi"/>
                <w:i/>
                <w:color w:val="002060"/>
                <w:sz w:val="24"/>
                <w:lang w:val="es-ES"/>
              </w:rPr>
              <w:t xml:space="preserve"> and </w:t>
            </w:r>
            <w:proofErr w:type="spellStart"/>
            <w:r w:rsidRPr="00DB618B">
              <w:rPr>
                <w:rFonts w:asciiTheme="minorHAnsi" w:hAnsiTheme="minorHAnsi"/>
                <w:i/>
                <w:color w:val="002060"/>
                <w:sz w:val="24"/>
                <w:lang w:val="es-ES"/>
              </w:rPr>
              <w:t>Corporate</w:t>
            </w:r>
            <w:proofErr w:type="spellEnd"/>
            <w:r w:rsidRPr="00DB618B">
              <w:rPr>
                <w:rFonts w:asciiTheme="minorHAnsi" w:hAnsiTheme="minorHAnsi"/>
                <w:i/>
                <w:color w:val="002060"/>
                <w:sz w:val="24"/>
                <w:lang w:val="es-ES"/>
              </w:rPr>
              <w:t xml:space="preserve"> </w:t>
            </w:r>
            <w:proofErr w:type="spellStart"/>
            <w:r w:rsidRPr="00DB618B">
              <w:rPr>
                <w:rFonts w:asciiTheme="minorHAnsi" w:hAnsiTheme="minorHAnsi"/>
                <w:i/>
                <w:color w:val="002060"/>
                <w:sz w:val="24"/>
                <w:lang w:val="es-ES"/>
              </w:rPr>
              <w:t>Regulatory</w:t>
            </w:r>
            <w:proofErr w:type="spellEnd"/>
            <w:r w:rsidRPr="00DB618B">
              <w:rPr>
                <w:rFonts w:asciiTheme="minorHAnsi" w:hAnsiTheme="minorHAnsi"/>
                <w:i/>
                <w:color w:val="002060"/>
                <w:sz w:val="24"/>
                <w:lang w:val="es-ES"/>
              </w:rPr>
              <w:t xml:space="preserve"> </w:t>
            </w:r>
            <w:proofErr w:type="spellStart"/>
            <w:r w:rsidRPr="00DB618B">
              <w:rPr>
                <w:rFonts w:asciiTheme="minorHAnsi" w:hAnsiTheme="minorHAnsi"/>
                <w:i/>
                <w:color w:val="002060"/>
                <w:sz w:val="24"/>
                <w:lang w:val="es-ES"/>
              </w:rPr>
              <w:t>Authority</w:t>
            </w:r>
            <w:proofErr w:type="spellEnd"/>
            <w:r w:rsidRPr="00BA581D">
              <w:rPr>
                <w:rFonts w:asciiTheme="minorHAnsi" w:hAnsiTheme="minorHAnsi" w:cstheme="minorHAnsi"/>
                <w:color w:val="002060"/>
                <w:sz w:val="24"/>
                <w:szCs w:val="24"/>
                <w:lang w:val="es-ES"/>
              </w:rPr>
              <w:t xml:space="preserve"> “)</w:t>
            </w:r>
            <w:r w:rsidRPr="00DB618B">
              <w:rPr>
                <w:rFonts w:asciiTheme="minorHAnsi" w:hAnsiTheme="minorHAnsi"/>
                <w:color w:val="002060"/>
                <w:sz w:val="24"/>
                <w:lang w:val="es-ES"/>
              </w:rPr>
              <w:t xml:space="preserve"> (ACRA)</w:t>
            </w:r>
          </w:p>
          <w:p w14:paraId="5D7377C5" w14:textId="77777777" w:rsidR="00A63C57" w:rsidRPr="00DB618B" w:rsidRDefault="00A63C57" w:rsidP="00A63C57">
            <w:pPr>
              <w:pStyle w:val="ListParagraph"/>
              <w:numPr>
                <w:ilvl w:val="2"/>
                <w:numId w:val="23"/>
              </w:numPr>
              <w:jc w:val="both"/>
              <w:rPr>
                <w:color w:val="000000"/>
                <w:sz w:val="24"/>
                <w:lang w:val="es-ES"/>
              </w:rPr>
            </w:pPr>
            <w:r w:rsidRPr="00DB618B">
              <w:rPr>
                <w:color w:val="000000"/>
                <w:sz w:val="24"/>
                <w:lang w:val="es-ES"/>
              </w:rPr>
              <w:t xml:space="preserve">Full </w:t>
            </w:r>
            <w:proofErr w:type="spellStart"/>
            <w:r w:rsidRPr="00DB618B">
              <w:rPr>
                <w:color w:val="000000"/>
                <w:sz w:val="24"/>
                <w:lang w:val="es-ES"/>
              </w:rPr>
              <w:t>name</w:t>
            </w:r>
            <w:proofErr w:type="spellEnd"/>
            <w:r w:rsidRPr="00DB618B">
              <w:rPr>
                <w:color w:val="000000"/>
                <w:sz w:val="24"/>
                <w:lang w:val="es-ES"/>
              </w:rPr>
              <w:t xml:space="preserve"> and </w:t>
            </w:r>
            <w:proofErr w:type="spellStart"/>
            <w:r w:rsidRPr="00DB618B">
              <w:rPr>
                <w:color w:val="000000"/>
                <w:sz w:val="24"/>
                <w:lang w:val="es-ES"/>
              </w:rPr>
              <w:t>contact</w:t>
            </w:r>
            <w:proofErr w:type="spellEnd"/>
            <w:r w:rsidRPr="00DB618B">
              <w:rPr>
                <w:color w:val="000000"/>
                <w:sz w:val="24"/>
                <w:lang w:val="es-ES"/>
              </w:rPr>
              <w:t xml:space="preserve"> </w:t>
            </w:r>
            <w:proofErr w:type="spellStart"/>
            <w:r w:rsidRPr="00DB618B">
              <w:rPr>
                <w:color w:val="000000"/>
                <w:sz w:val="24"/>
                <w:lang w:val="es-ES"/>
              </w:rPr>
              <w:t>details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Buyer’s</w:t>
            </w:r>
            <w:proofErr w:type="spellEnd"/>
            <w:r w:rsidRPr="00DB618B">
              <w:rPr>
                <w:color w:val="000000"/>
                <w:sz w:val="24"/>
                <w:lang w:val="es-ES"/>
              </w:rPr>
              <w:t xml:space="preserve"> </w:t>
            </w:r>
            <w:proofErr w:type="spellStart"/>
            <w:r w:rsidRPr="00DB618B">
              <w:rPr>
                <w:color w:val="000000"/>
                <w:sz w:val="24"/>
                <w:lang w:val="es-ES"/>
              </w:rPr>
              <w:t>directors</w:t>
            </w:r>
            <w:proofErr w:type="spellEnd"/>
            <w:r w:rsidRPr="00DB618B">
              <w:rPr>
                <w:color w:val="000000"/>
                <w:sz w:val="24"/>
                <w:lang w:val="es-ES"/>
              </w:rPr>
              <w:t xml:space="preserve"> / </w:t>
            </w:r>
            <w:r w:rsidRPr="00DB618B">
              <w:rPr>
                <w:color w:val="002060"/>
                <w:sz w:val="24"/>
                <w:lang w:val="es-ES"/>
              </w:rPr>
              <w:t xml:space="preserve">Nombre completo y datos de contacto de los </w:t>
            </w:r>
            <w:r w:rsidRPr="00BA581D">
              <w:rPr>
                <w:color w:val="002060"/>
                <w:sz w:val="24"/>
                <w:szCs w:val="24"/>
                <w:lang w:val="es-ES"/>
              </w:rPr>
              <w:t>administradores</w:t>
            </w:r>
            <w:r w:rsidRPr="00DB618B">
              <w:rPr>
                <w:color w:val="002060"/>
                <w:sz w:val="24"/>
                <w:lang w:val="es-ES"/>
              </w:rPr>
              <w:t xml:space="preserve"> del Comprador</w:t>
            </w:r>
          </w:p>
          <w:p w14:paraId="31C6B1A2" w14:textId="77777777" w:rsidR="00A63C57" w:rsidRPr="00DB618B" w:rsidRDefault="00A63C57" w:rsidP="00A63C57">
            <w:pPr>
              <w:pStyle w:val="ListParagraph"/>
              <w:numPr>
                <w:ilvl w:val="2"/>
                <w:numId w:val="23"/>
              </w:numPr>
              <w:jc w:val="both"/>
              <w:rPr>
                <w:rFonts w:asciiTheme="minorHAnsi" w:hAnsiTheme="minorHAnsi"/>
                <w:i/>
                <w:sz w:val="24"/>
                <w:lang w:val="es-ES"/>
              </w:rPr>
            </w:pPr>
            <w:proofErr w:type="spellStart"/>
            <w:r w:rsidRPr="00DB618B">
              <w:rPr>
                <w:color w:val="000000"/>
                <w:sz w:val="24"/>
                <w:lang w:val="es-ES"/>
              </w:rPr>
              <w:t>Number</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local </w:t>
            </w:r>
            <w:proofErr w:type="spellStart"/>
            <w:r w:rsidRPr="00DB618B">
              <w:rPr>
                <w:color w:val="000000"/>
                <w:sz w:val="24"/>
                <w:lang w:val="es-ES"/>
              </w:rPr>
              <w:t>employees</w:t>
            </w:r>
            <w:proofErr w:type="spellEnd"/>
            <w:r w:rsidRPr="00DB618B">
              <w:rPr>
                <w:color w:val="000000"/>
                <w:sz w:val="24"/>
                <w:lang w:val="es-ES"/>
              </w:rPr>
              <w:t xml:space="preserve"> </w:t>
            </w:r>
            <w:proofErr w:type="spellStart"/>
            <w:r w:rsidRPr="00DB618B">
              <w:rPr>
                <w:color w:val="000000"/>
                <w:sz w:val="24"/>
                <w:lang w:val="es-ES"/>
              </w:rPr>
              <w:t>employed</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Buyer</w:t>
            </w:r>
            <w:proofErr w:type="spellEnd"/>
            <w:r w:rsidRPr="00DB618B">
              <w:rPr>
                <w:color w:val="000000"/>
                <w:sz w:val="24"/>
                <w:lang w:val="es-ES"/>
              </w:rPr>
              <w:t xml:space="preserve"> (</w:t>
            </w:r>
            <w:proofErr w:type="spellStart"/>
            <w:r w:rsidRPr="00DB618B">
              <w:rPr>
                <w:color w:val="000000"/>
                <w:sz w:val="24"/>
                <w:lang w:val="es-ES"/>
              </w:rPr>
              <w:t>excluding</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Buyer’s</w:t>
            </w:r>
            <w:proofErr w:type="spellEnd"/>
            <w:r w:rsidRPr="00DB618B">
              <w:rPr>
                <w:color w:val="000000"/>
                <w:sz w:val="24"/>
                <w:lang w:val="es-ES"/>
              </w:rPr>
              <w:t xml:space="preserve"> </w:t>
            </w:r>
            <w:proofErr w:type="spellStart"/>
            <w:r w:rsidRPr="00DB618B">
              <w:rPr>
                <w:color w:val="000000"/>
                <w:sz w:val="24"/>
                <w:lang w:val="es-ES"/>
              </w:rPr>
              <w:t>directors</w:t>
            </w:r>
            <w:proofErr w:type="spellEnd"/>
            <w:r w:rsidRPr="00DB618B">
              <w:rPr>
                <w:color w:val="000000"/>
                <w:sz w:val="24"/>
                <w:lang w:val="es-ES"/>
              </w:rPr>
              <w:t xml:space="preserve">) / </w:t>
            </w:r>
            <w:r w:rsidRPr="00DB618B">
              <w:rPr>
                <w:color w:val="002060"/>
                <w:sz w:val="24"/>
                <w:lang w:val="es-ES"/>
              </w:rPr>
              <w:t>Número de empleados locales contratados por el Comprador</w:t>
            </w:r>
            <w:r w:rsidRPr="00BA581D">
              <w:rPr>
                <w:color w:val="002060"/>
                <w:sz w:val="24"/>
                <w:szCs w:val="24"/>
                <w:lang w:val="es-ES"/>
              </w:rPr>
              <w:t xml:space="preserve"> </w:t>
            </w:r>
            <w:r w:rsidRPr="00BA581D">
              <w:rPr>
                <w:rFonts w:asciiTheme="minorHAnsi" w:hAnsiTheme="minorHAnsi" w:cstheme="minorHAnsi"/>
                <w:color w:val="002060"/>
                <w:sz w:val="24"/>
                <w:szCs w:val="24"/>
                <w:lang w:val="es-ES"/>
              </w:rPr>
              <w:t>(excluyendo los administradores del Comprador).</w:t>
            </w:r>
          </w:p>
          <w:p w14:paraId="2E99715D" w14:textId="77777777" w:rsidR="00A63C57" w:rsidRPr="00DB618B" w:rsidRDefault="00A63C57" w:rsidP="00A63C57">
            <w:pPr>
              <w:pStyle w:val="ListParagraph"/>
              <w:numPr>
                <w:ilvl w:val="2"/>
                <w:numId w:val="23"/>
              </w:numPr>
              <w:jc w:val="both"/>
              <w:rPr>
                <w:i/>
                <w:color w:val="002060"/>
                <w:sz w:val="24"/>
                <w:lang w:val="es-ES"/>
              </w:rPr>
            </w:pPr>
            <w:r w:rsidRPr="00DB618B">
              <w:rPr>
                <w:color w:val="000000"/>
                <w:sz w:val="24"/>
                <w:lang w:val="en-US"/>
              </w:rPr>
              <w:t xml:space="preserve">Documents </w:t>
            </w:r>
            <w:proofErr w:type="gramStart"/>
            <w:r w:rsidRPr="00DB618B">
              <w:rPr>
                <w:color w:val="000000"/>
                <w:sz w:val="24"/>
                <w:lang w:val="en-US"/>
              </w:rPr>
              <w:t>showing</w:t>
            </w:r>
            <w:proofErr w:type="gramEnd"/>
            <w:r w:rsidRPr="00DB618B">
              <w:rPr>
                <w:color w:val="000000"/>
                <w:sz w:val="24"/>
                <w:lang w:val="en-US"/>
              </w:rPr>
              <w:t xml:space="preserve"> that the Buyer and the project developer have reached an agreement either for the sale or transfer of the Tradeable </w:t>
            </w:r>
            <w:proofErr w:type="spellStart"/>
            <w:r w:rsidRPr="00DB618B">
              <w:rPr>
                <w:color w:val="000000"/>
                <w:sz w:val="24"/>
                <w:lang w:val="en-US"/>
              </w:rPr>
              <w:t>Authorised</w:t>
            </w:r>
            <w:proofErr w:type="spellEnd"/>
            <w:r w:rsidRPr="00DB618B">
              <w:rPr>
                <w:color w:val="000000"/>
                <w:sz w:val="24"/>
                <w:lang w:val="en-US"/>
              </w:rPr>
              <w:t xml:space="preserve"> ITMOs from the project developer to the Buyer, or for the project developer to trade the Tradeable </w:t>
            </w:r>
            <w:proofErr w:type="spellStart"/>
            <w:r w:rsidRPr="00DB618B">
              <w:rPr>
                <w:color w:val="000000"/>
                <w:sz w:val="24"/>
                <w:lang w:val="en-US"/>
              </w:rPr>
              <w:t>Authorised</w:t>
            </w:r>
            <w:proofErr w:type="spellEnd"/>
            <w:r w:rsidRPr="00DB618B">
              <w:rPr>
                <w:color w:val="000000"/>
                <w:sz w:val="24"/>
                <w:lang w:val="en-US"/>
              </w:rPr>
              <w:t xml:space="preserve"> ITMOs through the Buyer.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documents</w:t>
            </w:r>
            <w:proofErr w:type="spellEnd"/>
            <w:r w:rsidRPr="00DB618B">
              <w:rPr>
                <w:color w:val="000000"/>
                <w:sz w:val="24"/>
                <w:lang w:val="es-ES"/>
              </w:rPr>
              <w:t xml:space="preserve"> </w:t>
            </w:r>
            <w:proofErr w:type="spellStart"/>
            <w:r w:rsidRPr="00DB618B">
              <w:rPr>
                <w:color w:val="000000"/>
                <w:sz w:val="24"/>
                <w:lang w:val="es-ES"/>
              </w:rPr>
              <w:t>must</w:t>
            </w:r>
            <w:proofErr w:type="spellEnd"/>
            <w:r w:rsidRPr="00DB618B">
              <w:rPr>
                <w:color w:val="000000"/>
                <w:sz w:val="24"/>
                <w:lang w:val="es-ES"/>
              </w:rPr>
              <w:t xml:space="preserve"> </w:t>
            </w:r>
            <w:proofErr w:type="spellStart"/>
            <w:r w:rsidRPr="00DB618B">
              <w:rPr>
                <w:color w:val="000000"/>
                <w:sz w:val="24"/>
                <w:lang w:val="es-ES"/>
              </w:rPr>
              <w:t>clearly</w:t>
            </w:r>
            <w:proofErr w:type="spellEnd"/>
            <w:r w:rsidRPr="00DB618B">
              <w:rPr>
                <w:color w:val="000000"/>
                <w:sz w:val="24"/>
                <w:lang w:val="es-ES"/>
              </w:rPr>
              <w:t xml:space="preserve"> </w:t>
            </w:r>
            <w:proofErr w:type="spellStart"/>
            <w:r w:rsidRPr="00DB618B">
              <w:rPr>
                <w:color w:val="000000"/>
                <w:sz w:val="24"/>
                <w:lang w:val="es-ES"/>
              </w:rPr>
              <w:t>indicate</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relevant</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Activity</w:t>
            </w:r>
            <w:proofErr w:type="spellEnd"/>
            <w:r w:rsidRPr="00DB618B">
              <w:rPr>
                <w:color w:val="000000"/>
                <w:sz w:val="24"/>
                <w:lang w:val="es-ES"/>
              </w:rPr>
              <w:t xml:space="preserve">, </w:t>
            </w:r>
            <w:proofErr w:type="spellStart"/>
            <w:r w:rsidRPr="00DB618B">
              <w:rPr>
                <w:color w:val="000000"/>
                <w:sz w:val="24"/>
                <w:lang w:val="es-ES"/>
              </w:rPr>
              <w:t>volumes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transacted</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be </w:t>
            </w:r>
            <w:proofErr w:type="spellStart"/>
            <w:r w:rsidRPr="00DB618B">
              <w:rPr>
                <w:color w:val="000000"/>
                <w:sz w:val="24"/>
                <w:lang w:val="es-ES"/>
              </w:rPr>
              <w:t>transacted</w:t>
            </w:r>
            <w:proofErr w:type="spellEnd"/>
            <w:r w:rsidRPr="00DB618B">
              <w:rPr>
                <w:color w:val="000000"/>
                <w:sz w:val="24"/>
                <w:lang w:val="es-ES"/>
              </w:rPr>
              <w:t xml:space="preserve">, and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names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both</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and </w:t>
            </w:r>
            <w:proofErr w:type="spellStart"/>
            <w:r w:rsidRPr="00DB618B">
              <w:rPr>
                <w:color w:val="000000"/>
                <w:sz w:val="24"/>
                <w:lang w:val="es-ES"/>
              </w:rPr>
              <w:t>Buyer</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 </w:t>
            </w:r>
            <w:r w:rsidRPr="00DB618B">
              <w:rPr>
                <w:rFonts w:asciiTheme="minorHAnsi" w:hAnsiTheme="minorHAnsi"/>
                <w:color w:val="002060"/>
                <w:sz w:val="24"/>
                <w:lang w:val="es-ES"/>
              </w:rPr>
              <w:t xml:space="preserve">Documentos que demuestren que el Comprador y el desarrollador del proyecto han llegado a un acuerdo ya sea para la venta o </w:t>
            </w:r>
            <w:r>
              <w:rPr>
                <w:rFonts w:asciiTheme="minorHAnsi" w:hAnsiTheme="minorHAnsi" w:cstheme="minorHAnsi"/>
                <w:color w:val="002060"/>
                <w:sz w:val="24"/>
                <w:lang w:val="es-ES"/>
              </w:rPr>
              <w:t>transferencia</w:t>
            </w:r>
            <w:r w:rsidRPr="00DB618B">
              <w:rPr>
                <w:rFonts w:asciiTheme="minorHAnsi" w:hAnsiTheme="minorHAnsi"/>
                <w:color w:val="002060"/>
                <w:sz w:val="24"/>
                <w:lang w:val="es-ES"/>
              </w:rPr>
              <w:t xml:space="preserve"> de los </w:t>
            </w:r>
            <w:proofErr w:type="spellStart"/>
            <w:r w:rsidRPr="00BA581D">
              <w:rPr>
                <w:rFonts w:asciiTheme="minorHAnsi" w:hAnsiTheme="minorHAnsi" w:cstheme="minorHAnsi"/>
                <w:color w:val="002060"/>
                <w:sz w:val="24"/>
                <w:lang w:val="es-ES"/>
              </w:rPr>
              <w:t>ITMO</w:t>
            </w:r>
            <w:r>
              <w:rPr>
                <w:rFonts w:asciiTheme="minorHAnsi" w:hAnsiTheme="minorHAnsi" w:cstheme="minorHAnsi"/>
                <w:color w:val="002060"/>
                <w:sz w:val="24"/>
                <w:lang w:val="es-ES"/>
              </w:rPr>
              <w:t>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lang w:val="es-ES"/>
              </w:rPr>
              <w:t xml:space="preserve"> Negociables</w:t>
            </w:r>
            <w:r w:rsidRPr="00DB618B">
              <w:rPr>
                <w:rFonts w:asciiTheme="minorHAnsi" w:hAnsiTheme="minorHAnsi"/>
                <w:color w:val="002060"/>
                <w:sz w:val="24"/>
                <w:lang w:val="es-ES"/>
              </w:rPr>
              <w:t xml:space="preserve"> del desarrollador del proyecto al Comprador, o para que el desarrollador </w:t>
            </w:r>
            <w:r w:rsidRPr="00BA581D">
              <w:rPr>
                <w:rFonts w:asciiTheme="minorHAnsi" w:hAnsiTheme="minorHAnsi" w:cstheme="minorHAnsi"/>
                <w:color w:val="002060"/>
                <w:sz w:val="24"/>
                <w:lang w:val="es-ES"/>
              </w:rPr>
              <w:t xml:space="preserve">para el desarrollador </w:t>
            </w:r>
            <w:r w:rsidRPr="00DB618B">
              <w:rPr>
                <w:rFonts w:asciiTheme="minorHAnsi" w:hAnsiTheme="minorHAnsi"/>
                <w:color w:val="002060"/>
                <w:sz w:val="24"/>
                <w:lang w:val="es-ES"/>
              </w:rPr>
              <w:t xml:space="preserve">del proyecto </w:t>
            </w:r>
            <w:r w:rsidRPr="00BA581D">
              <w:rPr>
                <w:rFonts w:asciiTheme="minorHAnsi" w:hAnsiTheme="minorHAnsi" w:cstheme="minorHAnsi"/>
                <w:color w:val="002060"/>
                <w:sz w:val="24"/>
                <w:lang w:val="es-ES"/>
              </w:rPr>
              <w:t xml:space="preserve">para la comercialización de </w:t>
            </w:r>
            <w:r w:rsidRPr="00DB618B">
              <w:rPr>
                <w:rFonts w:asciiTheme="minorHAnsi" w:hAnsiTheme="minorHAnsi"/>
                <w:color w:val="002060"/>
                <w:sz w:val="24"/>
                <w:lang w:val="es-ES"/>
              </w:rPr>
              <w:lastRenderedPageBreak/>
              <w:t xml:space="preserve">los </w:t>
            </w:r>
            <w:proofErr w:type="spellStart"/>
            <w:r w:rsidRPr="00BA581D">
              <w:rPr>
                <w:rFonts w:asciiTheme="minorHAnsi" w:hAnsiTheme="minorHAnsi" w:cstheme="minorHAnsi"/>
                <w:color w:val="002060"/>
                <w:sz w:val="24"/>
                <w:lang w:val="es-ES"/>
              </w:rPr>
              <w:t>ITMO</w:t>
            </w:r>
            <w:r>
              <w:rPr>
                <w:rFonts w:asciiTheme="minorHAnsi" w:hAnsiTheme="minorHAnsi" w:cstheme="minorHAnsi"/>
                <w:color w:val="002060"/>
                <w:sz w:val="24"/>
                <w:lang w:val="es-ES"/>
              </w:rPr>
              <w:t>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lang w:val="es-ES"/>
              </w:rPr>
              <w:t xml:space="preserve"> Negociables</w:t>
            </w:r>
            <w:r w:rsidRPr="00DB618B">
              <w:rPr>
                <w:rFonts w:asciiTheme="minorHAnsi" w:hAnsiTheme="minorHAnsi"/>
                <w:color w:val="002060"/>
                <w:sz w:val="24"/>
                <w:lang w:val="es-ES"/>
              </w:rPr>
              <w:t xml:space="preserve"> a través del Comprador. Los documentos deben indicar claramente la </w:t>
            </w:r>
            <w:r w:rsidRPr="00BA581D">
              <w:rPr>
                <w:rFonts w:asciiTheme="minorHAnsi" w:hAnsiTheme="minorHAnsi" w:cstheme="minorHAnsi"/>
                <w:color w:val="002060"/>
                <w:sz w:val="24"/>
                <w:lang w:val="es-ES"/>
              </w:rPr>
              <w:t>Actividad</w:t>
            </w:r>
            <w:r w:rsidRPr="00DB618B">
              <w:rPr>
                <w:rFonts w:asciiTheme="minorHAnsi" w:hAnsiTheme="minorHAnsi"/>
                <w:color w:val="002060"/>
                <w:sz w:val="24"/>
                <w:lang w:val="es-ES"/>
              </w:rPr>
              <w:t xml:space="preserve"> de </w:t>
            </w:r>
            <w:r w:rsidRPr="00BA581D">
              <w:rPr>
                <w:rFonts w:asciiTheme="minorHAnsi" w:hAnsiTheme="minorHAnsi" w:cstheme="minorHAnsi"/>
                <w:color w:val="002060"/>
                <w:sz w:val="24"/>
                <w:lang w:val="es-ES"/>
              </w:rPr>
              <w:t>Mitigación</w:t>
            </w:r>
            <w:r w:rsidRPr="00DB618B">
              <w:rPr>
                <w:rFonts w:asciiTheme="minorHAnsi" w:hAnsiTheme="minorHAnsi"/>
                <w:color w:val="002060"/>
                <w:sz w:val="24"/>
                <w:lang w:val="es-ES"/>
              </w:rPr>
              <w:t xml:space="preserve"> correspondiente, los volúmenes de </w:t>
            </w:r>
            <w:proofErr w:type="spellStart"/>
            <w:r w:rsidRPr="00DB618B">
              <w:rPr>
                <w:rFonts w:asciiTheme="minorHAnsi" w:hAnsiTheme="minorHAnsi"/>
                <w:color w:val="002060"/>
                <w:sz w:val="24"/>
                <w:lang w:val="es-ES"/>
              </w:rPr>
              <w:t>ITMOs</w:t>
            </w:r>
            <w:proofErr w:type="spellEnd"/>
            <w:r w:rsidRPr="00DB618B">
              <w:rPr>
                <w:rFonts w:asciiTheme="minorHAnsi" w:hAnsiTheme="minorHAnsi"/>
                <w:color w:val="002060"/>
                <w:sz w:val="24"/>
                <w:lang w:val="es-ES"/>
              </w:rPr>
              <w:t xml:space="preserve"> </w:t>
            </w:r>
            <w:r w:rsidRPr="00BA581D">
              <w:rPr>
                <w:rFonts w:asciiTheme="minorHAnsi" w:hAnsiTheme="minorHAnsi" w:cstheme="minorHAnsi"/>
                <w:color w:val="002060"/>
                <w:sz w:val="24"/>
                <w:lang w:val="es-ES"/>
              </w:rPr>
              <w:t xml:space="preserve">Autorizados Negociables </w:t>
            </w:r>
            <w:r w:rsidRPr="00DB618B">
              <w:rPr>
                <w:rFonts w:asciiTheme="minorHAnsi" w:hAnsiTheme="minorHAnsi"/>
                <w:color w:val="002060"/>
                <w:sz w:val="24"/>
                <w:lang w:val="es-ES"/>
              </w:rPr>
              <w:t xml:space="preserve">transaccionados o </w:t>
            </w:r>
            <w:r w:rsidRPr="00BA581D">
              <w:rPr>
                <w:rFonts w:asciiTheme="minorHAnsi" w:hAnsiTheme="minorHAnsi" w:cstheme="minorHAnsi"/>
                <w:color w:val="002060"/>
                <w:sz w:val="24"/>
                <w:lang w:val="es-ES"/>
              </w:rPr>
              <w:t>pendientes de</w:t>
            </w:r>
            <w:r w:rsidRPr="00DB618B">
              <w:rPr>
                <w:rFonts w:asciiTheme="minorHAnsi" w:hAnsiTheme="minorHAnsi"/>
                <w:color w:val="002060"/>
                <w:sz w:val="24"/>
                <w:lang w:val="es-ES"/>
              </w:rPr>
              <w:t xml:space="preserve"> transaccionar, y los nombres tanto del desarrollador del proyecto como del Comprador; o</w:t>
            </w:r>
            <w:r w:rsidRPr="00DB618B">
              <w:rPr>
                <w:color w:val="002060"/>
                <w:sz w:val="24"/>
                <w:lang w:val="es-ES"/>
              </w:rPr>
              <w:t>,</w:t>
            </w:r>
          </w:p>
          <w:p w14:paraId="4F9ECAA3" w14:textId="77777777" w:rsidR="00A63C57" w:rsidRPr="00DB618B" w:rsidRDefault="00A63C57" w:rsidP="00A63C57">
            <w:pPr>
              <w:pStyle w:val="ListParagraph"/>
              <w:numPr>
                <w:ilvl w:val="2"/>
                <w:numId w:val="23"/>
              </w:numPr>
              <w:jc w:val="both"/>
              <w:rPr>
                <w:color w:val="000000"/>
                <w:sz w:val="24"/>
                <w:lang w:val="es-ES"/>
              </w:rPr>
            </w:pPr>
            <w:proofErr w:type="spellStart"/>
            <w:r w:rsidRPr="00DB618B">
              <w:rPr>
                <w:color w:val="000000"/>
                <w:sz w:val="24"/>
                <w:lang w:val="es-ES"/>
              </w:rPr>
              <w:t>Other</w:t>
            </w:r>
            <w:proofErr w:type="spellEnd"/>
            <w:r w:rsidRPr="00DB618B">
              <w:rPr>
                <w:color w:val="000000"/>
                <w:sz w:val="24"/>
                <w:lang w:val="es-ES"/>
              </w:rPr>
              <w:t xml:space="preserve"> </w:t>
            </w:r>
            <w:proofErr w:type="spellStart"/>
            <w:r w:rsidRPr="00DB618B">
              <w:rPr>
                <w:color w:val="000000"/>
                <w:sz w:val="24"/>
                <w:lang w:val="es-ES"/>
              </w:rPr>
              <w:t>documentary</w:t>
            </w:r>
            <w:proofErr w:type="spellEnd"/>
            <w:r w:rsidRPr="00DB618B">
              <w:rPr>
                <w:color w:val="000000"/>
                <w:sz w:val="24"/>
                <w:lang w:val="es-ES"/>
              </w:rPr>
              <w:t xml:space="preserve"> </w:t>
            </w:r>
            <w:proofErr w:type="spellStart"/>
            <w:r w:rsidRPr="00DB618B">
              <w:rPr>
                <w:color w:val="000000"/>
                <w:sz w:val="24"/>
                <w:lang w:val="es-ES"/>
              </w:rPr>
              <w:t>evidence</w:t>
            </w:r>
            <w:proofErr w:type="spellEnd"/>
            <w:r w:rsidRPr="00DB618B">
              <w:rPr>
                <w:color w:val="000000"/>
                <w:sz w:val="24"/>
                <w:lang w:val="es-ES"/>
              </w:rPr>
              <w:t xml:space="preserve"> (</w:t>
            </w:r>
            <w:proofErr w:type="spellStart"/>
            <w:r w:rsidRPr="00DB618B">
              <w:rPr>
                <w:color w:val="000000"/>
                <w:sz w:val="24"/>
                <w:lang w:val="es-ES"/>
              </w:rPr>
              <w:t>e.g</w:t>
            </w:r>
            <w:proofErr w:type="spellEnd"/>
            <w:r w:rsidRPr="00DB618B">
              <w:rPr>
                <w:color w:val="000000"/>
                <w:sz w:val="24"/>
                <w:lang w:val="es-ES"/>
              </w:rPr>
              <w:t xml:space="preserve">. </w:t>
            </w:r>
            <w:proofErr w:type="spellStart"/>
            <w:r w:rsidRPr="00DB618B">
              <w:rPr>
                <w:color w:val="000000"/>
                <w:sz w:val="24"/>
                <w:lang w:val="es-ES"/>
              </w:rPr>
              <w:t>registry</w:t>
            </w:r>
            <w:proofErr w:type="spellEnd"/>
            <w:r w:rsidRPr="00DB618B">
              <w:rPr>
                <w:color w:val="000000"/>
                <w:sz w:val="24"/>
                <w:lang w:val="es-ES"/>
              </w:rPr>
              <w:t xml:space="preserve"> </w:t>
            </w:r>
            <w:proofErr w:type="spellStart"/>
            <w:r w:rsidRPr="00DB618B">
              <w:rPr>
                <w:color w:val="000000"/>
                <w:sz w:val="24"/>
                <w:lang w:val="es-ES"/>
              </w:rPr>
              <w:t>transaction</w:t>
            </w:r>
            <w:proofErr w:type="spellEnd"/>
            <w:r w:rsidRPr="00DB618B">
              <w:rPr>
                <w:color w:val="000000"/>
                <w:sz w:val="24"/>
                <w:lang w:val="es-ES"/>
              </w:rPr>
              <w:t xml:space="preserve"> </w:t>
            </w:r>
            <w:proofErr w:type="spellStart"/>
            <w:r w:rsidRPr="00DB618B">
              <w:rPr>
                <w:color w:val="000000"/>
                <w:sz w:val="24"/>
                <w:lang w:val="es-ES"/>
              </w:rPr>
              <w:t>records</w:t>
            </w:r>
            <w:proofErr w:type="spellEnd"/>
            <w:r w:rsidRPr="00DB618B">
              <w:rPr>
                <w:color w:val="000000"/>
                <w:sz w:val="24"/>
                <w:lang w:val="es-ES"/>
              </w:rPr>
              <w:t xml:space="preserve">) </w:t>
            </w:r>
            <w:proofErr w:type="gramStart"/>
            <w:r w:rsidRPr="00DB618B">
              <w:rPr>
                <w:color w:val="000000"/>
                <w:sz w:val="24"/>
                <w:lang w:val="es-ES"/>
              </w:rPr>
              <w:t>shows</w:t>
            </w:r>
            <w:proofErr w:type="gram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are </w:t>
            </w:r>
            <w:proofErr w:type="spellStart"/>
            <w:r w:rsidRPr="00DB618B">
              <w:rPr>
                <w:color w:val="000000"/>
                <w:sz w:val="24"/>
                <w:lang w:val="es-ES"/>
              </w:rPr>
              <w:t>already</w:t>
            </w:r>
            <w:proofErr w:type="spellEnd"/>
            <w:r w:rsidRPr="00DB618B">
              <w:rPr>
                <w:color w:val="000000"/>
                <w:sz w:val="24"/>
                <w:lang w:val="es-ES"/>
              </w:rPr>
              <w:t xml:space="preserve"> </w:t>
            </w:r>
            <w:proofErr w:type="spellStart"/>
            <w:r w:rsidRPr="00DB618B">
              <w:rPr>
                <w:color w:val="000000"/>
                <w:sz w:val="24"/>
                <w:lang w:val="es-ES"/>
              </w:rPr>
              <w:t>being</w:t>
            </w:r>
            <w:proofErr w:type="spellEnd"/>
            <w:r w:rsidRPr="00DB618B">
              <w:rPr>
                <w:color w:val="000000"/>
                <w:sz w:val="24"/>
                <w:lang w:val="es-ES"/>
              </w:rPr>
              <w:t xml:space="preserve"> </w:t>
            </w:r>
            <w:proofErr w:type="spellStart"/>
            <w:r w:rsidRPr="00DB618B">
              <w:rPr>
                <w:color w:val="000000"/>
                <w:sz w:val="24"/>
                <w:lang w:val="es-ES"/>
              </w:rPr>
              <w:t>held</w:t>
            </w:r>
            <w:proofErr w:type="spellEnd"/>
            <w:r w:rsidRPr="00DB618B">
              <w:rPr>
                <w:color w:val="000000"/>
                <w:sz w:val="24"/>
                <w:lang w:val="es-ES"/>
              </w:rPr>
              <w:t xml:space="preserve"> in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name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Eligible </w:t>
            </w:r>
            <w:proofErr w:type="spellStart"/>
            <w:r w:rsidRPr="00DB618B">
              <w:rPr>
                <w:color w:val="000000"/>
                <w:sz w:val="24"/>
                <w:lang w:val="es-ES"/>
              </w:rPr>
              <w:t>Entities</w:t>
            </w:r>
            <w:proofErr w:type="spellEnd"/>
            <w:r w:rsidRPr="00DB618B">
              <w:rPr>
                <w:color w:val="000000"/>
                <w:sz w:val="24"/>
                <w:lang w:val="es-ES"/>
              </w:rPr>
              <w:t xml:space="preserve">. </w:t>
            </w:r>
            <w:r w:rsidRPr="00DB618B">
              <w:rPr>
                <w:color w:val="002060"/>
                <w:sz w:val="24"/>
                <w:lang w:val="es-ES"/>
              </w:rPr>
              <w:t>/ Otra evidencia documental (</w:t>
            </w:r>
            <w:proofErr w:type="spellStart"/>
            <w:r w:rsidRPr="00BA581D">
              <w:rPr>
                <w:rFonts w:asciiTheme="minorHAnsi" w:hAnsiTheme="minorHAnsi" w:cstheme="minorHAnsi"/>
                <w:color w:val="002060"/>
                <w:sz w:val="24"/>
                <w:szCs w:val="24"/>
                <w:lang w:val="es-ES"/>
              </w:rPr>
              <w:t>e.g</w:t>
            </w:r>
            <w:proofErr w:type="spellEnd"/>
            <w:r w:rsidRPr="00BA581D">
              <w:rPr>
                <w:rFonts w:asciiTheme="minorHAnsi" w:hAnsiTheme="minorHAnsi" w:cstheme="minorHAnsi"/>
                <w:color w:val="002060"/>
                <w:sz w:val="24"/>
                <w:szCs w:val="24"/>
                <w:lang w:val="es-ES"/>
              </w:rPr>
              <w:t>., registro de evidencia</w:t>
            </w:r>
            <w:r w:rsidRPr="00DB618B">
              <w:rPr>
                <w:rFonts w:asciiTheme="minorHAnsi" w:hAnsiTheme="minorHAnsi"/>
                <w:color w:val="002060"/>
                <w:sz w:val="24"/>
                <w:lang w:val="es-ES"/>
              </w:rPr>
              <w:t xml:space="preserve"> de transacciones) que </w:t>
            </w:r>
            <w:r w:rsidRPr="00BA581D">
              <w:rPr>
                <w:rFonts w:asciiTheme="minorHAnsi" w:hAnsiTheme="minorHAnsi" w:cstheme="minorHAnsi"/>
                <w:color w:val="002060"/>
                <w:sz w:val="24"/>
                <w:szCs w:val="24"/>
                <w:lang w:val="es-ES"/>
              </w:rPr>
              <w:t>refleje</w:t>
            </w:r>
            <w:r w:rsidRPr="00DB618B">
              <w:rPr>
                <w:rFonts w:asciiTheme="minorHAnsi" w:hAnsiTheme="minorHAnsi"/>
                <w:color w:val="002060"/>
                <w:sz w:val="24"/>
                <w:lang w:val="es-ES"/>
              </w:rPr>
              <w:t xml:space="preserve"> que los </w:t>
            </w:r>
            <w:proofErr w:type="spellStart"/>
            <w:r w:rsidRPr="00BA581D">
              <w:rPr>
                <w:rFonts w:asciiTheme="minorHAnsi" w:hAnsiTheme="minorHAnsi" w:cstheme="minorHAnsi"/>
                <w:color w:val="002060"/>
                <w:sz w:val="24"/>
                <w:szCs w:val="24"/>
                <w:lang w:val="es-ES"/>
              </w:rPr>
              <w:t>ITMO</w:t>
            </w:r>
            <w:r>
              <w:rPr>
                <w:rFonts w:asciiTheme="minorHAnsi" w:hAnsiTheme="minorHAnsi" w:cstheme="minorHAnsi"/>
                <w:color w:val="002060"/>
                <w:sz w:val="24"/>
                <w:szCs w:val="24"/>
                <w:lang w:val="es-ES"/>
              </w:rPr>
              <w:t>s</w:t>
            </w:r>
            <w:proofErr w:type="spellEnd"/>
            <w:r w:rsidRPr="00DB618B">
              <w:rPr>
                <w:rFonts w:asciiTheme="minorHAnsi" w:hAnsiTheme="minorHAnsi"/>
                <w:color w:val="002060"/>
                <w:sz w:val="24"/>
                <w:lang w:val="es-ES"/>
              </w:rPr>
              <w:t xml:space="preserve"> </w:t>
            </w:r>
            <w:proofErr w:type="gramStart"/>
            <w:r w:rsidRPr="00DB618B">
              <w:rPr>
                <w:rFonts w:asciiTheme="minorHAnsi" w:hAnsiTheme="minorHAnsi"/>
                <w:color w:val="002060"/>
                <w:sz w:val="24"/>
                <w:lang w:val="es-ES"/>
              </w:rPr>
              <w:t xml:space="preserve">Autorizados </w:t>
            </w:r>
            <w:r w:rsidRPr="00BA581D">
              <w:rPr>
                <w:rFonts w:asciiTheme="minorHAnsi" w:hAnsiTheme="minorHAnsi" w:cstheme="minorHAnsi"/>
                <w:color w:val="002060"/>
                <w:sz w:val="24"/>
                <w:szCs w:val="24"/>
                <w:lang w:val="es-ES"/>
              </w:rPr>
              <w:t xml:space="preserve"> Negociables</w:t>
            </w:r>
            <w:proofErr w:type="gramEnd"/>
            <w:r w:rsidRPr="00DB618B">
              <w:rPr>
                <w:rFonts w:asciiTheme="minorHAnsi" w:hAnsiTheme="minorHAnsi"/>
                <w:color w:val="002060"/>
                <w:sz w:val="24"/>
                <w:lang w:val="es-ES"/>
              </w:rPr>
              <w:t xml:space="preserve"> ya </w:t>
            </w:r>
            <w:r w:rsidRPr="00BA581D">
              <w:rPr>
                <w:rFonts w:asciiTheme="minorHAnsi" w:hAnsiTheme="minorHAnsi" w:cstheme="minorHAnsi"/>
                <w:color w:val="002060"/>
                <w:sz w:val="24"/>
                <w:szCs w:val="24"/>
                <w:lang w:val="es-ES"/>
              </w:rPr>
              <w:t>se encuentran bajo el</w:t>
            </w:r>
            <w:r w:rsidRPr="00DB618B">
              <w:rPr>
                <w:rFonts w:asciiTheme="minorHAnsi" w:hAnsiTheme="minorHAnsi"/>
                <w:color w:val="002060"/>
                <w:sz w:val="24"/>
                <w:lang w:val="es-ES"/>
              </w:rPr>
              <w:t xml:space="preserve"> nombre de</w:t>
            </w:r>
            <w:r w:rsidRPr="00BA581D">
              <w:rPr>
                <w:rFonts w:asciiTheme="minorHAnsi" w:hAnsiTheme="minorHAnsi" w:cstheme="minorHAnsi"/>
                <w:color w:val="002060"/>
                <w:sz w:val="24"/>
                <w:szCs w:val="24"/>
                <w:lang w:val="es-ES"/>
              </w:rPr>
              <w:t xml:space="preserve"> las</w:t>
            </w:r>
            <w:r w:rsidRPr="00DB618B">
              <w:rPr>
                <w:rFonts w:asciiTheme="minorHAnsi" w:hAnsiTheme="minorHAnsi"/>
                <w:color w:val="002060"/>
                <w:sz w:val="24"/>
                <w:lang w:val="es-ES"/>
              </w:rPr>
              <w:t xml:space="preserve"> Entidades Elegibles</w:t>
            </w:r>
            <w:r w:rsidRPr="00DB618B">
              <w:rPr>
                <w:color w:val="002060"/>
                <w:sz w:val="24"/>
                <w:lang w:val="es-ES"/>
              </w:rPr>
              <w:t>.</w:t>
            </w:r>
          </w:p>
          <w:p w14:paraId="19D09E7E" w14:textId="77777777" w:rsidR="00A63C57" w:rsidRPr="00DB618B" w:rsidRDefault="00A63C57" w:rsidP="00770DD8">
            <w:pPr>
              <w:pStyle w:val="ListParagraph"/>
              <w:ind w:left="1246"/>
              <w:rPr>
                <w:color w:val="000000"/>
                <w:sz w:val="24"/>
                <w:lang w:val="es-ES"/>
              </w:rPr>
            </w:pPr>
          </w:p>
          <w:p w14:paraId="735D01FD" w14:textId="77777777" w:rsidR="00A63C57" w:rsidRPr="00DB618B" w:rsidRDefault="00A63C57" w:rsidP="00770DD8">
            <w:pPr>
              <w:pBdr>
                <w:top w:val="nil"/>
                <w:left w:val="nil"/>
                <w:bottom w:val="nil"/>
                <w:right w:val="nil"/>
                <w:between w:val="nil"/>
              </w:pBdr>
              <w:ind w:left="482"/>
              <w:jc w:val="both"/>
              <w:rPr>
                <w:b/>
                <w:color w:val="002060"/>
                <w:sz w:val="24"/>
                <w:lang w:val="es-ES"/>
              </w:rPr>
            </w:pPr>
            <w:r w:rsidRPr="00DB618B">
              <w:rPr>
                <w:b/>
                <w:color w:val="000000"/>
                <w:sz w:val="24"/>
                <w:lang w:val="es-ES"/>
              </w:rPr>
              <w:t xml:space="preserve">OR </w:t>
            </w:r>
            <w:r w:rsidRPr="00DB618B">
              <w:rPr>
                <w:b/>
                <w:color w:val="002060"/>
                <w:sz w:val="24"/>
                <w:lang w:val="es-ES"/>
              </w:rPr>
              <w:t>/ O</w:t>
            </w:r>
          </w:p>
          <w:p w14:paraId="52224C48" w14:textId="77777777" w:rsidR="00A63C57" w:rsidRPr="00DB618B" w:rsidRDefault="00A63C57" w:rsidP="00770DD8">
            <w:pPr>
              <w:pBdr>
                <w:top w:val="nil"/>
                <w:left w:val="nil"/>
                <w:bottom w:val="nil"/>
                <w:right w:val="nil"/>
                <w:between w:val="nil"/>
              </w:pBdr>
              <w:ind w:left="482"/>
              <w:jc w:val="both"/>
              <w:rPr>
                <w:b/>
                <w:color w:val="002060"/>
                <w:sz w:val="24"/>
                <w:lang w:val="es-ES"/>
              </w:rPr>
            </w:pPr>
          </w:p>
          <w:p w14:paraId="08D54C4A" w14:textId="77777777" w:rsidR="00A63C57" w:rsidRPr="00DB618B" w:rsidRDefault="00A63C57" w:rsidP="00A63C57">
            <w:pPr>
              <w:pStyle w:val="ListParagraph"/>
              <w:numPr>
                <w:ilvl w:val="1"/>
                <w:numId w:val="23"/>
              </w:numPr>
              <w:jc w:val="both"/>
              <w:rPr>
                <w:color w:val="000000"/>
                <w:sz w:val="24"/>
                <w:lang w:val="es-ES"/>
              </w:rPr>
            </w:pPr>
            <w:proofErr w:type="spellStart"/>
            <w:r w:rsidRPr="00DB618B">
              <w:rPr>
                <w:color w:val="000000"/>
                <w:sz w:val="24"/>
                <w:lang w:val="es-ES"/>
              </w:rPr>
              <w:t>Where</w:t>
            </w:r>
            <w:proofErr w:type="spellEnd"/>
            <w:r w:rsidRPr="00DB618B">
              <w:rPr>
                <w:color w:val="000000"/>
                <w:sz w:val="24"/>
                <w:lang w:val="es-ES"/>
              </w:rPr>
              <w:t xml:space="preserve"> </w:t>
            </w:r>
            <w:proofErr w:type="spellStart"/>
            <w:r w:rsidRPr="00DB618B">
              <w:rPr>
                <w:color w:val="000000"/>
                <w:sz w:val="24"/>
                <w:lang w:val="es-ES"/>
              </w:rPr>
              <w:t>Buyers</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have</w:t>
            </w:r>
            <w:proofErr w:type="spellEnd"/>
            <w:r w:rsidRPr="00DB618B">
              <w:rPr>
                <w:color w:val="000000"/>
                <w:sz w:val="24"/>
                <w:lang w:val="es-ES"/>
              </w:rPr>
              <w:t xml:space="preserve"> </w:t>
            </w:r>
            <w:proofErr w:type="spellStart"/>
            <w:r w:rsidRPr="00DB618B">
              <w:rPr>
                <w:color w:val="000000"/>
                <w:sz w:val="24"/>
                <w:lang w:val="es-ES"/>
              </w:rPr>
              <w:t>not</w:t>
            </w:r>
            <w:proofErr w:type="spellEnd"/>
            <w:r w:rsidRPr="00DB618B">
              <w:rPr>
                <w:color w:val="000000"/>
                <w:sz w:val="24"/>
                <w:lang w:val="es-ES"/>
              </w:rPr>
              <w:t xml:space="preserve"> </w:t>
            </w:r>
            <w:proofErr w:type="spellStart"/>
            <w:r w:rsidRPr="00DB618B">
              <w:rPr>
                <w:color w:val="000000"/>
                <w:sz w:val="24"/>
                <w:lang w:val="es-ES"/>
              </w:rPr>
              <w:t>yet</w:t>
            </w:r>
            <w:proofErr w:type="spellEnd"/>
            <w:r w:rsidRPr="00DB618B">
              <w:rPr>
                <w:color w:val="000000"/>
                <w:sz w:val="24"/>
                <w:lang w:val="es-ES"/>
              </w:rPr>
              <w:t xml:space="preserve"> </w:t>
            </w:r>
            <w:proofErr w:type="spellStart"/>
            <w:r w:rsidRPr="00DB618B">
              <w:rPr>
                <w:color w:val="000000"/>
                <w:sz w:val="24"/>
                <w:lang w:val="es-ES"/>
              </w:rPr>
              <w:t>been</w:t>
            </w:r>
            <w:proofErr w:type="spellEnd"/>
            <w:r w:rsidRPr="00DB618B">
              <w:rPr>
                <w:color w:val="000000"/>
                <w:sz w:val="24"/>
                <w:lang w:val="es-ES"/>
              </w:rPr>
              <w:t xml:space="preserve"> </w:t>
            </w:r>
            <w:proofErr w:type="spellStart"/>
            <w:r w:rsidRPr="00DB618B">
              <w:rPr>
                <w:color w:val="000000"/>
                <w:sz w:val="24"/>
                <w:lang w:val="es-ES"/>
              </w:rPr>
              <w:t>identified</w:t>
            </w:r>
            <w:proofErr w:type="spellEnd"/>
            <w:r w:rsidRPr="00DB618B">
              <w:rPr>
                <w:color w:val="000000"/>
                <w:sz w:val="24"/>
                <w:lang w:val="es-ES"/>
              </w:rPr>
              <w:t xml:space="preserve">: </w:t>
            </w:r>
            <w:r w:rsidRPr="00DB618B">
              <w:rPr>
                <w:color w:val="002060"/>
                <w:sz w:val="24"/>
                <w:lang w:val="es-ES"/>
              </w:rPr>
              <w:t xml:space="preserve">/ </w:t>
            </w:r>
            <w:r w:rsidRPr="00DB618B">
              <w:rPr>
                <w:rFonts w:asciiTheme="minorHAnsi" w:hAnsiTheme="minorHAnsi"/>
                <w:color w:val="002060"/>
                <w:sz w:val="24"/>
                <w:lang w:val="es-ES"/>
              </w:rPr>
              <w:t xml:space="preserve">Cuando aún no se hayan identificado </w:t>
            </w:r>
            <w:r w:rsidRPr="00BA581D">
              <w:rPr>
                <w:rFonts w:asciiTheme="minorHAnsi" w:hAnsiTheme="minorHAnsi" w:cstheme="minorHAnsi"/>
                <w:color w:val="002060"/>
                <w:sz w:val="24"/>
                <w:szCs w:val="24"/>
                <w:lang w:val="es-ES"/>
              </w:rPr>
              <w:t xml:space="preserve">los </w:t>
            </w:r>
            <w:r w:rsidRPr="00DB618B">
              <w:rPr>
                <w:rFonts w:asciiTheme="minorHAnsi" w:hAnsiTheme="minorHAnsi"/>
                <w:color w:val="002060"/>
                <w:sz w:val="24"/>
                <w:lang w:val="es-ES"/>
              </w:rPr>
              <w:t xml:space="preserve">Compradores para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w:t>
            </w:r>
            <w:proofErr w:type="gramStart"/>
            <w:r w:rsidRPr="00DB618B">
              <w:rPr>
                <w:rFonts w:asciiTheme="minorHAnsi" w:hAnsiTheme="minorHAnsi"/>
                <w:color w:val="002060"/>
                <w:sz w:val="24"/>
                <w:lang w:val="es-ES"/>
              </w:rPr>
              <w:t xml:space="preserve">Autorizados </w:t>
            </w:r>
            <w:r w:rsidRPr="00BA581D">
              <w:rPr>
                <w:rFonts w:asciiTheme="minorHAnsi" w:hAnsiTheme="minorHAnsi" w:cstheme="minorHAnsi"/>
                <w:color w:val="002060"/>
                <w:sz w:val="24"/>
                <w:szCs w:val="24"/>
                <w:lang w:val="es-ES"/>
              </w:rPr>
              <w:t xml:space="preserve"> Negociables</w:t>
            </w:r>
            <w:proofErr w:type="gramEnd"/>
            <w:r w:rsidRPr="00DB618B">
              <w:rPr>
                <w:color w:val="002060"/>
                <w:sz w:val="24"/>
                <w:lang w:val="es-ES"/>
              </w:rPr>
              <w:t>:</w:t>
            </w:r>
          </w:p>
          <w:p w14:paraId="79DC5619" w14:textId="77777777" w:rsidR="00A63C57" w:rsidRPr="00DB618B" w:rsidRDefault="00A63C57" w:rsidP="00770DD8">
            <w:pPr>
              <w:pBdr>
                <w:top w:val="nil"/>
                <w:left w:val="nil"/>
                <w:bottom w:val="nil"/>
                <w:right w:val="nil"/>
                <w:between w:val="nil"/>
              </w:pBdr>
              <w:tabs>
                <w:tab w:val="left" w:pos="1244"/>
                <w:tab w:val="left" w:pos="1246"/>
              </w:tabs>
              <w:ind w:left="797" w:right="338"/>
              <w:jc w:val="both"/>
              <w:rPr>
                <w:color w:val="000000"/>
                <w:sz w:val="24"/>
                <w:lang w:val="es-ES"/>
              </w:rPr>
            </w:pPr>
            <w:r w:rsidRPr="00DB618B">
              <w:rPr>
                <w:color w:val="000000"/>
                <w:sz w:val="24"/>
                <w:lang w:val="en-US"/>
              </w:rPr>
              <w:t>(</w:t>
            </w:r>
            <w:proofErr w:type="spellStart"/>
            <w:r w:rsidRPr="00DB618B">
              <w:rPr>
                <w:color w:val="000000"/>
                <w:sz w:val="24"/>
                <w:lang w:val="en-US"/>
              </w:rPr>
              <w:t>i</w:t>
            </w:r>
            <w:proofErr w:type="spellEnd"/>
            <w:r w:rsidRPr="00DB618B">
              <w:rPr>
                <w:color w:val="000000"/>
                <w:sz w:val="24"/>
                <w:lang w:val="en-US"/>
              </w:rPr>
              <w:t xml:space="preserve">)    An undertaking, as set out at </w:t>
            </w:r>
            <w:r w:rsidRPr="00DB618B">
              <w:rPr>
                <w:b/>
                <w:color w:val="000000"/>
                <w:sz w:val="24"/>
                <w:lang w:val="en-US"/>
              </w:rPr>
              <w:t xml:space="preserve">Section D </w:t>
            </w:r>
            <w:r w:rsidRPr="00DB618B">
              <w:rPr>
                <w:color w:val="000000"/>
                <w:sz w:val="24"/>
                <w:lang w:val="en-US"/>
              </w:rPr>
              <w:t xml:space="preserve">of the Singapore-Peru ITMO Issuance Application Form, that the project developer will either sell or transfer the Tradeable </w:t>
            </w:r>
            <w:proofErr w:type="spellStart"/>
            <w:r w:rsidRPr="00DB618B">
              <w:rPr>
                <w:color w:val="000000"/>
                <w:sz w:val="24"/>
                <w:lang w:val="en-US"/>
              </w:rPr>
              <w:t>Authorised</w:t>
            </w:r>
            <w:proofErr w:type="spellEnd"/>
            <w:r w:rsidRPr="00DB618B">
              <w:rPr>
                <w:color w:val="000000"/>
                <w:sz w:val="24"/>
                <w:lang w:val="en-US"/>
              </w:rPr>
              <w:t xml:space="preserve"> ITMOs to an Eligible Entity or trade the Tradeable </w:t>
            </w:r>
            <w:proofErr w:type="spellStart"/>
            <w:r w:rsidRPr="00DB618B">
              <w:rPr>
                <w:color w:val="000000"/>
                <w:sz w:val="24"/>
                <w:lang w:val="en-US"/>
              </w:rPr>
              <w:t>Authorised</w:t>
            </w:r>
            <w:proofErr w:type="spellEnd"/>
            <w:r w:rsidRPr="00DB618B">
              <w:rPr>
                <w:color w:val="000000"/>
                <w:sz w:val="24"/>
                <w:lang w:val="en-US"/>
              </w:rPr>
              <w:t xml:space="preserve"> ITMOs through an Eligible Entity within 24 months of the </w:t>
            </w:r>
            <w:proofErr w:type="spellStart"/>
            <w:r w:rsidRPr="00DB618B">
              <w:rPr>
                <w:color w:val="000000"/>
                <w:sz w:val="24"/>
                <w:lang w:val="en-US"/>
              </w:rPr>
              <w:t>authorisation</w:t>
            </w:r>
            <w:proofErr w:type="spellEnd"/>
            <w:r w:rsidRPr="00DB618B">
              <w:rPr>
                <w:color w:val="000000"/>
                <w:sz w:val="24"/>
                <w:lang w:val="en-US"/>
              </w:rPr>
              <w:t xml:space="preserve"> of issuance of the Tradeable </w:t>
            </w:r>
            <w:proofErr w:type="spellStart"/>
            <w:r w:rsidRPr="00DB618B">
              <w:rPr>
                <w:color w:val="000000"/>
                <w:sz w:val="24"/>
                <w:lang w:val="en-US"/>
              </w:rPr>
              <w:t>Authorised</w:t>
            </w:r>
            <w:proofErr w:type="spellEnd"/>
            <w:r w:rsidRPr="00DB618B">
              <w:rPr>
                <w:color w:val="000000"/>
                <w:sz w:val="24"/>
                <w:lang w:val="en-US"/>
              </w:rPr>
              <w:t xml:space="preserve"> </w:t>
            </w:r>
            <w:r w:rsidRPr="00DB618B">
              <w:rPr>
                <w:color w:val="000000"/>
                <w:sz w:val="24"/>
                <w:lang w:val="en-US"/>
              </w:rPr>
              <w:lastRenderedPageBreak/>
              <w:t xml:space="preserve">ITMOs under the Singapore- Peru IA, and submit evidence of the transaction and the Eligible Entity’s details to the Singapore Government within 3 months of the transaction.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evidence</w:t>
            </w:r>
            <w:proofErr w:type="spellEnd"/>
            <w:r w:rsidRPr="00DB618B">
              <w:rPr>
                <w:color w:val="000000"/>
                <w:sz w:val="24"/>
                <w:lang w:val="es-ES"/>
              </w:rPr>
              <w:t xml:space="preserve"> and </w:t>
            </w:r>
            <w:proofErr w:type="spellStart"/>
            <w:r w:rsidRPr="00DB618B">
              <w:rPr>
                <w:color w:val="000000"/>
                <w:sz w:val="24"/>
                <w:lang w:val="es-ES"/>
              </w:rPr>
              <w:t>details</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be </w:t>
            </w:r>
            <w:proofErr w:type="spellStart"/>
            <w:r w:rsidRPr="00DB618B">
              <w:rPr>
                <w:color w:val="000000"/>
                <w:sz w:val="24"/>
                <w:lang w:val="es-ES"/>
              </w:rPr>
              <w:t>submitted</w:t>
            </w:r>
            <w:proofErr w:type="spellEnd"/>
            <w:r w:rsidRPr="00DB618B">
              <w:rPr>
                <w:color w:val="000000"/>
                <w:sz w:val="24"/>
                <w:lang w:val="es-ES"/>
              </w:rPr>
              <w:t xml:space="preserve"> are as per </w:t>
            </w:r>
            <w:proofErr w:type="spellStart"/>
            <w:r w:rsidRPr="00DB618B">
              <w:rPr>
                <w:color w:val="000000"/>
                <w:sz w:val="24"/>
                <w:lang w:val="es-ES"/>
              </w:rPr>
              <w:t>those</w:t>
            </w:r>
            <w:proofErr w:type="spellEnd"/>
            <w:r w:rsidRPr="00DB618B">
              <w:rPr>
                <w:color w:val="000000"/>
                <w:sz w:val="24"/>
                <w:lang w:val="es-ES"/>
              </w:rPr>
              <w:t xml:space="preserve"> set </w:t>
            </w:r>
            <w:proofErr w:type="spellStart"/>
            <w:r w:rsidRPr="00DB618B">
              <w:rPr>
                <w:color w:val="000000"/>
                <w:sz w:val="24"/>
                <w:lang w:val="es-ES"/>
              </w:rPr>
              <w:t>out</w:t>
            </w:r>
            <w:proofErr w:type="spellEnd"/>
            <w:r w:rsidRPr="00DB618B">
              <w:rPr>
                <w:color w:val="000000"/>
                <w:sz w:val="24"/>
                <w:lang w:val="es-ES"/>
              </w:rPr>
              <w:t xml:space="preserve"> at (A)(i)-(v) </w:t>
            </w:r>
            <w:proofErr w:type="spellStart"/>
            <w:r w:rsidRPr="00DB618B">
              <w:rPr>
                <w:color w:val="000000"/>
                <w:sz w:val="24"/>
                <w:lang w:val="es-ES"/>
              </w:rPr>
              <w:t>above</w:t>
            </w:r>
            <w:proofErr w:type="spellEnd"/>
            <w:r w:rsidRPr="00DB618B">
              <w:rPr>
                <w:color w:val="000000"/>
                <w:sz w:val="24"/>
                <w:lang w:val="es-ES"/>
              </w:rPr>
              <w:t xml:space="preserve">. / </w:t>
            </w:r>
            <w:r w:rsidRPr="00BA581D">
              <w:rPr>
                <w:rFonts w:asciiTheme="minorHAnsi" w:hAnsiTheme="minorHAnsi" w:cstheme="minorHAnsi"/>
                <w:color w:val="002060"/>
                <w:sz w:val="24"/>
                <w:szCs w:val="24"/>
                <w:lang w:val="es-ES"/>
              </w:rPr>
              <w:t>(i)</w:t>
            </w:r>
            <w:r w:rsidRPr="00DB618B">
              <w:rPr>
                <w:color w:val="000000"/>
                <w:sz w:val="24"/>
                <w:lang w:val="es-ES"/>
              </w:rPr>
              <w:t xml:space="preserve"> </w:t>
            </w:r>
            <w:r w:rsidRPr="00DB618B">
              <w:rPr>
                <w:rFonts w:asciiTheme="minorHAnsi" w:hAnsiTheme="minorHAnsi"/>
                <w:color w:val="002060"/>
                <w:sz w:val="24"/>
                <w:lang w:val="es-ES"/>
              </w:rPr>
              <w:t xml:space="preserve">Un compromiso, tal como se establece en la </w:t>
            </w:r>
            <w:r w:rsidRPr="00DB618B">
              <w:rPr>
                <w:rFonts w:asciiTheme="minorHAnsi" w:hAnsiTheme="minorHAnsi"/>
                <w:b/>
                <w:color w:val="002060"/>
                <w:sz w:val="24"/>
                <w:lang w:val="es-ES"/>
              </w:rPr>
              <w:t>Sección D</w:t>
            </w:r>
            <w:r w:rsidRPr="00DB618B">
              <w:rPr>
                <w:rFonts w:asciiTheme="minorHAnsi" w:hAnsiTheme="minorHAnsi"/>
                <w:color w:val="002060"/>
                <w:sz w:val="24"/>
                <w:lang w:val="es-ES"/>
              </w:rPr>
              <w:t xml:space="preserve"> del Formulario de Solicitud de Emisión de </w:t>
            </w:r>
            <w:proofErr w:type="spellStart"/>
            <w:r w:rsidRPr="00DB618B">
              <w:rPr>
                <w:rFonts w:asciiTheme="minorHAnsi" w:hAnsiTheme="minorHAnsi"/>
                <w:color w:val="002060"/>
                <w:sz w:val="24"/>
                <w:lang w:val="es-ES"/>
              </w:rPr>
              <w:t>ITMOs</w:t>
            </w:r>
            <w:proofErr w:type="spellEnd"/>
            <w:r w:rsidRPr="00DB618B">
              <w:rPr>
                <w:rFonts w:asciiTheme="minorHAnsi" w:hAnsiTheme="minorHAnsi"/>
                <w:color w:val="002060"/>
                <w:sz w:val="24"/>
                <w:lang w:val="es-ES"/>
              </w:rPr>
              <w:t xml:space="preserve"> Singapur-Perú, en el que el desarrollador del proyecto se compromete a vender o </w:t>
            </w:r>
            <w:r w:rsidRPr="00BA581D">
              <w:rPr>
                <w:rFonts w:asciiTheme="minorHAnsi" w:hAnsiTheme="minorHAnsi" w:cstheme="minorHAnsi"/>
                <w:color w:val="002060"/>
                <w:sz w:val="24"/>
                <w:szCs w:val="24"/>
                <w:lang w:val="es-ES"/>
              </w:rPr>
              <w:t>transmitir</w:t>
            </w:r>
            <w:r w:rsidRPr="00DB618B">
              <w:rPr>
                <w:rFonts w:asciiTheme="minorHAnsi" w:hAnsiTheme="minorHAnsi"/>
                <w:color w:val="002060"/>
                <w:sz w:val="24"/>
                <w:lang w:val="es-ES"/>
              </w:rPr>
              <w:t xml:space="preserv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a una Entidad Elegible o a comercializar los </w:t>
            </w:r>
            <w:proofErr w:type="spellStart"/>
            <w:r w:rsidRPr="00BA581D">
              <w:rPr>
                <w:rFonts w:asciiTheme="minorHAnsi" w:hAnsiTheme="minorHAnsi" w:cstheme="minorHAnsi"/>
                <w:color w:val="002060"/>
                <w:sz w:val="24"/>
                <w:szCs w:val="24"/>
                <w:lang w:val="es-ES"/>
              </w:rPr>
              <w:t>ITMO</w:t>
            </w:r>
            <w:r>
              <w:rPr>
                <w:rFonts w:asciiTheme="minorHAnsi" w:hAnsiTheme="minorHAnsi" w:cstheme="minorHAnsi"/>
                <w:color w:val="002060"/>
                <w:sz w:val="24"/>
                <w:szCs w:val="24"/>
                <w:lang w:val="es-ES"/>
              </w:rPr>
              <w:t>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a través de una Entidad Elegible dentro de los 24 meses </w:t>
            </w:r>
            <w:r w:rsidRPr="00BA581D">
              <w:rPr>
                <w:rFonts w:asciiTheme="minorHAnsi" w:hAnsiTheme="minorHAnsi" w:cstheme="minorHAnsi"/>
                <w:color w:val="002060"/>
                <w:sz w:val="24"/>
                <w:szCs w:val="24"/>
                <w:lang w:val="es-ES"/>
              </w:rPr>
              <w:t>siguientes</w:t>
            </w:r>
            <w:r w:rsidRPr="00DB618B">
              <w:rPr>
                <w:rFonts w:asciiTheme="minorHAnsi" w:hAnsiTheme="minorHAnsi"/>
                <w:color w:val="002060"/>
                <w:sz w:val="24"/>
                <w:lang w:val="es-ES"/>
              </w:rPr>
              <w:t xml:space="preserve"> a la autorización de emisión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en virtud del </w:t>
            </w:r>
            <w:r w:rsidRPr="00BA581D">
              <w:rPr>
                <w:rFonts w:asciiTheme="minorHAnsi" w:hAnsiTheme="minorHAnsi" w:cstheme="minorHAnsi"/>
                <w:color w:val="002060"/>
                <w:sz w:val="24"/>
                <w:szCs w:val="24"/>
                <w:lang w:val="es-ES"/>
              </w:rPr>
              <w:t>IA</w:t>
            </w:r>
            <w:r w:rsidRPr="00DB618B">
              <w:rPr>
                <w:rFonts w:asciiTheme="minorHAnsi" w:hAnsiTheme="minorHAnsi"/>
                <w:color w:val="002060"/>
                <w:sz w:val="24"/>
                <w:lang w:val="es-ES"/>
              </w:rPr>
              <w:t xml:space="preserve"> Singapur-Perú, y a presentar evidencia de la transacción y los datos de la Entidad Elegible al Gobierno de Singapur dentro de los 3 meses </w:t>
            </w:r>
            <w:r w:rsidRPr="00BA581D">
              <w:rPr>
                <w:rFonts w:asciiTheme="minorHAnsi" w:hAnsiTheme="minorHAnsi" w:cstheme="minorHAnsi"/>
                <w:color w:val="002060"/>
                <w:sz w:val="24"/>
                <w:szCs w:val="24"/>
                <w:lang w:val="es-ES"/>
              </w:rPr>
              <w:t>siguientes</w:t>
            </w:r>
            <w:r w:rsidRPr="00DB618B">
              <w:rPr>
                <w:rFonts w:asciiTheme="minorHAnsi" w:hAnsiTheme="minorHAnsi"/>
                <w:color w:val="002060"/>
                <w:sz w:val="24"/>
                <w:lang w:val="es-ES"/>
              </w:rPr>
              <w:t xml:space="preserve"> a la transacción. La evidencia y los datos que deben presentarse son los establecidos en los apartados (A)(i) – (v) anteriores</w:t>
            </w:r>
            <w:r w:rsidRPr="00DB618B">
              <w:rPr>
                <w:color w:val="002060"/>
                <w:sz w:val="24"/>
                <w:lang w:val="es-ES"/>
              </w:rPr>
              <w:t>.</w:t>
            </w:r>
          </w:p>
        </w:tc>
        <w:tc>
          <w:tcPr>
            <w:tcW w:w="241" w:type="dxa"/>
            <w:vMerge/>
            <w:tcBorders>
              <w:top w:val="nil"/>
            </w:tcBorders>
          </w:tcPr>
          <w:p w14:paraId="14DFE529" w14:textId="77777777" w:rsidR="00A63C57" w:rsidRPr="00DB618B" w:rsidRDefault="00A63C57" w:rsidP="00770DD8">
            <w:pPr>
              <w:pBdr>
                <w:top w:val="nil"/>
                <w:left w:val="nil"/>
                <w:bottom w:val="nil"/>
                <w:right w:val="nil"/>
                <w:between w:val="nil"/>
              </w:pBdr>
              <w:rPr>
                <w:sz w:val="24"/>
                <w:lang w:val="es-ES"/>
              </w:rPr>
            </w:pPr>
          </w:p>
        </w:tc>
      </w:tr>
    </w:tbl>
    <w:p w14:paraId="5B9E8EAC" w14:textId="77777777" w:rsidR="00A63C57" w:rsidRDefault="00A63C57" w:rsidP="00A63C57">
      <w:pPr>
        <w:rPr>
          <w:sz w:val="24"/>
          <w:u w:val="single"/>
        </w:rPr>
      </w:pPr>
    </w:p>
    <w:p w14:paraId="012DDAF6" w14:textId="77777777" w:rsidR="00A63C57" w:rsidRDefault="00A63C57" w:rsidP="00A63C57">
      <w:pPr>
        <w:rPr>
          <w:sz w:val="24"/>
          <w:u w:val="single"/>
        </w:rPr>
      </w:pPr>
    </w:p>
    <w:p w14:paraId="42E59CA3" w14:textId="77777777" w:rsidR="00A63C57" w:rsidRDefault="00A63C57" w:rsidP="00A63C57">
      <w:pPr>
        <w:rPr>
          <w:sz w:val="24"/>
          <w:u w:val="single"/>
        </w:rPr>
      </w:pPr>
    </w:p>
    <w:p w14:paraId="6C91C909" w14:textId="77777777" w:rsidR="00A63C57" w:rsidRDefault="00A63C57" w:rsidP="00A63C57">
      <w:pPr>
        <w:rPr>
          <w:sz w:val="24"/>
          <w:u w:val="single"/>
        </w:rPr>
      </w:pPr>
    </w:p>
    <w:p w14:paraId="638A4631" w14:textId="77777777" w:rsidR="00A63C57" w:rsidRDefault="00A63C57" w:rsidP="00A63C57">
      <w:pPr>
        <w:rPr>
          <w:sz w:val="24"/>
          <w:u w:val="single"/>
        </w:rPr>
      </w:pPr>
    </w:p>
    <w:p w14:paraId="68B5401A" w14:textId="77777777" w:rsidR="00A63C57" w:rsidRDefault="00A63C57" w:rsidP="00A63C57">
      <w:pPr>
        <w:rPr>
          <w:sz w:val="24"/>
          <w:u w:val="single"/>
        </w:rPr>
      </w:pPr>
    </w:p>
    <w:p w14:paraId="345B3694" w14:textId="77777777" w:rsidR="00A63C57" w:rsidRDefault="00A63C57" w:rsidP="00A63C57">
      <w:pPr>
        <w:rPr>
          <w:sz w:val="24"/>
          <w:u w:val="single"/>
        </w:rPr>
      </w:pPr>
    </w:p>
    <w:p w14:paraId="6585A6F0" w14:textId="77777777" w:rsidR="00A63C57" w:rsidRDefault="00A63C57" w:rsidP="00A63C57">
      <w:pPr>
        <w:rPr>
          <w:sz w:val="24"/>
          <w:u w:val="single"/>
        </w:rPr>
      </w:pPr>
    </w:p>
    <w:p w14:paraId="77CB7003" w14:textId="77777777" w:rsidR="00A63C57" w:rsidRDefault="00A63C57" w:rsidP="00A63C57">
      <w:pPr>
        <w:rPr>
          <w:sz w:val="24"/>
          <w:u w:val="single"/>
        </w:rPr>
      </w:pPr>
    </w:p>
    <w:p w14:paraId="3CBFF9DB" w14:textId="77777777" w:rsidR="00A63C57" w:rsidRDefault="00A63C57" w:rsidP="00A63C57">
      <w:pPr>
        <w:rPr>
          <w:sz w:val="24"/>
          <w:u w:val="single"/>
        </w:rPr>
      </w:pPr>
    </w:p>
    <w:p w14:paraId="7787A84A" w14:textId="77777777" w:rsidR="00A63C57" w:rsidRPr="00A63C57" w:rsidRDefault="00A63C57" w:rsidP="00A63C57">
      <w:pPr>
        <w:rPr>
          <w:sz w:val="24"/>
          <w:u w:val="single"/>
        </w:rPr>
      </w:pPr>
    </w:p>
    <w:tbl>
      <w:tblPr>
        <w:tblW w:w="931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tblGrid>
      <w:tr w:rsidR="00A63C57" w:rsidRPr="00811BEC" w14:paraId="77129B95" w14:textId="77777777" w:rsidTr="00770DD8">
        <w:trPr>
          <w:trHeight w:val="7575"/>
        </w:trPr>
        <w:tc>
          <w:tcPr>
            <w:tcW w:w="9315" w:type="dxa"/>
          </w:tcPr>
          <w:p w14:paraId="40DA2A23" w14:textId="1C03678C" w:rsidR="00A63C57" w:rsidRPr="00DB618B" w:rsidRDefault="00A63C57" w:rsidP="00770DD8">
            <w:pPr>
              <w:pBdr>
                <w:top w:val="nil"/>
                <w:left w:val="nil"/>
                <w:bottom w:val="nil"/>
                <w:right w:val="nil"/>
                <w:between w:val="nil"/>
              </w:pBdr>
              <w:jc w:val="both"/>
              <w:rPr>
                <w:color w:val="002060"/>
                <w:sz w:val="24"/>
                <w:u w:val="single"/>
                <w:lang w:val="es-ES"/>
              </w:rPr>
            </w:pPr>
            <w:proofErr w:type="spellStart"/>
            <w:r w:rsidRPr="00DB618B">
              <w:rPr>
                <w:color w:val="000000"/>
                <w:sz w:val="24"/>
                <w:u w:val="single"/>
                <w:lang w:val="es-ES"/>
              </w:rPr>
              <w:lastRenderedPageBreak/>
              <w:t>Request</w:t>
            </w:r>
            <w:proofErr w:type="spellEnd"/>
            <w:r w:rsidRPr="00DB618B">
              <w:rPr>
                <w:color w:val="000000"/>
                <w:sz w:val="24"/>
                <w:u w:val="single"/>
                <w:lang w:val="es-ES"/>
              </w:rPr>
              <w:t xml:space="preserve"> </w:t>
            </w:r>
            <w:proofErr w:type="spellStart"/>
            <w:r w:rsidRPr="00DB618B">
              <w:rPr>
                <w:color w:val="000000"/>
                <w:sz w:val="24"/>
                <w:u w:val="single"/>
                <w:lang w:val="es-ES"/>
              </w:rPr>
              <w:t>for</w:t>
            </w:r>
            <w:proofErr w:type="spellEnd"/>
            <w:r w:rsidRPr="00DB618B">
              <w:rPr>
                <w:color w:val="000000"/>
                <w:sz w:val="24"/>
                <w:u w:val="single"/>
                <w:lang w:val="es-ES"/>
              </w:rPr>
              <w:t xml:space="preserve"> </w:t>
            </w:r>
            <w:proofErr w:type="spellStart"/>
            <w:r w:rsidRPr="00DB618B">
              <w:rPr>
                <w:color w:val="000000"/>
                <w:sz w:val="24"/>
                <w:u w:val="single"/>
                <w:lang w:val="es-ES"/>
              </w:rPr>
              <w:t>Supporting</w:t>
            </w:r>
            <w:proofErr w:type="spellEnd"/>
            <w:r w:rsidRPr="00DB618B">
              <w:rPr>
                <w:color w:val="000000"/>
                <w:sz w:val="24"/>
                <w:u w:val="single"/>
                <w:lang w:val="es-ES"/>
              </w:rPr>
              <w:t xml:space="preserve"> </w:t>
            </w:r>
            <w:proofErr w:type="spellStart"/>
            <w:r w:rsidRPr="00DB618B">
              <w:rPr>
                <w:color w:val="000000"/>
                <w:sz w:val="24"/>
                <w:u w:val="single"/>
                <w:lang w:val="es-ES"/>
              </w:rPr>
              <w:t>Evidence</w:t>
            </w:r>
            <w:proofErr w:type="spellEnd"/>
            <w:r w:rsidRPr="00DB618B">
              <w:rPr>
                <w:color w:val="000000"/>
                <w:sz w:val="24"/>
                <w:u w:val="single"/>
                <w:lang w:val="es-ES"/>
              </w:rPr>
              <w:t xml:space="preserve"> / </w:t>
            </w:r>
            <w:r w:rsidRPr="00DB618B">
              <w:rPr>
                <w:color w:val="002060"/>
                <w:sz w:val="24"/>
                <w:u w:val="single"/>
                <w:lang w:val="es-ES"/>
              </w:rPr>
              <w:t xml:space="preserve">Solicitud de Evidencia </w:t>
            </w:r>
            <w:r>
              <w:rPr>
                <w:color w:val="002060"/>
                <w:sz w:val="24"/>
                <w:szCs w:val="24"/>
                <w:u w:val="single"/>
                <w:lang w:val="es-ES"/>
              </w:rPr>
              <w:t>Justificativa</w:t>
            </w:r>
          </w:p>
          <w:p w14:paraId="0C8F6AD1" w14:textId="77777777" w:rsidR="00A63C57" w:rsidRPr="00DB618B" w:rsidRDefault="00A63C57" w:rsidP="00770DD8">
            <w:pPr>
              <w:pBdr>
                <w:top w:val="nil"/>
                <w:left w:val="nil"/>
                <w:bottom w:val="nil"/>
                <w:right w:val="nil"/>
                <w:between w:val="nil"/>
              </w:pBdr>
              <w:ind w:left="107"/>
              <w:jc w:val="both"/>
              <w:rPr>
                <w:color w:val="000000"/>
                <w:sz w:val="24"/>
                <w:u w:val="single"/>
                <w:lang w:val="es-ES"/>
              </w:rPr>
            </w:pPr>
          </w:p>
          <w:p w14:paraId="75018F31" w14:textId="77777777" w:rsidR="00A63C57" w:rsidRPr="00D40B89" w:rsidRDefault="00A63C57" w:rsidP="00A63C57">
            <w:pPr>
              <w:pStyle w:val="ListParagraph"/>
              <w:numPr>
                <w:ilvl w:val="0"/>
                <w:numId w:val="24"/>
              </w:numPr>
              <w:jc w:val="both"/>
              <w:rPr>
                <w:color w:val="000000"/>
                <w:sz w:val="24"/>
                <w:lang w:val="es-ES"/>
              </w:rPr>
            </w:pPr>
            <w:r w:rsidRPr="00D40B89">
              <w:rPr>
                <w:color w:val="000000"/>
                <w:sz w:val="24"/>
                <w:lang w:val="en-US"/>
              </w:rPr>
              <w:t xml:space="preserve">Project developers may also be required to provide evidence that Tradeable </w:t>
            </w:r>
            <w:proofErr w:type="spellStart"/>
            <w:r w:rsidRPr="00D40B89">
              <w:rPr>
                <w:color w:val="000000"/>
                <w:sz w:val="24"/>
                <w:lang w:val="en-US"/>
              </w:rPr>
              <w:t>Authorised</w:t>
            </w:r>
            <w:proofErr w:type="spellEnd"/>
            <w:r w:rsidRPr="00D40B89">
              <w:rPr>
                <w:color w:val="000000"/>
                <w:sz w:val="24"/>
                <w:lang w:val="en-US"/>
              </w:rPr>
              <w:t xml:space="preserve"> ITMOs previously </w:t>
            </w:r>
            <w:proofErr w:type="spellStart"/>
            <w:r w:rsidRPr="00D40B89">
              <w:rPr>
                <w:color w:val="000000"/>
                <w:sz w:val="24"/>
                <w:lang w:val="en-US"/>
              </w:rPr>
              <w:t>authorised</w:t>
            </w:r>
            <w:proofErr w:type="spellEnd"/>
            <w:r w:rsidRPr="00D40B89">
              <w:rPr>
                <w:color w:val="000000"/>
                <w:sz w:val="24"/>
                <w:lang w:val="en-US"/>
              </w:rPr>
              <w:t xml:space="preserve"> under Singapore’s IAs have either been sold or transferred to Eligible Entities. The Singapore Government will request such evidence when the project developers have previously successfully applied for corresponding adjustments of the MOs under one of Singapore’s IAs and are applying for the </w:t>
            </w:r>
            <w:proofErr w:type="spellStart"/>
            <w:r w:rsidRPr="00D40B89">
              <w:rPr>
                <w:color w:val="000000"/>
                <w:sz w:val="24"/>
                <w:lang w:val="en-US"/>
              </w:rPr>
              <w:t>authorisation</w:t>
            </w:r>
            <w:proofErr w:type="spellEnd"/>
            <w:r w:rsidRPr="00D40B89">
              <w:rPr>
                <w:color w:val="000000"/>
                <w:sz w:val="24"/>
                <w:lang w:val="en-US"/>
              </w:rPr>
              <w:t xml:space="preserve"> of additional </w:t>
            </w:r>
            <w:proofErr w:type="spellStart"/>
            <w:r w:rsidRPr="00D40B89">
              <w:rPr>
                <w:color w:val="000000"/>
                <w:sz w:val="24"/>
                <w:lang w:val="en-US"/>
              </w:rPr>
              <w:t>MOs.</w:t>
            </w:r>
            <w:proofErr w:type="spellEnd"/>
            <w:r w:rsidRPr="00D40B89">
              <w:rPr>
                <w:color w:val="000000"/>
                <w:sz w:val="24"/>
                <w:lang w:val="en-US"/>
              </w:rPr>
              <w:t xml:space="preserve"> The Singapore Government may also request the evidence at any time up to 3 years from the date of the relevant MOs’ </w:t>
            </w:r>
            <w:proofErr w:type="spellStart"/>
            <w:r w:rsidRPr="00D40B89">
              <w:rPr>
                <w:color w:val="000000"/>
                <w:sz w:val="24"/>
                <w:lang w:val="en-US"/>
              </w:rPr>
              <w:t>authorisation</w:t>
            </w:r>
            <w:proofErr w:type="spellEnd"/>
            <w:r w:rsidRPr="00D40B89">
              <w:rPr>
                <w:color w:val="000000"/>
                <w:sz w:val="24"/>
                <w:lang w:val="en-US"/>
              </w:rPr>
              <w:t xml:space="preserve">. </w:t>
            </w:r>
            <w:proofErr w:type="spellStart"/>
            <w:r w:rsidRPr="00D40B89">
              <w:rPr>
                <w:color w:val="000000"/>
                <w:sz w:val="24"/>
                <w:lang w:val="es-ES"/>
              </w:rPr>
              <w:t>The</w:t>
            </w:r>
            <w:proofErr w:type="spellEnd"/>
            <w:r w:rsidRPr="00D40B89">
              <w:rPr>
                <w:color w:val="000000"/>
                <w:sz w:val="24"/>
                <w:lang w:val="es-ES"/>
              </w:rPr>
              <w:t xml:space="preserve"> </w:t>
            </w:r>
            <w:proofErr w:type="spellStart"/>
            <w:r w:rsidRPr="00D40B89">
              <w:rPr>
                <w:color w:val="000000"/>
                <w:sz w:val="24"/>
                <w:lang w:val="es-ES"/>
              </w:rPr>
              <w:t>evidence</w:t>
            </w:r>
            <w:proofErr w:type="spellEnd"/>
            <w:r w:rsidRPr="00D40B89">
              <w:rPr>
                <w:color w:val="000000"/>
                <w:sz w:val="24"/>
                <w:lang w:val="es-ES"/>
              </w:rPr>
              <w:t xml:space="preserve"> </w:t>
            </w:r>
            <w:proofErr w:type="spellStart"/>
            <w:r w:rsidRPr="00D40B89">
              <w:rPr>
                <w:color w:val="000000"/>
                <w:sz w:val="24"/>
                <w:lang w:val="es-ES"/>
              </w:rPr>
              <w:t>requested</w:t>
            </w:r>
            <w:proofErr w:type="spellEnd"/>
            <w:r w:rsidRPr="00D40B89">
              <w:rPr>
                <w:color w:val="000000"/>
                <w:sz w:val="24"/>
                <w:lang w:val="es-ES"/>
              </w:rPr>
              <w:t xml:space="preserve"> </w:t>
            </w:r>
            <w:proofErr w:type="spellStart"/>
            <w:r w:rsidRPr="00D40B89">
              <w:rPr>
                <w:color w:val="000000"/>
                <w:sz w:val="24"/>
                <w:lang w:val="es-ES"/>
              </w:rPr>
              <w:t>may</w:t>
            </w:r>
            <w:proofErr w:type="spellEnd"/>
            <w:r w:rsidRPr="00D40B89">
              <w:rPr>
                <w:color w:val="000000"/>
                <w:sz w:val="24"/>
                <w:lang w:val="es-ES"/>
              </w:rPr>
              <w:t xml:space="preserve"> </w:t>
            </w:r>
            <w:proofErr w:type="spellStart"/>
            <w:r w:rsidRPr="00D40B89">
              <w:rPr>
                <w:color w:val="000000"/>
                <w:sz w:val="24"/>
                <w:lang w:val="es-ES"/>
              </w:rPr>
              <w:t>include</w:t>
            </w:r>
            <w:proofErr w:type="spellEnd"/>
            <w:r w:rsidRPr="00D40B89">
              <w:rPr>
                <w:color w:val="000000"/>
                <w:sz w:val="24"/>
                <w:lang w:val="es-ES"/>
              </w:rPr>
              <w:t xml:space="preserve">: / </w:t>
            </w:r>
            <w:r w:rsidRPr="00D40B89">
              <w:rPr>
                <w:rFonts w:asciiTheme="minorHAnsi" w:hAnsiTheme="minorHAnsi"/>
                <w:color w:val="002060"/>
                <w:sz w:val="24"/>
                <w:lang w:val="es-ES"/>
              </w:rPr>
              <w:t xml:space="preserve">Los desarrolladores </w:t>
            </w:r>
            <w:r w:rsidRPr="00D40B89">
              <w:rPr>
                <w:rFonts w:asciiTheme="minorHAnsi" w:hAnsiTheme="minorHAnsi" w:cstheme="minorHAnsi"/>
                <w:color w:val="002060"/>
                <w:sz w:val="24"/>
                <w:szCs w:val="24"/>
                <w:lang w:val="es-ES"/>
              </w:rPr>
              <w:t>del proyecto</w:t>
            </w:r>
            <w:r w:rsidRPr="00D40B89">
              <w:rPr>
                <w:rFonts w:asciiTheme="minorHAnsi" w:hAnsiTheme="minorHAnsi"/>
                <w:color w:val="002060"/>
                <w:sz w:val="24"/>
                <w:lang w:val="es-ES"/>
              </w:rPr>
              <w:t xml:space="preserve"> también pueden ser requeridos a proporcionar evidencia de que los </w:t>
            </w:r>
            <w:proofErr w:type="spellStart"/>
            <w:r w:rsidRPr="00D40B89">
              <w:rPr>
                <w:rFonts w:asciiTheme="minorHAnsi" w:hAnsiTheme="minorHAnsi" w:cstheme="minorHAnsi"/>
                <w:color w:val="002060"/>
                <w:sz w:val="24"/>
                <w:szCs w:val="24"/>
                <w:lang w:val="es-ES"/>
              </w:rPr>
              <w:t>ITMOs</w:t>
            </w:r>
            <w:proofErr w:type="spellEnd"/>
            <w:r w:rsidRPr="00D40B89">
              <w:rPr>
                <w:rFonts w:asciiTheme="minorHAnsi" w:hAnsiTheme="minorHAnsi"/>
                <w:color w:val="002060"/>
                <w:sz w:val="24"/>
                <w:lang w:val="es-ES"/>
              </w:rPr>
              <w:t xml:space="preserve"> Autorizados </w:t>
            </w:r>
            <w:r w:rsidRPr="00D40B89">
              <w:rPr>
                <w:rFonts w:asciiTheme="minorHAnsi" w:hAnsiTheme="minorHAnsi" w:cstheme="minorHAnsi"/>
                <w:color w:val="002060"/>
                <w:sz w:val="24"/>
                <w:szCs w:val="24"/>
                <w:lang w:val="es-ES"/>
              </w:rPr>
              <w:t>Negociables</w:t>
            </w:r>
            <w:r w:rsidRPr="00D40B89">
              <w:rPr>
                <w:rFonts w:asciiTheme="minorHAnsi" w:hAnsiTheme="minorHAnsi"/>
                <w:color w:val="002060"/>
                <w:sz w:val="24"/>
                <w:lang w:val="es-ES"/>
              </w:rPr>
              <w:t xml:space="preserve"> previamente autorizados bajo los </w:t>
            </w:r>
            <w:proofErr w:type="spellStart"/>
            <w:r w:rsidRPr="00D40B89">
              <w:rPr>
                <w:rFonts w:asciiTheme="minorHAnsi" w:hAnsiTheme="minorHAnsi"/>
                <w:color w:val="002060"/>
                <w:sz w:val="24"/>
                <w:lang w:val="es-ES"/>
              </w:rPr>
              <w:t>IAs</w:t>
            </w:r>
            <w:proofErr w:type="spellEnd"/>
            <w:r w:rsidRPr="00D40B89">
              <w:rPr>
                <w:rFonts w:asciiTheme="minorHAnsi" w:hAnsiTheme="minorHAnsi"/>
                <w:color w:val="002060"/>
                <w:sz w:val="24"/>
                <w:lang w:val="es-ES"/>
              </w:rPr>
              <w:t xml:space="preserve"> de Singapur han sido vendidos o </w:t>
            </w:r>
            <w:r w:rsidRPr="00D40B89">
              <w:rPr>
                <w:rFonts w:asciiTheme="minorHAnsi" w:hAnsiTheme="minorHAnsi" w:cstheme="minorHAnsi"/>
                <w:color w:val="002060"/>
                <w:sz w:val="24"/>
                <w:szCs w:val="24"/>
                <w:lang w:val="es-ES"/>
              </w:rPr>
              <w:t>transmitidos</w:t>
            </w:r>
            <w:r w:rsidRPr="00D40B89">
              <w:rPr>
                <w:rFonts w:asciiTheme="minorHAnsi" w:hAnsiTheme="minorHAnsi"/>
                <w:color w:val="002060"/>
                <w:sz w:val="24"/>
                <w:lang w:val="es-ES"/>
              </w:rPr>
              <w:t xml:space="preserve"> a</w:t>
            </w:r>
            <w:r w:rsidRPr="00D40B89">
              <w:rPr>
                <w:rFonts w:asciiTheme="minorHAnsi" w:hAnsiTheme="minorHAnsi" w:cstheme="minorHAnsi"/>
                <w:color w:val="002060"/>
                <w:sz w:val="24"/>
                <w:szCs w:val="24"/>
                <w:lang w:val="es-ES"/>
              </w:rPr>
              <w:t xml:space="preserve"> las</w:t>
            </w:r>
            <w:r w:rsidRPr="00D40B89">
              <w:rPr>
                <w:rFonts w:asciiTheme="minorHAnsi" w:hAnsiTheme="minorHAnsi"/>
                <w:color w:val="002060"/>
                <w:sz w:val="24"/>
                <w:lang w:val="es-ES"/>
              </w:rPr>
              <w:t xml:space="preserve"> Entidades Elegibles. El Gobierno de Singapur solicitará dicha evidencia cuando los desarrolladores </w:t>
            </w:r>
            <w:r w:rsidRPr="00D40B89">
              <w:rPr>
                <w:rFonts w:asciiTheme="minorHAnsi" w:hAnsiTheme="minorHAnsi" w:cstheme="minorHAnsi"/>
                <w:color w:val="002060"/>
                <w:sz w:val="24"/>
                <w:szCs w:val="24"/>
                <w:lang w:val="es-ES"/>
              </w:rPr>
              <w:t>del proyecto</w:t>
            </w:r>
            <w:r w:rsidRPr="00D40B89">
              <w:rPr>
                <w:rFonts w:asciiTheme="minorHAnsi" w:hAnsiTheme="minorHAnsi"/>
                <w:color w:val="002060"/>
                <w:sz w:val="24"/>
                <w:lang w:val="es-ES"/>
              </w:rPr>
              <w:t xml:space="preserve"> hayan solicitado previamente con éxito</w:t>
            </w:r>
            <w:r w:rsidRPr="00D40B89">
              <w:rPr>
                <w:rFonts w:asciiTheme="minorHAnsi" w:hAnsiTheme="minorHAnsi" w:cstheme="minorHAnsi"/>
                <w:color w:val="002060"/>
                <w:sz w:val="24"/>
                <w:szCs w:val="24"/>
                <w:lang w:val="es-ES"/>
              </w:rPr>
              <w:t xml:space="preserve"> los</w:t>
            </w:r>
            <w:r w:rsidRPr="00D40B89">
              <w:rPr>
                <w:rFonts w:asciiTheme="minorHAnsi" w:hAnsiTheme="minorHAnsi"/>
                <w:color w:val="002060"/>
                <w:sz w:val="24"/>
                <w:lang w:val="es-ES"/>
              </w:rPr>
              <w:t xml:space="preserve"> ajustes correspondientes de los </w:t>
            </w:r>
            <w:proofErr w:type="spellStart"/>
            <w:r w:rsidRPr="00D40B89">
              <w:rPr>
                <w:rFonts w:asciiTheme="minorHAnsi" w:hAnsiTheme="minorHAnsi"/>
                <w:color w:val="002060"/>
                <w:sz w:val="24"/>
                <w:lang w:val="es-ES"/>
              </w:rPr>
              <w:t>MOs</w:t>
            </w:r>
            <w:proofErr w:type="spellEnd"/>
            <w:r w:rsidRPr="00D40B89">
              <w:rPr>
                <w:rFonts w:asciiTheme="minorHAnsi" w:hAnsiTheme="minorHAnsi"/>
                <w:color w:val="002060"/>
                <w:sz w:val="24"/>
                <w:lang w:val="es-ES"/>
              </w:rPr>
              <w:t xml:space="preserve"> bajo uno de los </w:t>
            </w:r>
            <w:proofErr w:type="spellStart"/>
            <w:r w:rsidRPr="00D40B89">
              <w:rPr>
                <w:rFonts w:asciiTheme="minorHAnsi" w:hAnsiTheme="minorHAnsi"/>
                <w:color w:val="002060"/>
                <w:sz w:val="24"/>
                <w:lang w:val="es-ES"/>
              </w:rPr>
              <w:t>IAs</w:t>
            </w:r>
            <w:proofErr w:type="spellEnd"/>
            <w:r w:rsidRPr="00D40B89">
              <w:rPr>
                <w:rFonts w:asciiTheme="minorHAnsi" w:hAnsiTheme="minorHAnsi"/>
                <w:color w:val="002060"/>
                <w:sz w:val="24"/>
                <w:lang w:val="es-ES"/>
              </w:rPr>
              <w:t xml:space="preserve"> de Singapur y estén solicitando la autorización de </w:t>
            </w:r>
            <w:proofErr w:type="spellStart"/>
            <w:r w:rsidRPr="00D40B89">
              <w:rPr>
                <w:rFonts w:asciiTheme="minorHAnsi" w:hAnsiTheme="minorHAnsi"/>
                <w:color w:val="002060"/>
                <w:sz w:val="24"/>
                <w:lang w:val="es-ES"/>
              </w:rPr>
              <w:t>MOs</w:t>
            </w:r>
            <w:proofErr w:type="spellEnd"/>
            <w:r w:rsidRPr="00D40B89">
              <w:rPr>
                <w:rFonts w:asciiTheme="minorHAnsi" w:hAnsiTheme="minorHAnsi"/>
                <w:color w:val="002060"/>
                <w:sz w:val="24"/>
                <w:lang w:val="es-ES"/>
              </w:rPr>
              <w:t xml:space="preserve"> adicionales. El Gobierno de Singapur también podrá solicitar la evidencia en cualquier momento hasta 3 años </w:t>
            </w:r>
            <w:r w:rsidRPr="00D40B89">
              <w:rPr>
                <w:rFonts w:asciiTheme="minorHAnsi" w:hAnsiTheme="minorHAnsi" w:cstheme="minorHAnsi"/>
                <w:color w:val="002060"/>
                <w:sz w:val="24"/>
                <w:szCs w:val="24"/>
                <w:lang w:val="es-ES"/>
              </w:rPr>
              <w:t>tras</w:t>
            </w:r>
            <w:r w:rsidRPr="00D40B89">
              <w:rPr>
                <w:rFonts w:asciiTheme="minorHAnsi" w:hAnsiTheme="minorHAnsi"/>
                <w:color w:val="002060"/>
                <w:sz w:val="24"/>
                <w:lang w:val="es-ES"/>
              </w:rPr>
              <w:t xml:space="preserve"> la fecha de autorización de los correspondientes</w:t>
            </w:r>
            <w:r w:rsidRPr="00D40B89">
              <w:rPr>
                <w:rFonts w:asciiTheme="minorHAnsi" w:hAnsiTheme="minorHAnsi" w:cstheme="minorHAnsi"/>
                <w:color w:val="002060"/>
                <w:sz w:val="24"/>
                <w:szCs w:val="24"/>
                <w:lang w:val="es-ES"/>
              </w:rPr>
              <w:t xml:space="preserve"> </w:t>
            </w:r>
            <w:proofErr w:type="spellStart"/>
            <w:r w:rsidRPr="00D40B89">
              <w:rPr>
                <w:rFonts w:asciiTheme="minorHAnsi" w:hAnsiTheme="minorHAnsi" w:cstheme="minorHAnsi"/>
                <w:color w:val="002060"/>
                <w:sz w:val="24"/>
                <w:szCs w:val="24"/>
                <w:lang w:val="es-ES"/>
              </w:rPr>
              <w:t>MOs</w:t>
            </w:r>
            <w:proofErr w:type="spellEnd"/>
            <w:r w:rsidRPr="00D40B89">
              <w:rPr>
                <w:rFonts w:asciiTheme="minorHAnsi" w:hAnsiTheme="minorHAnsi"/>
                <w:color w:val="002060"/>
                <w:sz w:val="24"/>
                <w:lang w:val="es-ES"/>
              </w:rPr>
              <w:t>. La evidencia solicitada puede incluir</w:t>
            </w:r>
            <w:r w:rsidRPr="00D40B89">
              <w:rPr>
                <w:color w:val="002060"/>
                <w:sz w:val="24"/>
                <w:lang w:val="es-ES"/>
              </w:rPr>
              <w:t>:</w:t>
            </w:r>
          </w:p>
          <w:p w14:paraId="57DF3EA4" w14:textId="77777777" w:rsidR="00A63C57" w:rsidRPr="00DB618B" w:rsidRDefault="00A63C57" w:rsidP="00770DD8">
            <w:pPr>
              <w:pBdr>
                <w:top w:val="nil"/>
                <w:left w:val="nil"/>
                <w:bottom w:val="nil"/>
                <w:right w:val="nil"/>
                <w:between w:val="nil"/>
              </w:pBdr>
              <w:ind w:right="101"/>
              <w:rPr>
                <w:color w:val="000000"/>
                <w:sz w:val="24"/>
                <w:lang w:val="es-ES"/>
              </w:rPr>
            </w:pPr>
          </w:p>
          <w:p w14:paraId="2A72EC86" w14:textId="77777777" w:rsidR="00A63C57" w:rsidRPr="00DB618B" w:rsidRDefault="00A63C57" w:rsidP="00A63C57">
            <w:pPr>
              <w:pStyle w:val="ListParagraph"/>
              <w:numPr>
                <w:ilvl w:val="1"/>
                <w:numId w:val="24"/>
              </w:numPr>
              <w:tabs>
                <w:tab w:val="left" w:pos="1547"/>
              </w:tabs>
              <w:autoSpaceDE/>
              <w:autoSpaceDN/>
              <w:ind w:left="1440" w:right="101" w:hanging="720"/>
              <w:jc w:val="both"/>
              <w:rPr>
                <w:color w:val="000000"/>
                <w:sz w:val="24"/>
                <w:lang w:val="es-ES"/>
              </w:rPr>
            </w:pPr>
            <w:proofErr w:type="spellStart"/>
            <w:r w:rsidRPr="00DB618B">
              <w:rPr>
                <w:color w:val="000000"/>
                <w:sz w:val="24"/>
                <w:lang w:val="es-ES"/>
              </w:rPr>
              <w:t>registry</w:t>
            </w:r>
            <w:proofErr w:type="spellEnd"/>
            <w:r w:rsidRPr="00DB618B">
              <w:rPr>
                <w:color w:val="000000"/>
                <w:sz w:val="24"/>
                <w:lang w:val="es-ES"/>
              </w:rPr>
              <w:t xml:space="preserve"> </w:t>
            </w:r>
            <w:proofErr w:type="spellStart"/>
            <w:r w:rsidRPr="00DB618B">
              <w:rPr>
                <w:color w:val="000000"/>
                <w:sz w:val="24"/>
                <w:lang w:val="es-ES"/>
              </w:rPr>
              <w:t>transaction</w:t>
            </w:r>
            <w:proofErr w:type="spellEnd"/>
            <w:r w:rsidRPr="00DB618B">
              <w:rPr>
                <w:color w:val="000000"/>
                <w:sz w:val="24"/>
                <w:lang w:val="es-ES"/>
              </w:rPr>
              <w:t xml:space="preserve"> </w:t>
            </w:r>
            <w:proofErr w:type="spellStart"/>
            <w:r w:rsidRPr="00DB618B">
              <w:rPr>
                <w:color w:val="000000"/>
                <w:sz w:val="24"/>
                <w:lang w:val="es-ES"/>
              </w:rPr>
              <w:t>records</w:t>
            </w:r>
            <w:proofErr w:type="spellEnd"/>
            <w:r w:rsidRPr="00DB618B">
              <w:rPr>
                <w:color w:val="000000"/>
                <w:sz w:val="24"/>
                <w:lang w:val="es-ES"/>
              </w:rPr>
              <w:t xml:space="preserve"> </w:t>
            </w:r>
            <w:proofErr w:type="spellStart"/>
            <w:r w:rsidRPr="00DB618B">
              <w:rPr>
                <w:color w:val="000000"/>
                <w:sz w:val="24"/>
                <w:lang w:val="es-ES"/>
              </w:rPr>
              <w:t>showing</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past</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IA </w:t>
            </w:r>
            <w:proofErr w:type="spellStart"/>
            <w:r w:rsidRPr="00DB618B">
              <w:rPr>
                <w:color w:val="000000"/>
                <w:sz w:val="24"/>
                <w:lang w:val="es-ES"/>
              </w:rPr>
              <w:t>were</w:t>
            </w:r>
            <w:proofErr w:type="spellEnd"/>
            <w:r w:rsidRPr="00DB618B">
              <w:rPr>
                <w:color w:val="000000"/>
                <w:sz w:val="24"/>
                <w:lang w:val="es-ES"/>
              </w:rPr>
              <w:t xml:space="preserve"> </w:t>
            </w:r>
            <w:proofErr w:type="spellStart"/>
            <w:r w:rsidRPr="00DB618B">
              <w:rPr>
                <w:color w:val="000000"/>
                <w:sz w:val="24"/>
                <w:lang w:val="es-ES"/>
              </w:rPr>
              <w:t>transferred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Eligible </w:t>
            </w:r>
            <w:proofErr w:type="spellStart"/>
            <w:r w:rsidRPr="00DB618B">
              <w:rPr>
                <w:color w:val="000000"/>
                <w:sz w:val="24"/>
                <w:lang w:val="es-ES"/>
              </w:rPr>
              <w:t>Entities</w:t>
            </w:r>
            <w:proofErr w:type="spellEnd"/>
            <w:r w:rsidRPr="00DB618B">
              <w:rPr>
                <w:color w:val="000000"/>
                <w:sz w:val="24"/>
                <w:lang w:val="es-ES"/>
              </w:rPr>
              <w:t xml:space="preserve">; </w:t>
            </w:r>
            <w:r w:rsidRPr="00DB618B">
              <w:rPr>
                <w:color w:val="002060"/>
                <w:sz w:val="24"/>
                <w:lang w:val="es-ES"/>
              </w:rPr>
              <w:t xml:space="preserve">/ </w:t>
            </w:r>
            <w:r w:rsidRPr="00DB618B">
              <w:rPr>
                <w:rFonts w:asciiTheme="minorHAnsi" w:hAnsiTheme="minorHAnsi"/>
                <w:color w:val="002060"/>
                <w:sz w:val="24"/>
                <w:lang w:val="es-ES"/>
              </w:rPr>
              <w:t xml:space="preserve">registros de transacciones del registro que muestren que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anteriores autorizados bajo el IA </w:t>
            </w:r>
            <w:r w:rsidRPr="00BA581D">
              <w:rPr>
                <w:rFonts w:asciiTheme="minorHAnsi" w:hAnsiTheme="minorHAnsi" w:cstheme="minorHAnsi"/>
                <w:color w:val="002060"/>
                <w:sz w:val="24"/>
                <w:szCs w:val="24"/>
                <w:lang w:val="es-ES"/>
              </w:rPr>
              <w:t>han sido</w:t>
            </w:r>
            <w:r w:rsidRPr="00DB618B">
              <w:rPr>
                <w:rFonts w:asciiTheme="minorHAnsi" w:hAnsiTheme="minorHAnsi"/>
                <w:color w:val="002060"/>
                <w:sz w:val="24"/>
                <w:lang w:val="es-ES"/>
              </w:rPr>
              <w:t xml:space="preserve"> transferidos a las Entidades Elegibles</w:t>
            </w:r>
            <w:r w:rsidRPr="00DB618B">
              <w:rPr>
                <w:color w:val="002060"/>
                <w:sz w:val="24"/>
                <w:lang w:val="es-ES"/>
              </w:rPr>
              <w:t>.</w:t>
            </w:r>
          </w:p>
          <w:p w14:paraId="15E8AD72" w14:textId="77777777" w:rsidR="00A63C57" w:rsidRPr="00DB618B" w:rsidRDefault="00A63C57" w:rsidP="00770DD8">
            <w:pPr>
              <w:pStyle w:val="ListParagraph"/>
              <w:tabs>
                <w:tab w:val="left" w:pos="1547"/>
              </w:tabs>
              <w:autoSpaceDE/>
              <w:autoSpaceDN/>
              <w:ind w:left="1440" w:right="101"/>
              <w:rPr>
                <w:color w:val="000000"/>
                <w:sz w:val="24"/>
                <w:lang w:val="es-ES"/>
              </w:rPr>
            </w:pPr>
          </w:p>
          <w:p w14:paraId="1A529CF2" w14:textId="77777777" w:rsidR="00A63C57" w:rsidRPr="00DB618B" w:rsidRDefault="00A63C57" w:rsidP="00A63C57">
            <w:pPr>
              <w:pStyle w:val="ListParagraph"/>
              <w:numPr>
                <w:ilvl w:val="1"/>
                <w:numId w:val="24"/>
              </w:numPr>
              <w:tabs>
                <w:tab w:val="left" w:pos="1547"/>
              </w:tabs>
              <w:autoSpaceDE/>
              <w:autoSpaceDN/>
              <w:ind w:left="1440" w:right="101" w:hanging="720"/>
              <w:jc w:val="both"/>
              <w:rPr>
                <w:color w:val="000000"/>
                <w:sz w:val="24"/>
                <w:lang w:val="es-ES"/>
              </w:rPr>
            </w:pPr>
            <w:r w:rsidRPr="00DB618B">
              <w:rPr>
                <w:color w:val="000000"/>
                <w:sz w:val="24"/>
                <w:lang w:val="es-ES"/>
              </w:rPr>
              <w:t xml:space="preserve">sales </w:t>
            </w:r>
            <w:proofErr w:type="spellStart"/>
            <w:r w:rsidRPr="00DB618B">
              <w:rPr>
                <w:color w:val="000000"/>
                <w:sz w:val="24"/>
                <w:lang w:val="es-ES"/>
              </w:rPr>
              <w:t>receipt</w:t>
            </w:r>
            <w:proofErr w:type="spellEnd"/>
            <w:r w:rsidRPr="00DB618B">
              <w:rPr>
                <w:color w:val="000000"/>
                <w:sz w:val="24"/>
                <w:lang w:val="es-ES"/>
              </w:rPr>
              <w:t xml:space="preserve"> </w:t>
            </w:r>
            <w:proofErr w:type="spellStart"/>
            <w:r w:rsidRPr="00DB618B">
              <w:rPr>
                <w:color w:val="000000"/>
                <w:sz w:val="24"/>
                <w:lang w:val="es-ES"/>
              </w:rPr>
              <w:t>showing</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sale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past</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IA </w:t>
            </w:r>
            <w:proofErr w:type="spellStart"/>
            <w:r w:rsidRPr="00DB618B">
              <w:rPr>
                <w:color w:val="000000"/>
                <w:sz w:val="24"/>
                <w:lang w:val="es-ES"/>
              </w:rPr>
              <w:t>to</w:t>
            </w:r>
            <w:proofErr w:type="spellEnd"/>
            <w:r w:rsidRPr="00DB618B">
              <w:rPr>
                <w:color w:val="000000"/>
                <w:sz w:val="24"/>
                <w:lang w:val="es-ES"/>
              </w:rPr>
              <w:t xml:space="preserve"> Eligible </w:t>
            </w:r>
            <w:proofErr w:type="spellStart"/>
            <w:r w:rsidRPr="00DB618B">
              <w:rPr>
                <w:color w:val="000000"/>
                <w:sz w:val="24"/>
                <w:lang w:val="es-ES"/>
              </w:rPr>
              <w:t>Entities</w:t>
            </w:r>
            <w:proofErr w:type="spellEnd"/>
            <w:r w:rsidRPr="00DB618B">
              <w:rPr>
                <w:color w:val="000000"/>
                <w:sz w:val="24"/>
                <w:lang w:val="es-ES"/>
              </w:rPr>
              <w:t xml:space="preserve"> (</w:t>
            </w:r>
            <w:proofErr w:type="spellStart"/>
            <w:r w:rsidRPr="00DB618B">
              <w:rPr>
                <w:color w:val="000000"/>
                <w:sz w:val="24"/>
                <w:lang w:val="es-ES"/>
              </w:rPr>
              <w:t>receipt</w:t>
            </w:r>
            <w:proofErr w:type="spellEnd"/>
            <w:r w:rsidRPr="00DB618B">
              <w:rPr>
                <w:color w:val="000000"/>
                <w:sz w:val="24"/>
                <w:lang w:val="es-ES"/>
              </w:rPr>
              <w:t xml:space="preserve"> </w:t>
            </w:r>
            <w:proofErr w:type="spellStart"/>
            <w:r w:rsidRPr="00DB618B">
              <w:rPr>
                <w:color w:val="000000"/>
                <w:sz w:val="24"/>
                <w:lang w:val="es-ES"/>
              </w:rPr>
              <w:t>must</w:t>
            </w:r>
            <w:proofErr w:type="spellEnd"/>
            <w:r w:rsidRPr="00DB618B">
              <w:rPr>
                <w:color w:val="000000"/>
                <w:sz w:val="24"/>
                <w:lang w:val="es-ES"/>
              </w:rPr>
              <w:t xml:space="preserve"> </w:t>
            </w:r>
            <w:proofErr w:type="spellStart"/>
            <w:r w:rsidRPr="00DB618B">
              <w:rPr>
                <w:color w:val="000000"/>
                <w:sz w:val="24"/>
                <w:lang w:val="es-ES"/>
              </w:rPr>
              <w:t>clearly</w:t>
            </w:r>
            <w:proofErr w:type="spellEnd"/>
            <w:r w:rsidRPr="00DB618B">
              <w:rPr>
                <w:color w:val="000000"/>
                <w:sz w:val="24"/>
                <w:lang w:val="es-ES"/>
              </w:rPr>
              <w:t xml:space="preserve"> </w:t>
            </w:r>
            <w:proofErr w:type="spellStart"/>
            <w:r w:rsidRPr="00DB618B">
              <w:rPr>
                <w:color w:val="000000"/>
                <w:sz w:val="24"/>
                <w:lang w:val="es-ES"/>
              </w:rPr>
              <w:t>indicate</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relevant</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activity</w:t>
            </w:r>
            <w:proofErr w:type="spellEnd"/>
            <w:r w:rsidRPr="00DB618B">
              <w:rPr>
                <w:color w:val="000000"/>
                <w:sz w:val="24"/>
                <w:lang w:val="es-ES"/>
              </w:rPr>
              <w:t xml:space="preserve">, </w:t>
            </w:r>
            <w:proofErr w:type="spellStart"/>
            <w:r w:rsidRPr="00DB618B">
              <w:rPr>
                <w:color w:val="000000"/>
                <w:sz w:val="24"/>
                <w:lang w:val="es-ES"/>
              </w:rPr>
              <w:t>volumes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transacted</w:t>
            </w:r>
            <w:proofErr w:type="spellEnd"/>
            <w:r w:rsidRPr="00DB618B">
              <w:rPr>
                <w:color w:val="000000"/>
                <w:sz w:val="24"/>
                <w:lang w:val="es-ES"/>
              </w:rPr>
              <w:t xml:space="preserve">, and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names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both</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and </w:t>
            </w:r>
            <w:proofErr w:type="spellStart"/>
            <w:r w:rsidRPr="00DB618B">
              <w:rPr>
                <w:color w:val="000000"/>
                <w:sz w:val="24"/>
                <w:lang w:val="es-ES"/>
              </w:rPr>
              <w:t>Buyer</w:t>
            </w:r>
            <w:proofErr w:type="spellEnd"/>
            <w:r w:rsidRPr="00DB618B">
              <w:rPr>
                <w:color w:val="000000"/>
                <w:sz w:val="24"/>
                <w:lang w:val="es-ES"/>
              </w:rPr>
              <w:t xml:space="preserve">); and </w:t>
            </w:r>
            <w:r w:rsidRPr="00DB618B">
              <w:rPr>
                <w:color w:val="002060"/>
                <w:sz w:val="24"/>
                <w:lang w:val="es-ES"/>
              </w:rPr>
              <w:t xml:space="preserve">/ </w:t>
            </w:r>
            <w:r w:rsidRPr="00BA581D">
              <w:rPr>
                <w:rFonts w:asciiTheme="minorHAnsi" w:hAnsiTheme="minorHAnsi" w:cstheme="minorHAnsi"/>
                <w:color w:val="002060"/>
                <w:sz w:val="24"/>
                <w:szCs w:val="24"/>
                <w:lang w:val="es-ES"/>
              </w:rPr>
              <w:t>comprobante</w:t>
            </w:r>
            <w:r w:rsidRPr="00DB618B">
              <w:rPr>
                <w:rFonts w:asciiTheme="minorHAnsi" w:hAnsiTheme="minorHAnsi"/>
                <w:color w:val="002060"/>
                <w:sz w:val="24"/>
                <w:lang w:val="es-ES"/>
              </w:rPr>
              <w:t xml:space="preserve"> de venta que </w:t>
            </w:r>
            <w:r w:rsidRPr="00BA581D">
              <w:rPr>
                <w:rFonts w:asciiTheme="minorHAnsi" w:hAnsiTheme="minorHAnsi" w:cstheme="minorHAnsi"/>
                <w:color w:val="002060"/>
                <w:sz w:val="24"/>
                <w:szCs w:val="24"/>
                <w:lang w:val="es-ES"/>
              </w:rPr>
              <w:t>refleje</w:t>
            </w:r>
            <w:r w:rsidRPr="00DB618B">
              <w:rPr>
                <w:rFonts w:asciiTheme="minorHAnsi" w:hAnsiTheme="minorHAnsi"/>
                <w:color w:val="002060"/>
                <w:sz w:val="24"/>
                <w:lang w:val="es-ES"/>
              </w:rPr>
              <w:t xml:space="preserve"> la venta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anteriores autorizados bajo el IA a </w:t>
            </w:r>
            <w:r w:rsidRPr="00BA581D">
              <w:rPr>
                <w:rFonts w:asciiTheme="minorHAnsi" w:hAnsiTheme="minorHAnsi" w:cstheme="minorHAnsi"/>
                <w:color w:val="002060"/>
                <w:sz w:val="24"/>
                <w:szCs w:val="24"/>
                <w:lang w:val="es-ES"/>
              </w:rPr>
              <w:t xml:space="preserve">las </w:t>
            </w:r>
            <w:r w:rsidRPr="00DB618B">
              <w:rPr>
                <w:rFonts w:asciiTheme="minorHAnsi" w:hAnsiTheme="minorHAnsi"/>
                <w:color w:val="002060"/>
                <w:sz w:val="24"/>
                <w:lang w:val="es-ES"/>
              </w:rPr>
              <w:t xml:space="preserve">Entidades Elegibles (el comprobante debe indicar claramente la actividad de mitigación relevante, </w:t>
            </w:r>
            <w:r w:rsidRPr="00BA581D">
              <w:rPr>
                <w:rFonts w:asciiTheme="minorHAnsi" w:hAnsiTheme="minorHAnsi" w:cstheme="minorHAnsi"/>
                <w:color w:val="002060"/>
                <w:sz w:val="24"/>
                <w:szCs w:val="24"/>
                <w:lang w:val="es-ES"/>
              </w:rPr>
              <w:t xml:space="preserve">los </w:t>
            </w:r>
            <w:r w:rsidRPr="00DB618B">
              <w:rPr>
                <w:rFonts w:asciiTheme="minorHAnsi" w:hAnsiTheme="minorHAnsi"/>
                <w:color w:val="002060"/>
                <w:sz w:val="24"/>
                <w:lang w:val="es-ES"/>
              </w:rPr>
              <w:t xml:space="preserve">volúmenes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transaccionados y los nombres tanto del desarrollador del proyecto como del </w:t>
            </w:r>
            <w:r w:rsidRPr="00BA581D">
              <w:rPr>
                <w:rFonts w:asciiTheme="minorHAnsi" w:hAnsiTheme="minorHAnsi" w:cstheme="minorHAnsi"/>
                <w:color w:val="002060"/>
                <w:sz w:val="24"/>
                <w:szCs w:val="24"/>
                <w:lang w:val="es-ES"/>
              </w:rPr>
              <w:t>Comprador</w:t>
            </w:r>
            <w:r w:rsidRPr="00DB618B">
              <w:rPr>
                <w:color w:val="002060"/>
                <w:sz w:val="24"/>
                <w:lang w:val="es-ES"/>
              </w:rPr>
              <w:t>).</w:t>
            </w:r>
          </w:p>
          <w:p w14:paraId="6E5BC208" w14:textId="77777777" w:rsidR="00A63C57" w:rsidRPr="00DB618B" w:rsidRDefault="00A63C57" w:rsidP="00770DD8">
            <w:pPr>
              <w:pStyle w:val="ListParagraph"/>
              <w:rPr>
                <w:color w:val="000000"/>
                <w:sz w:val="24"/>
                <w:lang w:val="es-ES"/>
              </w:rPr>
            </w:pPr>
          </w:p>
          <w:p w14:paraId="512FB01B" w14:textId="77777777" w:rsidR="00A63C57" w:rsidRPr="00DB618B" w:rsidRDefault="00A63C57" w:rsidP="00A63C57">
            <w:pPr>
              <w:pStyle w:val="ListParagraph"/>
              <w:numPr>
                <w:ilvl w:val="1"/>
                <w:numId w:val="24"/>
              </w:numPr>
              <w:tabs>
                <w:tab w:val="left" w:pos="1547"/>
              </w:tabs>
              <w:autoSpaceDE/>
              <w:autoSpaceDN/>
              <w:ind w:left="1440" w:right="101" w:hanging="720"/>
              <w:jc w:val="both"/>
              <w:rPr>
                <w:color w:val="000000"/>
                <w:sz w:val="24"/>
                <w:lang w:val="es-ES"/>
              </w:rPr>
            </w:pPr>
            <w:proofErr w:type="spellStart"/>
            <w:r w:rsidRPr="00DB618B">
              <w:rPr>
                <w:color w:val="000000"/>
                <w:sz w:val="24"/>
                <w:lang w:val="es-ES"/>
              </w:rPr>
              <w:t>other</w:t>
            </w:r>
            <w:proofErr w:type="spellEnd"/>
            <w:r w:rsidRPr="00DB618B">
              <w:rPr>
                <w:color w:val="000000"/>
                <w:sz w:val="24"/>
                <w:lang w:val="es-ES"/>
              </w:rPr>
              <w:t xml:space="preserve"> </w:t>
            </w:r>
            <w:proofErr w:type="spellStart"/>
            <w:r w:rsidRPr="00DB618B">
              <w:rPr>
                <w:color w:val="000000"/>
                <w:sz w:val="24"/>
                <w:lang w:val="es-ES"/>
              </w:rPr>
              <w:t>documents</w:t>
            </w:r>
            <w:proofErr w:type="spellEnd"/>
            <w:r w:rsidRPr="00DB618B">
              <w:rPr>
                <w:color w:val="000000"/>
                <w:sz w:val="24"/>
                <w:lang w:val="es-ES"/>
              </w:rPr>
              <w:t xml:space="preserve"> </w:t>
            </w:r>
            <w:proofErr w:type="spellStart"/>
            <w:r w:rsidRPr="00DB618B">
              <w:rPr>
                <w:sz w:val="24"/>
                <w:lang w:val="es-ES"/>
              </w:rPr>
              <w:t>that</w:t>
            </w:r>
            <w:proofErr w:type="spellEnd"/>
            <w:r w:rsidRPr="00DB618B">
              <w:rPr>
                <w:sz w:val="24"/>
                <w:lang w:val="es-ES"/>
              </w:rPr>
              <w:t xml:space="preserve"> </w:t>
            </w:r>
            <w:proofErr w:type="spellStart"/>
            <w:r w:rsidRPr="00DB618B">
              <w:rPr>
                <w:sz w:val="24"/>
                <w:lang w:val="es-ES"/>
              </w:rPr>
              <w:t>clearly</w:t>
            </w:r>
            <w:proofErr w:type="spellEnd"/>
            <w:r w:rsidRPr="00DB618B">
              <w:rPr>
                <w:color w:val="000000"/>
                <w:sz w:val="24"/>
                <w:lang w:val="es-ES"/>
              </w:rPr>
              <w:t xml:space="preserve"> </w:t>
            </w:r>
            <w:proofErr w:type="gramStart"/>
            <w:r w:rsidRPr="00DB618B">
              <w:rPr>
                <w:color w:val="000000"/>
                <w:sz w:val="24"/>
                <w:lang w:val="es-ES"/>
              </w:rPr>
              <w:t>show</w:t>
            </w:r>
            <w:proofErr w:type="gramEnd"/>
            <w:r w:rsidRPr="00DB618B">
              <w:rPr>
                <w:color w:val="000000"/>
                <w:sz w:val="24"/>
                <w:lang w:val="es-ES"/>
              </w:rPr>
              <w:t xml:space="preserve"> </w:t>
            </w:r>
            <w:proofErr w:type="spellStart"/>
            <w:r w:rsidRPr="00DB618B">
              <w:rPr>
                <w:color w:val="000000"/>
                <w:sz w:val="24"/>
                <w:lang w:val="es-ES"/>
              </w:rPr>
              <w:t>ownership</w:t>
            </w:r>
            <w:proofErr w:type="spellEnd"/>
            <w:r w:rsidRPr="00DB618B">
              <w:rPr>
                <w:color w:val="000000"/>
                <w:sz w:val="24"/>
                <w:lang w:val="es-ES"/>
              </w:rPr>
              <w:t xml:space="preserve"> transfer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past</w:t>
            </w:r>
            <w:proofErr w:type="spellEnd"/>
            <w:r w:rsidRPr="00DB618B">
              <w:rPr>
                <w:color w:val="000000"/>
                <w:sz w:val="24"/>
                <w:lang w:val="es-ES"/>
              </w:rPr>
              <w:t xml:space="preserve"> </w:t>
            </w:r>
            <w:proofErr w:type="spellStart"/>
            <w:r w:rsidRPr="00DB618B">
              <w:rPr>
                <w:color w:val="000000"/>
                <w:sz w:val="24"/>
                <w:lang w:val="es-ES"/>
              </w:rPr>
              <w:t>Tradeable</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IA </w:t>
            </w:r>
            <w:proofErr w:type="spellStart"/>
            <w:r w:rsidRPr="00DB618B">
              <w:rPr>
                <w:color w:val="000000"/>
                <w:sz w:val="24"/>
                <w:lang w:val="es-ES"/>
              </w:rPr>
              <w:t>to</w:t>
            </w:r>
            <w:proofErr w:type="spellEnd"/>
            <w:r w:rsidRPr="00DB618B">
              <w:rPr>
                <w:color w:val="000000"/>
                <w:sz w:val="24"/>
                <w:lang w:val="es-ES"/>
              </w:rPr>
              <w:t xml:space="preserve"> Eligible </w:t>
            </w:r>
            <w:proofErr w:type="spellStart"/>
            <w:r w:rsidRPr="00DB618B">
              <w:rPr>
                <w:color w:val="000000"/>
                <w:sz w:val="24"/>
                <w:lang w:val="es-ES"/>
              </w:rPr>
              <w:t>Entities</w:t>
            </w:r>
            <w:proofErr w:type="spellEnd"/>
            <w:r w:rsidRPr="00DB618B">
              <w:rPr>
                <w:color w:val="000000"/>
                <w:sz w:val="24"/>
                <w:lang w:val="es-ES"/>
              </w:rPr>
              <w:t xml:space="preserve">. </w:t>
            </w:r>
            <w:r w:rsidRPr="00DB618B">
              <w:rPr>
                <w:color w:val="002060"/>
                <w:sz w:val="24"/>
                <w:lang w:val="es-ES"/>
              </w:rPr>
              <w:t xml:space="preserve">/ </w:t>
            </w:r>
            <w:r w:rsidRPr="00BA581D">
              <w:rPr>
                <w:rFonts w:asciiTheme="minorHAnsi" w:hAnsiTheme="minorHAnsi" w:cstheme="minorHAnsi"/>
                <w:color w:val="002060"/>
                <w:sz w:val="24"/>
                <w:szCs w:val="24"/>
                <w:lang w:val="es-ES"/>
              </w:rPr>
              <w:t>otros</w:t>
            </w:r>
            <w:r w:rsidRPr="00DB618B">
              <w:rPr>
                <w:rFonts w:asciiTheme="minorHAnsi" w:hAnsiTheme="minorHAnsi"/>
                <w:color w:val="002060"/>
                <w:sz w:val="24"/>
                <w:lang w:val="es-ES"/>
              </w:rPr>
              <w:t xml:space="preserve"> documentos que </w:t>
            </w:r>
            <w:r w:rsidRPr="00BA581D">
              <w:rPr>
                <w:rFonts w:asciiTheme="minorHAnsi" w:hAnsiTheme="minorHAnsi" w:cstheme="minorHAnsi"/>
                <w:color w:val="002060"/>
                <w:sz w:val="24"/>
                <w:szCs w:val="24"/>
                <w:lang w:val="es-ES"/>
              </w:rPr>
              <w:t>reflejen</w:t>
            </w:r>
            <w:r w:rsidRPr="00DB618B">
              <w:rPr>
                <w:rFonts w:asciiTheme="minorHAnsi" w:hAnsiTheme="minorHAnsi"/>
                <w:color w:val="002060"/>
                <w:sz w:val="24"/>
                <w:lang w:val="es-ES"/>
              </w:rPr>
              <w:t xml:space="preserve"> claramente la </w:t>
            </w:r>
            <w:r w:rsidRPr="00BA581D">
              <w:rPr>
                <w:rFonts w:asciiTheme="minorHAnsi" w:hAnsiTheme="minorHAnsi" w:cstheme="minorHAnsi"/>
                <w:color w:val="002060"/>
                <w:sz w:val="24"/>
                <w:szCs w:val="24"/>
                <w:lang w:val="es-ES"/>
              </w:rPr>
              <w:t>transmisión</w:t>
            </w:r>
            <w:r w:rsidRPr="00DB618B">
              <w:rPr>
                <w:rFonts w:asciiTheme="minorHAnsi" w:hAnsiTheme="minorHAnsi"/>
                <w:color w:val="002060"/>
                <w:sz w:val="24"/>
                <w:lang w:val="es-ES"/>
              </w:rPr>
              <w:t xml:space="preserve"> de </w:t>
            </w:r>
            <w:r w:rsidRPr="00BA581D">
              <w:rPr>
                <w:rFonts w:asciiTheme="minorHAnsi" w:hAnsiTheme="minorHAnsi" w:cstheme="minorHAnsi"/>
                <w:color w:val="002060"/>
                <w:sz w:val="24"/>
                <w:szCs w:val="24"/>
                <w:lang w:val="es-ES"/>
              </w:rPr>
              <w:t>la titularidad</w:t>
            </w:r>
            <w:r w:rsidRPr="00DB618B">
              <w:rPr>
                <w:rFonts w:asciiTheme="minorHAnsi" w:hAnsiTheme="minorHAnsi"/>
                <w:color w:val="002060"/>
                <w:sz w:val="24"/>
                <w:lang w:val="es-ES"/>
              </w:rPr>
              <w:t xml:space="preserve">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anteriores autorizados bajo el IA a</w:t>
            </w:r>
            <w:r w:rsidRPr="00BA581D">
              <w:rPr>
                <w:rFonts w:asciiTheme="minorHAnsi" w:hAnsiTheme="minorHAnsi" w:cstheme="minorHAnsi"/>
                <w:color w:val="002060"/>
                <w:sz w:val="24"/>
                <w:szCs w:val="24"/>
                <w:lang w:val="es-ES"/>
              </w:rPr>
              <w:t xml:space="preserve"> las</w:t>
            </w:r>
            <w:r w:rsidRPr="00DB618B">
              <w:rPr>
                <w:rFonts w:asciiTheme="minorHAnsi" w:hAnsiTheme="minorHAnsi"/>
                <w:color w:val="002060"/>
                <w:sz w:val="24"/>
                <w:lang w:val="es-ES"/>
              </w:rPr>
              <w:t xml:space="preserve"> Entidades Elegibles</w:t>
            </w:r>
            <w:r w:rsidRPr="00DB618B">
              <w:rPr>
                <w:color w:val="002060"/>
                <w:sz w:val="24"/>
                <w:lang w:val="es-ES"/>
              </w:rPr>
              <w:t>.</w:t>
            </w:r>
          </w:p>
          <w:p w14:paraId="2D83D7BF" w14:textId="77777777" w:rsidR="00A63C57" w:rsidRPr="00DB618B" w:rsidRDefault="00A63C57" w:rsidP="00770DD8">
            <w:pPr>
              <w:pStyle w:val="ListParagraph"/>
              <w:tabs>
                <w:tab w:val="left" w:pos="1547"/>
              </w:tabs>
              <w:autoSpaceDE/>
              <w:autoSpaceDN/>
              <w:ind w:left="1440" w:right="101"/>
              <w:rPr>
                <w:color w:val="000000"/>
                <w:sz w:val="24"/>
                <w:lang w:val="es-ES"/>
              </w:rPr>
            </w:pPr>
          </w:p>
          <w:p w14:paraId="35F88F5B" w14:textId="77777777" w:rsidR="00A63C57" w:rsidRPr="00DB618B" w:rsidRDefault="00A63C57" w:rsidP="00A63C57">
            <w:pPr>
              <w:pStyle w:val="ListParagraph"/>
              <w:numPr>
                <w:ilvl w:val="0"/>
                <w:numId w:val="24"/>
              </w:numPr>
              <w:jc w:val="both"/>
              <w:rPr>
                <w:color w:val="000000"/>
                <w:sz w:val="24"/>
                <w:lang w:val="es-ES"/>
              </w:rPr>
            </w:pP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directly</w:t>
            </w:r>
            <w:proofErr w:type="spellEnd"/>
            <w:r w:rsidRPr="00DB618B">
              <w:rPr>
                <w:color w:val="000000"/>
                <w:sz w:val="24"/>
                <w:lang w:val="es-ES"/>
              </w:rPr>
              <w:t xml:space="preserve"> </w:t>
            </w:r>
            <w:proofErr w:type="spellStart"/>
            <w:r w:rsidRPr="00DB618B">
              <w:rPr>
                <w:color w:val="000000"/>
                <w:sz w:val="24"/>
                <w:lang w:val="es-ES"/>
              </w:rPr>
              <w:t>contact</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Eligible </w:t>
            </w:r>
            <w:proofErr w:type="spellStart"/>
            <w:r w:rsidRPr="00DB618B">
              <w:rPr>
                <w:color w:val="000000"/>
                <w:sz w:val="24"/>
                <w:lang w:val="es-ES"/>
              </w:rPr>
              <w:t>Entities</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provide</w:t>
            </w:r>
            <w:proofErr w:type="spellEnd"/>
            <w:r w:rsidRPr="00DB618B">
              <w:rPr>
                <w:color w:val="000000"/>
                <w:sz w:val="24"/>
                <w:lang w:val="es-ES"/>
              </w:rPr>
              <w:t xml:space="preserve"> </w:t>
            </w:r>
            <w:proofErr w:type="spellStart"/>
            <w:r w:rsidRPr="00DB618B">
              <w:rPr>
                <w:color w:val="000000"/>
                <w:sz w:val="24"/>
                <w:lang w:val="es-ES"/>
              </w:rPr>
              <w:t>supporting</w:t>
            </w:r>
            <w:proofErr w:type="spellEnd"/>
            <w:r w:rsidRPr="00DB618B">
              <w:rPr>
                <w:color w:val="000000"/>
                <w:sz w:val="24"/>
                <w:lang w:val="es-ES"/>
              </w:rPr>
              <w:t xml:space="preserve"> </w:t>
            </w:r>
            <w:proofErr w:type="spellStart"/>
            <w:r w:rsidRPr="00DB618B">
              <w:rPr>
                <w:color w:val="000000"/>
                <w:sz w:val="24"/>
                <w:lang w:val="es-ES"/>
              </w:rPr>
              <w:t>evidence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their</w:t>
            </w:r>
            <w:proofErr w:type="spellEnd"/>
            <w:r w:rsidRPr="00DB618B">
              <w:rPr>
                <w:color w:val="000000"/>
                <w:sz w:val="24"/>
                <w:lang w:val="es-ES"/>
              </w:rPr>
              <w:t xml:space="preserve"> </w:t>
            </w:r>
            <w:proofErr w:type="spellStart"/>
            <w:r w:rsidRPr="00DB618B">
              <w:rPr>
                <w:color w:val="000000"/>
                <w:sz w:val="24"/>
                <w:lang w:val="es-ES"/>
              </w:rPr>
              <w:t>eligibility</w:t>
            </w:r>
            <w:proofErr w:type="spellEnd"/>
            <w:r w:rsidRPr="00DB618B">
              <w:rPr>
                <w:color w:val="000000"/>
                <w:sz w:val="24"/>
                <w:lang w:val="es-ES"/>
              </w:rPr>
              <w:t xml:space="preserve">, </w:t>
            </w:r>
            <w:proofErr w:type="spellStart"/>
            <w:r w:rsidRPr="00DB618B">
              <w:rPr>
                <w:color w:val="000000"/>
                <w:sz w:val="24"/>
                <w:lang w:val="es-ES"/>
              </w:rPr>
              <w:t>including</w:t>
            </w:r>
            <w:proofErr w:type="spellEnd"/>
            <w:r w:rsidRPr="00DB618B">
              <w:rPr>
                <w:color w:val="000000"/>
                <w:sz w:val="24"/>
                <w:lang w:val="es-ES"/>
              </w:rPr>
              <w:t xml:space="preserve">: / </w:t>
            </w:r>
            <w:r w:rsidRPr="00DB618B">
              <w:rPr>
                <w:rFonts w:asciiTheme="minorHAnsi" w:hAnsiTheme="minorHAnsi"/>
                <w:color w:val="002060"/>
                <w:sz w:val="24"/>
                <w:lang w:val="es-ES"/>
              </w:rPr>
              <w:t xml:space="preserve">El Gobierno de Singapur podrá contactar directamente a las Entidades Elegibles para que proporcionen evidencia </w:t>
            </w:r>
            <w:r w:rsidRPr="003C4B61">
              <w:rPr>
                <w:rFonts w:asciiTheme="minorHAnsi" w:hAnsiTheme="minorHAnsi" w:cstheme="minorHAnsi"/>
                <w:color w:val="002060"/>
                <w:sz w:val="24"/>
                <w:szCs w:val="24"/>
                <w:lang w:val="es-ES"/>
              </w:rPr>
              <w:t xml:space="preserve">justificativa </w:t>
            </w:r>
            <w:r w:rsidRPr="00BA581D">
              <w:rPr>
                <w:rFonts w:asciiTheme="minorHAnsi" w:hAnsiTheme="minorHAnsi" w:cstheme="minorHAnsi"/>
                <w:color w:val="002060"/>
                <w:sz w:val="24"/>
                <w:szCs w:val="24"/>
                <w:lang w:val="es-ES"/>
              </w:rPr>
              <w:t>sobre</w:t>
            </w:r>
            <w:r w:rsidRPr="00DB618B">
              <w:rPr>
                <w:rFonts w:asciiTheme="minorHAnsi" w:hAnsiTheme="minorHAnsi"/>
                <w:color w:val="002060"/>
                <w:sz w:val="24"/>
                <w:lang w:val="es-ES"/>
              </w:rPr>
              <w:t xml:space="preserve"> su elegibilidad, incluyendo</w:t>
            </w:r>
            <w:r w:rsidRPr="00DB618B">
              <w:rPr>
                <w:color w:val="002060"/>
                <w:sz w:val="24"/>
                <w:lang w:val="es-ES"/>
              </w:rPr>
              <w:t>:</w:t>
            </w:r>
          </w:p>
          <w:p w14:paraId="1BA06F27" w14:textId="77777777" w:rsidR="00A63C57" w:rsidRPr="00DB618B" w:rsidRDefault="00A63C57" w:rsidP="00770DD8">
            <w:pPr>
              <w:pStyle w:val="ListParagraph"/>
              <w:ind w:left="827"/>
              <w:rPr>
                <w:color w:val="000000"/>
                <w:sz w:val="24"/>
                <w:lang w:val="es-ES"/>
              </w:rPr>
            </w:pPr>
          </w:p>
          <w:p w14:paraId="74D4DD84" w14:textId="77777777" w:rsidR="00A63C57" w:rsidRPr="00DB618B" w:rsidRDefault="00A63C57" w:rsidP="00A63C57">
            <w:pPr>
              <w:numPr>
                <w:ilvl w:val="1"/>
                <w:numId w:val="25"/>
              </w:numPr>
              <w:tabs>
                <w:tab w:val="left" w:pos="1546"/>
              </w:tabs>
              <w:autoSpaceDE/>
              <w:autoSpaceDN/>
              <w:ind w:left="1440" w:right="101" w:hanging="720"/>
              <w:jc w:val="both"/>
              <w:rPr>
                <w:color w:val="000000"/>
                <w:sz w:val="24"/>
                <w:lang w:val="es-ES"/>
              </w:rPr>
            </w:pPr>
            <w:proofErr w:type="spellStart"/>
            <w:r w:rsidRPr="00DB618B">
              <w:rPr>
                <w:color w:val="000000"/>
                <w:sz w:val="24"/>
                <w:lang w:val="es-ES"/>
              </w:rPr>
              <w:t>last</w:t>
            </w:r>
            <w:proofErr w:type="spellEnd"/>
            <w:r w:rsidRPr="00DB618B">
              <w:rPr>
                <w:color w:val="000000"/>
                <w:sz w:val="24"/>
                <w:lang w:val="es-ES"/>
              </w:rPr>
              <w:t xml:space="preserve"> 24 </w:t>
            </w:r>
            <w:proofErr w:type="spellStart"/>
            <w:r w:rsidRPr="00DB618B">
              <w:rPr>
                <w:color w:val="000000"/>
                <w:sz w:val="24"/>
                <w:lang w:val="es-ES"/>
              </w:rPr>
              <w:t>months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audited</w:t>
            </w:r>
            <w:proofErr w:type="spellEnd"/>
            <w:r w:rsidRPr="00DB618B">
              <w:rPr>
                <w:color w:val="000000"/>
                <w:sz w:val="24"/>
                <w:lang w:val="es-ES"/>
              </w:rPr>
              <w:t xml:space="preserve"> </w:t>
            </w:r>
            <w:proofErr w:type="spellStart"/>
            <w:r w:rsidRPr="00DB618B">
              <w:rPr>
                <w:color w:val="000000"/>
                <w:sz w:val="24"/>
                <w:lang w:val="es-ES"/>
              </w:rPr>
              <w:t>financial</w:t>
            </w:r>
            <w:proofErr w:type="spellEnd"/>
            <w:r w:rsidRPr="00DB618B">
              <w:rPr>
                <w:color w:val="000000"/>
                <w:sz w:val="24"/>
                <w:lang w:val="es-ES"/>
              </w:rPr>
              <w:t xml:space="preserve"> </w:t>
            </w:r>
            <w:proofErr w:type="spellStart"/>
            <w:r w:rsidRPr="00DB618B">
              <w:rPr>
                <w:color w:val="000000"/>
                <w:sz w:val="24"/>
                <w:lang w:val="es-ES"/>
              </w:rPr>
              <w:t>statements</w:t>
            </w:r>
            <w:proofErr w:type="spellEnd"/>
            <w:r w:rsidRPr="00DB618B">
              <w:rPr>
                <w:color w:val="000000"/>
                <w:sz w:val="24"/>
                <w:lang w:val="es-ES"/>
              </w:rPr>
              <w:t xml:space="preserve">; and / </w:t>
            </w:r>
            <w:r w:rsidRPr="00BA581D">
              <w:rPr>
                <w:rFonts w:asciiTheme="minorHAnsi" w:hAnsiTheme="minorHAnsi" w:cstheme="minorHAnsi"/>
                <w:color w:val="002060"/>
                <w:sz w:val="24"/>
                <w:szCs w:val="24"/>
                <w:lang w:val="es-ES"/>
              </w:rPr>
              <w:t>los estados</w:t>
            </w:r>
            <w:r w:rsidRPr="00DB618B">
              <w:rPr>
                <w:rFonts w:asciiTheme="minorHAnsi" w:hAnsiTheme="minorHAnsi"/>
                <w:color w:val="002060"/>
                <w:sz w:val="24"/>
                <w:lang w:val="es-ES"/>
              </w:rPr>
              <w:t xml:space="preserve"> financieros </w:t>
            </w:r>
            <w:r w:rsidRPr="00DB618B">
              <w:rPr>
                <w:rFonts w:asciiTheme="minorHAnsi" w:hAnsiTheme="minorHAnsi"/>
                <w:color w:val="002060"/>
                <w:sz w:val="24"/>
                <w:lang w:val="es-ES"/>
              </w:rPr>
              <w:lastRenderedPageBreak/>
              <w:t>auditados de los últimos 24 meses</w:t>
            </w:r>
            <w:r w:rsidRPr="00DB618B">
              <w:rPr>
                <w:color w:val="002060"/>
                <w:sz w:val="24"/>
                <w:lang w:val="es-ES"/>
              </w:rPr>
              <w:t>.</w:t>
            </w:r>
          </w:p>
          <w:p w14:paraId="2543138E" w14:textId="77777777" w:rsidR="00A63C57" w:rsidRPr="00DB618B" w:rsidRDefault="00A63C57" w:rsidP="00770DD8">
            <w:pPr>
              <w:tabs>
                <w:tab w:val="left" w:pos="1546"/>
              </w:tabs>
              <w:autoSpaceDE/>
              <w:autoSpaceDN/>
              <w:ind w:left="1440" w:right="101"/>
              <w:jc w:val="both"/>
              <w:rPr>
                <w:color w:val="000000"/>
                <w:sz w:val="24"/>
                <w:lang w:val="es-ES"/>
              </w:rPr>
            </w:pPr>
          </w:p>
          <w:p w14:paraId="1951F924" w14:textId="77777777" w:rsidR="00A63C57" w:rsidRPr="00DB618B" w:rsidRDefault="00A63C57" w:rsidP="00A63C57">
            <w:pPr>
              <w:numPr>
                <w:ilvl w:val="1"/>
                <w:numId w:val="25"/>
              </w:numPr>
              <w:tabs>
                <w:tab w:val="left" w:pos="1546"/>
              </w:tabs>
              <w:autoSpaceDE/>
              <w:autoSpaceDN/>
              <w:ind w:left="1440" w:right="101" w:hanging="720"/>
              <w:jc w:val="both"/>
              <w:rPr>
                <w:color w:val="000000"/>
                <w:sz w:val="24"/>
                <w:lang w:val="es-ES"/>
              </w:rPr>
            </w:pPr>
            <w:proofErr w:type="spellStart"/>
            <w:r w:rsidRPr="00DB618B">
              <w:rPr>
                <w:color w:val="000000"/>
                <w:sz w:val="24"/>
                <w:lang w:val="es-ES"/>
              </w:rPr>
              <w:t>last</w:t>
            </w:r>
            <w:proofErr w:type="spellEnd"/>
            <w:r w:rsidRPr="00DB618B">
              <w:rPr>
                <w:color w:val="000000"/>
                <w:sz w:val="24"/>
                <w:lang w:val="es-ES"/>
              </w:rPr>
              <w:t xml:space="preserve"> 24 </w:t>
            </w:r>
            <w:proofErr w:type="spellStart"/>
            <w:r w:rsidRPr="00DB618B">
              <w:rPr>
                <w:color w:val="000000"/>
                <w:sz w:val="24"/>
                <w:lang w:val="es-ES"/>
              </w:rPr>
              <w:t>months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employee</w:t>
            </w:r>
            <w:proofErr w:type="spellEnd"/>
            <w:r w:rsidRPr="00DB618B">
              <w:rPr>
                <w:color w:val="000000"/>
                <w:sz w:val="24"/>
                <w:lang w:val="es-ES"/>
              </w:rPr>
              <w:t xml:space="preserve"> </w:t>
            </w:r>
            <w:proofErr w:type="spellStart"/>
            <w:r w:rsidRPr="00DB618B">
              <w:rPr>
                <w:color w:val="000000"/>
                <w:sz w:val="24"/>
                <w:lang w:val="es-ES"/>
              </w:rPr>
              <w:t>records</w:t>
            </w:r>
            <w:proofErr w:type="spellEnd"/>
            <w:r w:rsidRPr="00DB618B">
              <w:rPr>
                <w:color w:val="000000"/>
                <w:sz w:val="24"/>
                <w:lang w:val="es-ES"/>
              </w:rPr>
              <w:t xml:space="preserve">. / </w:t>
            </w:r>
            <w:r w:rsidRPr="008F0D51">
              <w:rPr>
                <w:rFonts w:asciiTheme="minorHAnsi" w:hAnsiTheme="minorHAnsi" w:cstheme="minorHAnsi"/>
                <w:color w:val="002060"/>
                <w:sz w:val="24"/>
                <w:szCs w:val="24"/>
                <w:lang w:val="es-ES"/>
              </w:rPr>
              <w:t>los</w:t>
            </w:r>
            <w:r w:rsidRPr="00BA581D">
              <w:rPr>
                <w:rFonts w:asciiTheme="minorHAnsi" w:hAnsiTheme="minorHAnsi" w:cstheme="minorHAnsi"/>
                <w:color w:val="002060"/>
                <w:sz w:val="24"/>
                <w:szCs w:val="24"/>
                <w:lang w:val="es-ES"/>
              </w:rPr>
              <w:t xml:space="preserve"> registros</w:t>
            </w:r>
            <w:r w:rsidRPr="00DB618B">
              <w:rPr>
                <w:rFonts w:asciiTheme="minorHAnsi" w:hAnsiTheme="minorHAnsi"/>
                <w:color w:val="002060"/>
                <w:sz w:val="24"/>
                <w:lang w:val="es-ES"/>
              </w:rPr>
              <w:t xml:space="preserve"> de empleados de los últimos 24 meses</w:t>
            </w:r>
            <w:r w:rsidRPr="00DB618B">
              <w:rPr>
                <w:color w:val="002060"/>
                <w:sz w:val="24"/>
                <w:lang w:val="es-ES"/>
              </w:rPr>
              <w:t xml:space="preserve">. </w:t>
            </w:r>
          </w:p>
          <w:p w14:paraId="78CFA9A6" w14:textId="77777777" w:rsidR="00A63C57" w:rsidRPr="00DB618B" w:rsidRDefault="00A63C57" w:rsidP="00770DD8">
            <w:pPr>
              <w:tabs>
                <w:tab w:val="left" w:pos="1546"/>
              </w:tabs>
              <w:autoSpaceDE/>
              <w:autoSpaceDN/>
              <w:ind w:left="1440" w:right="101"/>
              <w:jc w:val="both"/>
              <w:rPr>
                <w:color w:val="000000"/>
                <w:sz w:val="24"/>
                <w:lang w:val="es-ES"/>
              </w:rPr>
            </w:pPr>
          </w:p>
          <w:p w14:paraId="51AC41C3" w14:textId="77777777" w:rsidR="00A63C57" w:rsidRPr="00DB618B" w:rsidRDefault="00A63C57" w:rsidP="00770DD8">
            <w:pPr>
              <w:pBdr>
                <w:top w:val="nil"/>
                <w:left w:val="nil"/>
                <w:bottom w:val="nil"/>
                <w:right w:val="nil"/>
                <w:between w:val="nil"/>
              </w:pBdr>
              <w:ind w:left="33"/>
              <w:jc w:val="both"/>
              <w:rPr>
                <w:i/>
                <w:color w:val="002060"/>
                <w:sz w:val="24"/>
                <w:lang w:val="es-ES"/>
              </w:rPr>
            </w:pPr>
            <w:proofErr w:type="spellStart"/>
            <w:r w:rsidRPr="00DB618B">
              <w:rPr>
                <w:i/>
                <w:color w:val="000000"/>
                <w:sz w:val="24"/>
                <w:lang w:val="es-ES"/>
              </w:rPr>
              <w:t>The</w:t>
            </w:r>
            <w:proofErr w:type="spellEnd"/>
            <w:r w:rsidRPr="00DB618B">
              <w:rPr>
                <w:i/>
                <w:color w:val="000000"/>
                <w:sz w:val="24"/>
                <w:lang w:val="es-ES"/>
              </w:rPr>
              <w:t xml:space="preserve"> Singapore </w:t>
            </w:r>
            <w:proofErr w:type="spellStart"/>
            <w:r w:rsidRPr="00DB618B">
              <w:rPr>
                <w:i/>
                <w:color w:val="000000"/>
                <w:sz w:val="24"/>
                <w:lang w:val="es-ES"/>
              </w:rPr>
              <w:t>Government</w:t>
            </w:r>
            <w:proofErr w:type="spellEnd"/>
            <w:r w:rsidRPr="00DB618B">
              <w:rPr>
                <w:i/>
                <w:color w:val="000000"/>
                <w:sz w:val="24"/>
                <w:lang w:val="es-ES"/>
              </w:rPr>
              <w:t xml:space="preserve"> </w:t>
            </w:r>
            <w:proofErr w:type="spellStart"/>
            <w:r w:rsidRPr="00DB618B">
              <w:rPr>
                <w:i/>
                <w:color w:val="000000"/>
                <w:sz w:val="24"/>
                <w:lang w:val="es-ES"/>
              </w:rPr>
              <w:t>may</w:t>
            </w:r>
            <w:proofErr w:type="spellEnd"/>
            <w:r w:rsidRPr="00DB618B">
              <w:rPr>
                <w:i/>
                <w:color w:val="000000"/>
                <w:sz w:val="24"/>
                <w:lang w:val="es-ES"/>
              </w:rPr>
              <w:t xml:space="preserve">, </w:t>
            </w:r>
            <w:proofErr w:type="spellStart"/>
            <w:r w:rsidRPr="00DB618B">
              <w:rPr>
                <w:i/>
                <w:color w:val="000000"/>
                <w:sz w:val="24"/>
                <w:lang w:val="es-ES"/>
              </w:rPr>
              <w:t>on</w:t>
            </w:r>
            <w:proofErr w:type="spellEnd"/>
            <w:r w:rsidRPr="00DB618B">
              <w:rPr>
                <w:i/>
                <w:color w:val="000000"/>
                <w:sz w:val="24"/>
                <w:lang w:val="es-ES"/>
              </w:rPr>
              <w:t xml:space="preserve"> a case-</w:t>
            </w:r>
            <w:proofErr w:type="spellStart"/>
            <w:r w:rsidRPr="00DB618B">
              <w:rPr>
                <w:i/>
                <w:color w:val="000000"/>
                <w:sz w:val="24"/>
                <w:lang w:val="es-ES"/>
              </w:rPr>
              <w:t>by</w:t>
            </w:r>
            <w:proofErr w:type="spellEnd"/>
            <w:r w:rsidRPr="00DB618B">
              <w:rPr>
                <w:i/>
                <w:color w:val="000000"/>
                <w:sz w:val="24"/>
                <w:lang w:val="es-ES"/>
              </w:rPr>
              <w:t xml:space="preserve">-case basis and as </w:t>
            </w:r>
            <w:proofErr w:type="spellStart"/>
            <w:r w:rsidRPr="00DB618B">
              <w:rPr>
                <w:i/>
                <w:color w:val="000000"/>
                <w:sz w:val="24"/>
                <w:lang w:val="es-ES"/>
              </w:rPr>
              <w:t>appropriate</w:t>
            </w:r>
            <w:proofErr w:type="spellEnd"/>
            <w:r w:rsidRPr="00DB618B">
              <w:rPr>
                <w:i/>
                <w:color w:val="000000"/>
                <w:sz w:val="24"/>
                <w:lang w:val="es-ES"/>
              </w:rPr>
              <w:t xml:space="preserve">, </w:t>
            </w:r>
            <w:proofErr w:type="spellStart"/>
            <w:r w:rsidRPr="00DB618B">
              <w:rPr>
                <w:i/>
                <w:color w:val="000000"/>
                <w:sz w:val="24"/>
                <w:lang w:val="es-ES"/>
              </w:rPr>
              <w:t>consider</w:t>
            </w:r>
            <w:proofErr w:type="spellEnd"/>
            <w:r w:rsidRPr="00DB618B">
              <w:rPr>
                <w:i/>
                <w:color w:val="000000"/>
                <w:sz w:val="24"/>
                <w:lang w:val="es-ES"/>
              </w:rPr>
              <w:t xml:space="preserve"> </w:t>
            </w:r>
            <w:proofErr w:type="spellStart"/>
            <w:r w:rsidRPr="00DB618B">
              <w:rPr>
                <w:i/>
                <w:color w:val="000000"/>
                <w:sz w:val="24"/>
                <w:lang w:val="es-ES"/>
              </w:rPr>
              <w:t>other</w:t>
            </w:r>
            <w:proofErr w:type="spellEnd"/>
            <w:r w:rsidRPr="00DB618B">
              <w:rPr>
                <w:i/>
                <w:color w:val="000000"/>
                <w:sz w:val="24"/>
                <w:lang w:val="es-ES"/>
              </w:rPr>
              <w:t xml:space="preserve"> </w:t>
            </w:r>
            <w:proofErr w:type="spellStart"/>
            <w:r w:rsidRPr="00DB618B">
              <w:rPr>
                <w:i/>
                <w:color w:val="000000"/>
                <w:sz w:val="24"/>
                <w:lang w:val="es-ES"/>
              </w:rPr>
              <w:t>documents</w:t>
            </w:r>
            <w:proofErr w:type="spellEnd"/>
            <w:r w:rsidRPr="00DB618B">
              <w:rPr>
                <w:i/>
                <w:color w:val="000000"/>
                <w:sz w:val="24"/>
                <w:lang w:val="es-ES"/>
              </w:rPr>
              <w:t xml:space="preserve"> </w:t>
            </w:r>
            <w:proofErr w:type="spellStart"/>
            <w:r w:rsidRPr="00DB618B">
              <w:rPr>
                <w:i/>
                <w:color w:val="000000"/>
                <w:sz w:val="24"/>
                <w:lang w:val="es-ES"/>
              </w:rPr>
              <w:t>submitted</w:t>
            </w:r>
            <w:proofErr w:type="spellEnd"/>
            <w:r w:rsidRPr="00DB618B">
              <w:rPr>
                <w:i/>
                <w:color w:val="000000"/>
                <w:sz w:val="24"/>
                <w:lang w:val="es-ES"/>
              </w:rPr>
              <w:t xml:space="preserve"> </w:t>
            </w:r>
            <w:proofErr w:type="spellStart"/>
            <w:r w:rsidRPr="00DB618B">
              <w:rPr>
                <w:i/>
                <w:color w:val="000000"/>
                <w:sz w:val="24"/>
                <w:lang w:val="es-ES"/>
              </w:rPr>
              <w:t>by</w:t>
            </w:r>
            <w:proofErr w:type="spellEnd"/>
            <w:r w:rsidRPr="00DB618B">
              <w:rPr>
                <w:i/>
                <w:color w:val="000000"/>
                <w:sz w:val="24"/>
                <w:lang w:val="es-ES"/>
              </w:rPr>
              <w:t xml:space="preserve"> </w:t>
            </w:r>
            <w:proofErr w:type="spellStart"/>
            <w:r w:rsidRPr="00DB618B">
              <w:rPr>
                <w:i/>
                <w:color w:val="000000"/>
                <w:sz w:val="24"/>
                <w:lang w:val="es-ES"/>
              </w:rPr>
              <w:t>the</w:t>
            </w:r>
            <w:proofErr w:type="spellEnd"/>
            <w:r w:rsidRPr="00DB618B">
              <w:rPr>
                <w:i/>
                <w:color w:val="000000"/>
                <w:sz w:val="24"/>
                <w:lang w:val="es-ES"/>
              </w:rPr>
              <w:t xml:space="preserve"> </w:t>
            </w:r>
            <w:proofErr w:type="spellStart"/>
            <w:r w:rsidRPr="00DB618B">
              <w:rPr>
                <w:i/>
                <w:color w:val="000000"/>
                <w:sz w:val="24"/>
                <w:lang w:val="es-ES"/>
              </w:rPr>
              <w:t>project</w:t>
            </w:r>
            <w:proofErr w:type="spellEnd"/>
            <w:r w:rsidRPr="00DB618B">
              <w:rPr>
                <w:i/>
                <w:color w:val="000000"/>
                <w:sz w:val="24"/>
                <w:lang w:val="es-ES"/>
              </w:rPr>
              <w:t xml:space="preserve"> </w:t>
            </w:r>
            <w:proofErr w:type="spellStart"/>
            <w:r w:rsidRPr="00DB618B">
              <w:rPr>
                <w:i/>
                <w:color w:val="000000"/>
                <w:sz w:val="24"/>
                <w:lang w:val="es-ES"/>
              </w:rPr>
              <w:t>developers</w:t>
            </w:r>
            <w:proofErr w:type="spellEnd"/>
            <w:r w:rsidRPr="00DB618B">
              <w:rPr>
                <w:i/>
                <w:color w:val="000000"/>
                <w:sz w:val="24"/>
                <w:lang w:val="es-ES"/>
              </w:rPr>
              <w:t xml:space="preserve"> as </w:t>
            </w:r>
            <w:proofErr w:type="spellStart"/>
            <w:r w:rsidRPr="00DB618B">
              <w:rPr>
                <w:i/>
                <w:color w:val="000000"/>
                <w:sz w:val="24"/>
                <w:lang w:val="es-ES"/>
              </w:rPr>
              <w:t>evidence</w:t>
            </w:r>
            <w:proofErr w:type="spellEnd"/>
            <w:r w:rsidRPr="00DB618B">
              <w:rPr>
                <w:i/>
                <w:color w:val="000000"/>
                <w:sz w:val="24"/>
                <w:lang w:val="es-ES"/>
              </w:rPr>
              <w:t xml:space="preserve"> </w:t>
            </w:r>
            <w:proofErr w:type="spellStart"/>
            <w:r w:rsidRPr="00DB618B">
              <w:rPr>
                <w:i/>
                <w:color w:val="000000"/>
                <w:sz w:val="24"/>
                <w:lang w:val="es-ES"/>
              </w:rPr>
              <w:t>for</w:t>
            </w:r>
            <w:proofErr w:type="spellEnd"/>
            <w:r w:rsidRPr="00DB618B">
              <w:rPr>
                <w:i/>
                <w:color w:val="000000"/>
                <w:sz w:val="24"/>
                <w:lang w:val="es-ES"/>
              </w:rPr>
              <w:t xml:space="preserve"> </w:t>
            </w:r>
            <w:proofErr w:type="spellStart"/>
            <w:r w:rsidRPr="00DB618B">
              <w:rPr>
                <w:i/>
                <w:color w:val="000000"/>
                <w:sz w:val="24"/>
                <w:lang w:val="es-ES"/>
              </w:rPr>
              <w:t>the</w:t>
            </w:r>
            <w:proofErr w:type="spellEnd"/>
            <w:r w:rsidRPr="00DB618B">
              <w:rPr>
                <w:i/>
                <w:color w:val="000000"/>
                <w:sz w:val="24"/>
                <w:lang w:val="es-ES"/>
              </w:rPr>
              <w:t xml:space="preserve"> </w:t>
            </w:r>
            <w:proofErr w:type="spellStart"/>
            <w:r w:rsidRPr="00DB618B">
              <w:rPr>
                <w:i/>
                <w:color w:val="000000"/>
                <w:sz w:val="24"/>
                <w:lang w:val="es-ES"/>
              </w:rPr>
              <w:t>fulfilment</w:t>
            </w:r>
            <w:proofErr w:type="spellEnd"/>
            <w:r w:rsidRPr="00DB618B">
              <w:rPr>
                <w:i/>
                <w:color w:val="000000"/>
                <w:sz w:val="24"/>
                <w:lang w:val="es-ES"/>
              </w:rPr>
              <w:t xml:space="preserve"> </w:t>
            </w:r>
            <w:proofErr w:type="spellStart"/>
            <w:r w:rsidRPr="00DB618B">
              <w:rPr>
                <w:i/>
                <w:color w:val="000000"/>
                <w:sz w:val="24"/>
                <w:lang w:val="es-ES"/>
              </w:rPr>
              <w:t>of</w:t>
            </w:r>
            <w:proofErr w:type="spellEnd"/>
            <w:r w:rsidRPr="00DB618B">
              <w:rPr>
                <w:i/>
                <w:color w:val="000000"/>
                <w:sz w:val="24"/>
                <w:lang w:val="es-ES"/>
              </w:rPr>
              <w:t xml:space="preserve"> </w:t>
            </w:r>
            <w:proofErr w:type="spellStart"/>
            <w:r w:rsidRPr="00DB618B">
              <w:rPr>
                <w:i/>
                <w:color w:val="000000"/>
                <w:sz w:val="24"/>
                <w:lang w:val="es-ES"/>
              </w:rPr>
              <w:t>the</w:t>
            </w:r>
            <w:proofErr w:type="spellEnd"/>
            <w:r w:rsidRPr="00DB618B">
              <w:rPr>
                <w:i/>
                <w:color w:val="000000"/>
                <w:sz w:val="24"/>
                <w:lang w:val="es-ES"/>
              </w:rPr>
              <w:t xml:space="preserve"> </w:t>
            </w:r>
            <w:proofErr w:type="spellStart"/>
            <w:r w:rsidRPr="00DB618B">
              <w:rPr>
                <w:i/>
                <w:color w:val="000000"/>
                <w:sz w:val="24"/>
                <w:lang w:val="es-ES"/>
              </w:rPr>
              <w:t>above</w:t>
            </w:r>
            <w:proofErr w:type="spellEnd"/>
            <w:r w:rsidRPr="00DB618B">
              <w:rPr>
                <w:i/>
                <w:color w:val="000000"/>
                <w:sz w:val="24"/>
                <w:lang w:val="es-ES"/>
              </w:rPr>
              <w:t xml:space="preserve"> </w:t>
            </w:r>
            <w:proofErr w:type="spellStart"/>
            <w:r w:rsidRPr="00DB618B">
              <w:rPr>
                <w:i/>
                <w:color w:val="000000"/>
                <w:sz w:val="24"/>
                <w:lang w:val="es-ES"/>
              </w:rPr>
              <w:t>requirements</w:t>
            </w:r>
            <w:proofErr w:type="spellEnd"/>
            <w:r w:rsidRPr="00DB618B">
              <w:rPr>
                <w:i/>
                <w:color w:val="000000"/>
                <w:sz w:val="24"/>
                <w:lang w:val="es-ES"/>
              </w:rPr>
              <w:t xml:space="preserve">. </w:t>
            </w:r>
            <w:r w:rsidRPr="00DB618B">
              <w:rPr>
                <w:i/>
                <w:color w:val="002060"/>
                <w:sz w:val="24"/>
                <w:lang w:val="es-ES"/>
              </w:rPr>
              <w:t xml:space="preserve">/ </w:t>
            </w:r>
            <w:r w:rsidRPr="00DB618B">
              <w:rPr>
                <w:rFonts w:asciiTheme="minorHAnsi" w:hAnsiTheme="minorHAnsi"/>
                <w:i/>
                <w:color w:val="002060"/>
                <w:sz w:val="24"/>
                <w:lang w:val="es-ES"/>
              </w:rPr>
              <w:t xml:space="preserve">El Gobierno de Singapur podrá, caso por caso y según corresponda, considerar otros documentos presentados por los desarrolladores </w:t>
            </w:r>
            <w:r w:rsidRPr="00BA581D">
              <w:rPr>
                <w:rFonts w:asciiTheme="minorHAnsi" w:hAnsiTheme="minorHAnsi" w:cstheme="minorHAnsi"/>
                <w:i/>
                <w:color w:val="002060"/>
                <w:sz w:val="24"/>
                <w:szCs w:val="24"/>
                <w:lang w:val="es-ES"/>
              </w:rPr>
              <w:t>del proyecto</w:t>
            </w:r>
            <w:r w:rsidRPr="00DB618B">
              <w:rPr>
                <w:rFonts w:asciiTheme="minorHAnsi" w:hAnsiTheme="minorHAnsi"/>
                <w:i/>
                <w:color w:val="002060"/>
                <w:sz w:val="24"/>
                <w:lang w:val="es-ES"/>
              </w:rPr>
              <w:t xml:space="preserve"> como evidencia para el cumplimiento de los requisitos </w:t>
            </w:r>
            <w:r w:rsidRPr="00BA581D">
              <w:rPr>
                <w:rFonts w:asciiTheme="minorHAnsi" w:hAnsiTheme="minorHAnsi" w:cstheme="minorHAnsi"/>
                <w:i/>
                <w:color w:val="002060"/>
                <w:sz w:val="24"/>
                <w:szCs w:val="24"/>
                <w:lang w:val="es-ES"/>
              </w:rPr>
              <w:t>descritos</w:t>
            </w:r>
            <w:r w:rsidRPr="00DB618B">
              <w:rPr>
                <w:rFonts w:asciiTheme="minorHAnsi" w:hAnsiTheme="minorHAnsi"/>
                <w:i/>
                <w:color w:val="002060"/>
                <w:sz w:val="24"/>
                <w:lang w:val="es-ES"/>
              </w:rPr>
              <w:t xml:space="preserve"> anteriormente</w:t>
            </w:r>
            <w:r w:rsidRPr="00DB618B">
              <w:rPr>
                <w:i/>
                <w:color w:val="002060"/>
                <w:sz w:val="24"/>
                <w:lang w:val="es-ES"/>
              </w:rPr>
              <w:t>.</w:t>
            </w:r>
          </w:p>
          <w:p w14:paraId="5863A470" w14:textId="77777777" w:rsidR="00A63C57" w:rsidRPr="00DB618B" w:rsidRDefault="00A63C57" w:rsidP="00770DD8">
            <w:pPr>
              <w:pBdr>
                <w:top w:val="nil"/>
                <w:left w:val="nil"/>
                <w:bottom w:val="nil"/>
                <w:right w:val="nil"/>
                <w:between w:val="nil"/>
              </w:pBdr>
              <w:ind w:left="33"/>
              <w:jc w:val="both"/>
              <w:rPr>
                <w:i/>
                <w:color w:val="000000"/>
                <w:sz w:val="24"/>
                <w:lang w:val="es-ES"/>
              </w:rPr>
            </w:pPr>
          </w:p>
          <w:p w14:paraId="01A84B49" w14:textId="77777777" w:rsidR="00A63C57" w:rsidRDefault="00A63C57" w:rsidP="00770DD8">
            <w:pPr>
              <w:pBdr>
                <w:top w:val="nil"/>
                <w:left w:val="nil"/>
                <w:bottom w:val="nil"/>
                <w:right w:val="nil"/>
                <w:between w:val="nil"/>
              </w:pBdr>
              <w:ind w:left="33"/>
              <w:jc w:val="both"/>
              <w:rPr>
                <w:i/>
                <w:color w:val="002060"/>
                <w:sz w:val="24"/>
                <w:lang w:val="es-ES"/>
              </w:rPr>
            </w:pPr>
            <w:r w:rsidRPr="00DB618B">
              <w:rPr>
                <w:i/>
                <w:color w:val="000000"/>
                <w:sz w:val="24"/>
                <w:lang w:val="en-US"/>
              </w:rPr>
              <w:t xml:space="preserve">The Singapore Government may also, on a case-by-case basis, and as appropriate, waive the requirement for Tradeable </w:t>
            </w:r>
            <w:proofErr w:type="spellStart"/>
            <w:r w:rsidRPr="00DB618B">
              <w:rPr>
                <w:i/>
                <w:color w:val="000000"/>
                <w:sz w:val="24"/>
                <w:lang w:val="en-US"/>
              </w:rPr>
              <w:t>Authorised</w:t>
            </w:r>
            <w:proofErr w:type="spellEnd"/>
            <w:r w:rsidRPr="00DB618B">
              <w:rPr>
                <w:color w:val="000000"/>
                <w:sz w:val="24"/>
                <w:lang w:val="en-US"/>
              </w:rPr>
              <w:t xml:space="preserve"> </w:t>
            </w:r>
            <w:r w:rsidRPr="00DB618B">
              <w:rPr>
                <w:i/>
                <w:color w:val="000000"/>
                <w:sz w:val="24"/>
                <w:lang w:val="en-US"/>
              </w:rPr>
              <w:t xml:space="preserve">ITMOs </w:t>
            </w:r>
            <w:proofErr w:type="spellStart"/>
            <w:r w:rsidRPr="00DB618B">
              <w:rPr>
                <w:i/>
                <w:color w:val="000000"/>
                <w:sz w:val="24"/>
                <w:lang w:val="en-US"/>
              </w:rPr>
              <w:t>authorised</w:t>
            </w:r>
            <w:proofErr w:type="spellEnd"/>
            <w:r w:rsidRPr="00DB618B">
              <w:rPr>
                <w:i/>
                <w:color w:val="000000"/>
                <w:sz w:val="24"/>
                <w:lang w:val="en-US"/>
              </w:rPr>
              <w:t xml:space="preserve"> under Singapore’s IAs to be first sold or transferred to an Eligible Entity. For instance, the Singapore Government may allow the MOs to be first sold or transferred to an entity that does not carry out trade or business in Singapore in a specific case if it assesses that the sale or transfer will bring benefits to Singapore. </w:t>
            </w:r>
            <w:r w:rsidRPr="00DB618B">
              <w:rPr>
                <w:i/>
                <w:color w:val="000000"/>
                <w:sz w:val="24"/>
                <w:lang w:val="es-ES"/>
              </w:rPr>
              <w:t xml:space="preserve">Project </w:t>
            </w:r>
            <w:proofErr w:type="spellStart"/>
            <w:r w:rsidRPr="00DB618B">
              <w:rPr>
                <w:i/>
                <w:color w:val="000000"/>
                <w:sz w:val="24"/>
                <w:lang w:val="es-ES"/>
              </w:rPr>
              <w:t>developers</w:t>
            </w:r>
            <w:proofErr w:type="spellEnd"/>
            <w:r w:rsidRPr="00DB618B">
              <w:rPr>
                <w:i/>
                <w:color w:val="000000"/>
                <w:sz w:val="24"/>
                <w:lang w:val="es-ES"/>
              </w:rPr>
              <w:t xml:space="preserve"> </w:t>
            </w:r>
            <w:proofErr w:type="spellStart"/>
            <w:r w:rsidRPr="00DB618B">
              <w:rPr>
                <w:i/>
                <w:color w:val="000000"/>
                <w:sz w:val="24"/>
                <w:lang w:val="es-ES"/>
              </w:rPr>
              <w:t>seeking</w:t>
            </w:r>
            <w:proofErr w:type="spellEnd"/>
            <w:r w:rsidRPr="00DB618B">
              <w:rPr>
                <w:i/>
                <w:color w:val="000000"/>
                <w:sz w:val="24"/>
                <w:lang w:val="es-ES"/>
              </w:rPr>
              <w:t xml:space="preserve"> </w:t>
            </w:r>
            <w:proofErr w:type="spellStart"/>
            <w:r w:rsidRPr="00DB618B">
              <w:rPr>
                <w:i/>
                <w:color w:val="000000"/>
                <w:sz w:val="24"/>
                <w:lang w:val="es-ES"/>
              </w:rPr>
              <w:t>waiver</w:t>
            </w:r>
            <w:proofErr w:type="spellEnd"/>
            <w:r w:rsidRPr="00DB618B">
              <w:rPr>
                <w:i/>
                <w:color w:val="000000"/>
                <w:sz w:val="24"/>
                <w:lang w:val="es-ES"/>
              </w:rPr>
              <w:t xml:space="preserve"> </w:t>
            </w:r>
            <w:proofErr w:type="spellStart"/>
            <w:r w:rsidRPr="00DB618B">
              <w:rPr>
                <w:i/>
                <w:color w:val="000000"/>
                <w:sz w:val="24"/>
                <w:lang w:val="es-ES"/>
              </w:rPr>
              <w:t>of</w:t>
            </w:r>
            <w:proofErr w:type="spellEnd"/>
            <w:r w:rsidRPr="00DB618B">
              <w:rPr>
                <w:i/>
                <w:color w:val="000000"/>
                <w:sz w:val="24"/>
                <w:lang w:val="es-ES"/>
              </w:rPr>
              <w:t xml:space="preserve"> </w:t>
            </w:r>
            <w:proofErr w:type="spellStart"/>
            <w:r w:rsidRPr="00DB618B">
              <w:rPr>
                <w:i/>
                <w:color w:val="000000"/>
                <w:sz w:val="24"/>
                <w:lang w:val="es-ES"/>
              </w:rPr>
              <w:t>the</w:t>
            </w:r>
            <w:proofErr w:type="spellEnd"/>
            <w:r w:rsidRPr="00DB618B">
              <w:rPr>
                <w:i/>
                <w:color w:val="000000"/>
                <w:sz w:val="24"/>
                <w:lang w:val="es-ES"/>
              </w:rPr>
              <w:t xml:space="preserve"> </w:t>
            </w:r>
            <w:proofErr w:type="spellStart"/>
            <w:r w:rsidRPr="00DB618B">
              <w:rPr>
                <w:i/>
                <w:color w:val="000000"/>
                <w:sz w:val="24"/>
                <w:lang w:val="es-ES"/>
              </w:rPr>
              <w:t>requirement</w:t>
            </w:r>
            <w:proofErr w:type="spellEnd"/>
            <w:r w:rsidRPr="00DB618B">
              <w:rPr>
                <w:i/>
                <w:color w:val="000000"/>
                <w:sz w:val="24"/>
                <w:lang w:val="es-ES"/>
              </w:rPr>
              <w:t xml:space="preserve"> are </w:t>
            </w:r>
            <w:proofErr w:type="spellStart"/>
            <w:r w:rsidRPr="00DB618B">
              <w:rPr>
                <w:i/>
                <w:color w:val="000000"/>
                <w:sz w:val="24"/>
                <w:lang w:val="es-ES"/>
              </w:rPr>
              <w:t>to</w:t>
            </w:r>
            <w:proofErr w:type="spellEnd"/>
            <w:r w:rsidRPr="00DB618B">
              <w:rPr>
                <w:i/>
                <w:color w:val="000000"/>
                <w:sz w:val="24"/>
                <w:lang w:val="es-ES"/>
              </w:rPr>
              <w:t xml:space="preserve"> </w:t>
            </w:r>
            <w:proofErr w:type="spellStart"/>
            <w:r w:rsidRPr="00DB618B">
              <w:rPr>
                <w:i/>
                <w:color w:val="000000"/>
                <w:sz w:val="24"/>
                <w:lang w:val="es-ES"/>
              </w:rPr>
              <w:t>write</w:t>
            </w:r>
            <w:proofErr w:type="spellEnd"/>
            <w:r w:rsidRPr="00DB618B">
              <w:rPr>
                <w:i/>
                <w:color w:val="000000"/>
                <w:sz w:val="24"/>
                <w:lang w:val="es-ES"/>
              </w:rPr>
              <w:t xml:space="preserve"> </w:t>
            </w:r>
            <w:proofErr w:type="spellStart"/>
            <w:r w:rsidRPr="00DB618B">
              <w:rPr>
                <w:i/>
                <w:color w:val="000000"/>
                <w:sz w:val="24"/>
                <w:lang w:val="es-ES"/>
              </w:rPr>
              <w:t>to</w:t>
            </w:r>
            <w:proofErr w:type="spellEnd"/>
            <w:r w:rsidRPr="00DB618B">
              <w:rPr>
                <w:i/>
                <w:color w:val="000000"/>
                <w:sz w:val="24"/>
                <w:lang w:val="es-ES"/>
              </w:rPr>
              <w:t xml:space="preserve"> </w:t>
            </w:r>
            <w:hyperlink r:id="rId17" w:history="1">
              <w:r w:rsidRPr="00DB618B">
                <w:rPr>
                  <w:rStyle w:val="Hyperlink"/>
                  <w:sz w:val="24"/>
                  <w:lang w:val="es-ES"/>
                </w:rPr>
                <w:t>ICC_Article_6@nea.gov.sg</w:t>
              </w:r>
            </w:hyperlink>
            <w:r w:rsidRPr="00DB618B">
              <w:rPr>
                <w:sz w:val="24"/>
                <w:lang w:val="es-ES"/>
              </w:rPr>
              <w:t xml:space="preserve"> </w:t>
            </w:r>
            <w:r w:rsidRPr="00DB618B">
              <w:rPr>
                <w:i/>
                <w:color w:val="000000"/>
                <w:sz w:val="24"/>
                <w:lang w:val="es-ES"/>
              </w:rPr>
              <w:t xml:space="preserve">prior </w:t>
            </w:r>
            <w:proofErr w:type="spellStart"/>
            <w:r w:rsidRPr="00DB618B">
              <w:rPr>
                <w:i/>
                <w:color w:val="000000"/>
                <w:sz w:val="24"/>
                <w:lang w:val="es-ES"/>
              </w:rPr>
              <w:t>to</w:t>
            </w:r>
            <w:proofErr w:type="spellEnd"/>
            <w:r w:rsidRPr="00DB618B">
              <w:rPr>
                <w:i/>
                <w:color w:val="000000"/>
                <w:sz w:val="24"/>
                <w:lang w:val="es-ES"/>
              </w:rPr>
              <w:t xml:space="preserve"> </w:t>
            </w:r>
            <w:proofErr w:type="spellStart"/>
            <w:r w:rsidRPr="00DB618B">
              <w:rPr>
                <w:i/>
                <w:color w:val="000000"/>
                <w:sz w:val="24"/>
                <w:lang w:val="es-ES"/>
              </w:rPr>
              <w:t>the</w:t>
            </w:r>
            <w:proofErr w:type="spellEnd"/>
            <w:r w:rsidRPr="00DB618B">
              <w:rPr>
                <w:i/>
                <w:color w:val="000000"/>
                <w:sz w:val="24"/>
                <w:lang w:val="es-ES"/>
              </w:rPr>
              <w:t xml:space="preserve"> </w:t>
            </w:r>
            <w:proofErr w:type="spellStart"/>
            <w:r w:rsidRPr="00DB618B">
              <w:rPr>
                <w:i/>
                <w:color w:val="000000"/>
                <w:sz w:val="24"/>
                <w:lang w:val="es-ES"/>
              </w:rPr>
              <w:t>intended</w:t>
            </w:r>
            <w:proofErr w:type="spellEnd"/>
            <w:r w:rsidRPr="00DB618B">
              <w:rPr>
                <w:i/>
                <w:color w:val="000000"/>
                <w:sz w:val="24"/>
                <w:lang w:val="es-ES"/>
              </w:rPr>
              <w:t xml:space="preserve"> sale </w:t>
            </w:r>
            <w:proofErr w:type="spellStart"/>
            <w:r w:rsidRPr="00DB618B">
              <w:rPr>
                <w:i/>
                <w:color w:val="000000"/>
                <w:sz w:val="24"/>
                <w:lang w:val="es-ES"/>
              </w:rPr>
              <w:t>or</w:t>
            </w:r>
            <w:proofErr w:type="spellEnd"/>
            <w:r w:rsidRPr="00DB618B">
              <w:rPr>
                <w:i/>
                <w:color w:val="000000"/>
                <w:sz w:val="24"/>
                <w:lang w:val="es-ES"/>
              </w:rPr>
              <w:t xml:space="preserve"> transfer. </w:t>
            </w:r>
            <w:r w:rsidRPr="00DB618B">
              <w:rPr>
                <w:i/>
                <w:color w:val="002060"/>
                <w:sz w:val="24"/>
                <w:lang w:val="es-ES"/>
              </w:rPr>
              <w:t xml:space="preserve">/ </w:t>
            </w:r>
            <w:r w:rsidRPr="00DB618B">
              <w:rPr>
                <w:rFonts w:asciiTheme="minorHAnsi" w:hAnsiTheme="minorHAnsi"/>
                <w:i/>
                <w:color w:val="002060"/>
                <w:sz w:val="24"/>
                <w:lang w:val="es-ES"/>
              </w:rPr>
              <w:t xml:space="preserve">El Gobierno de Singapur podrá, caso por caso y según corresponda, eximir el requisito de que los </w:t>
            </w:r>
            <w:proofErr w:type="spellStart"/>
            <w:r w:rsidRPr="00BA581D">
              <w:rPr>
                <w:rFonts w:asciiTheme="minorHAnsi" w:hAnsiTheme="minorHAnsi" w:cstheme="minorHAnsi"/>
                <w:i/>
                <w:color w:val="002060"/>
                <w:sz w:val="24"/>
                <w:szCs w:val="24"/>
                <w:lang w:val="es-ES"/>
              </w:rPr>
              <w:t>ITMOs</w:t>
            </w:r>
            <w:proofErr w:type="spellEnd"/>
            <w:r w:rsidRPr="00DB618B">
              <w:rPr>
                <w:rFonts w:asciiTheme="minorHAnsi" w:hAnsiTheme="minorHAnsi"/>
                <w:i/>
                <w:color w:val="002060"/>
                <w:sz w:val="24"/>
                <w:lang w:val="es-ES"/>
              </w:rPr>
              <w:t xml:space="preserve"> Autorizados </w:t>
            </w:r>
            <w:r w:rsidRPr="00BA581D">
              <w:rPr>
                <w:rFonts w:asciiTheme="minorHAnsi" w:hAnsiTheme="minorHAnsi" w:cstheme="minorHAnsi"/>
                <w:i/>
                <w:color w:val="002060"/>
                <w:sz w:val="24"/>
                <w:szCs w:val="24"/>
                <w:lang w:val="es-ES"/>
              </w:rPr>
              <w:t>Negociables</w:t>
            </w:r>
            <w:r w:rsidRPr="00DB618B">
              <w:rPr>
                <w:rFonts w:asciiTheme="minorHAnsi" w:hAnsiTheme="minorHAnsi"/>
                <w:i/>
                <w:color w:val="002060"/>
                <w:sz w:val="24"/>
                <w:lang w:val="es-ES"/>
              </w:rPr>
              <w:t xml:space="preserve"> autorizados bajo los </w:t>
            </w:r>
            <w:proofErr w:type="spellStart"/>
            <w:r w:rsidRPr="00DB618B">
              <w:rPr>
                <w:rFonts w:asciiTheme="minorHAnsi" w:hAnsiTheme="minorHAnsi"/>
                <w:i/>
                <w:color w:val="002060"/>
                <w:sz w:val="24"/>
                <w:lang w:val="es-ES"/>
              </w:rPr>
              <w:t>IAs</w:t>
            </w:r>
            <w:proofErr w:type="spellEnd"/>
            <w:r w:rsidRPr="00DB618B">
              <w:rPr>
                <w:rFonts w:asciiTheme="minorHAnsi" w:hAnsiTheme="minorHAnsi"/>
                <w:i/>
                <w:color w:val="002060"/>
                <w:sz w:val="24"/>
                <w:lang w:val="es-ES"/>
              </w:rPr>
              <w:t xml:space="preserve"> de Singapur sean vendidos o </w:t>
            </w:r>
            <w:r w:rsidRPr="00BA581D">
              <w:rPr>
                <w:rFonts w:asciiTheme="minorHAnsi" w:hAnsiTheme="minorHAnsi" w:cstheme="minorHAnsi"/>
                <w:i/>
                <w:color w:val="002060"/>
                <w:sz w:val="24"/>
                <w:szCs w:val="24"/>
                <w:lang w:val="es-ES"/>
              </w:rPr>
              <w:t>transmitidos</w:t>
            </w:r>
            <w:r w:rsidRPr="00DB618B">
              <w:rPr>
                <w:rFonts w:asciiTheme="minorHAnsi" w:hAnsiTheme="minorHAnsi"/>
                <w:i/>
                <w:color w:val="002060"/>
                <w:sz w:val="24"/>
                <w:lang w:val="es-ES"/>
              </w:rPr>
              <w:t xml:space="preserve"> primero a una Entidad Elegible. Por ejemplo, el Gobierno de Singapur podría permitir que los </w:t>
            </w:r>
            <w:proofErr w:type="spellStart"/>
            <w:r w:rsidRPr="00DB618B">
              <w:rPr>
                <w:rFonts w:asciiTheme="minorHAnsi" w:hAnsiTheme="minorHAnsi"/>
                <w:i/>
                <w:color w:val="002060"/>
                <w:sz w:val="24"/>
                <w:lang w:val="es-ES"/>
              </w:rPr>
              <w:t>MOs</w:t>
            </w:r>
            <w:proofErr w:type="spellEnd"/>
            <w:r w:rsidRPr="00DB618B">
              <w:rPr>
                <w:rFonts w:asciiTheme="minorHAnsi" w:hAnsiTheme="minorHAnsi"/>
                <w:i/>
                <w:color w:val="002060"/>
                <w:sz w:val="24"/>
                <w:lang w:val="es-ES"/>
              </w:rPr>
              <w:t xml:space="preserve"> se vendan o transfieran </w:t>
            </w:r>
            <w:r w:rsidRPr="00BA581D">
              <w:rPr>
                <w:rFonts w:asciiTheme="minorHAnsi" w:hAnsiTheme="minorHAnsi" w:cstheme="minorHAnsi"/>
                <w:i/>
                <w:color w:val="002060"/>
                <w:sz w:val="24"/>
                <w:szCs w:val="24"/>
                <w:lang w:val="es-ES"/>
              </w:rPr>
              <w:t>en primer lugar</w:t>
            </w:r>
            <w:r w:rsidRPr="00DB618B">
              <w:rPr>
                <w:rFonts w:asciiTheme="minorHAnsi" w:hAnsiTheme="minorHAnsi"/>
                <w:i/>
                <w:color w:val="002060"/>
                <w:sz w:val="24"/>
                <w:lang w:val="es-ES"/>
              </w:rPr>
              <w:t xml:space="preserve"> a una entidad que no realice actividades comerciales en Singapur</w:t>
            </w:r>
            <w:r w:rsidRPr="00BA581D">
              <w:rPr>
                <w:rFonts w:asciiTheme="minorHAnsi" w:hAnsiTheme="minorHAnsi" w:cstheme="minorHAnsi"/>
                <w:i/>
                <w:color w:val="002060"/>
                <w:sz w:val="24"/>
                <w:szCs w:val="24"/>
                <w:lang w:val="es-ES"/>
              </w:rPr>
              <w:t xml:space="preserve"> en un caso específico</w:t>
            </w:r>
            <w:r w:rsidRPr="00DB618B">
              <w:rPr>
                <w:rFonts w:asciiTheme="minorHAnsi" w:hAnsiTheme="minorHAnsi"/>
                <w:i/>
                <w:color w:val="002060"/>
                <w:sz w:val="24"/>
                <w:lang w:val="es-ES"/>
              </w:rPr>
              <w:t xml:space="preserve">, si determina que la venta o </w:t>
            </w:r>
            <w:r>
              <w:rPr>
                <w:rFonts w:asciiTheme="minorHAnsi" w:hAnsiTheme="minorHAnsi" w:cstheme="minorHAnsi"/>
                <w:i/>
                <w:color w:val="002060"/>
                <w:sz w:val="24"/>
                <w:szCs w:val="24"/>
                <w:lang w:val="es-ES"/>
              </w:rPr>
              <w:t>t</w:t>
            </w:r>
            <w:r w:rsidRPr="00613BF2">
              <w:rPr>
                <w:rFonts w:asciiTheme="minorHAnsi" w:hAnsiTheme="minorHAnsi" w:cstheme="minorHAnsi"/>
                <w:i/>
                <w:color w:val="002060"/>
                <w:sz w:val="24"/>
                <w:szCs w:val="24"/>
                <w:lang w:val="es-ES"/>
              </w:rPr>
              <w:t xml:space="preserve">ransferencia </w:t>
            </w:r>
            <w:r w:rsidRPr="00DB618B">
              <w:rPr>
                <w:rFonts w:asciiTheme="minorHAnsi" w:hAnsiTheme="minorHAnsi"/>
                <w:i/>
                <w:color w:val="002060"/>
                <w:sz w:val="24"/>
                <w:lang w:val="es-ES"/>
              </w:rPr>
              <w:t xml:space="preserve">generará beneficios para Singapur. Los desarrolladores </w:t>
            </w:r>
            <w:r w:rsidRPr="00BA581D">
              <w:rPr>
                <w:rFonts w:asciiTheme="minorHAnsi" w:hAnsiTheme="minorHAnsi" w:cstheme="minorHAnsi"/>
                <w:i/>
                <w:color w:val="002060"/>
                <w:sz w:val="24"/>
                <w:szCs w:val="24"/>
                <w:lang w:val="es-ES"/>
              </w:rPr>
              <w:t>del proyecto</w:t>
            </w:r>
            <w:r w:rsidRPr="00DB618B">
              <w:rPr>
                <w:rFonts w:asciiTheme="minorHAnsi" w:hAnsiTheme="minorHAnsi"/>
                <w:i/>
                <w:color w:val="002060"/>
                <w:sz w:val="24"/>
                <w:lang w:val="es-ES"/>
              </w:rPr>
              <w:t xml:space="preserve"> que busquen la exención de este requisito deberán escribir a </w:t>
            </w:r>
            <w:hyperlink r:id="rId18" w:history="1">
              <w:r w:rsidRPr="00DB618B">
                <w:rPr>
                  <w:rStyle w:val="Hyperlink"/>
                  <w:color w:val="002060"/>
                  <w:sz w:val="24"/>
                  <w:lang w:val="es-ES"/>
                </w:rPr>
                <w:t>ICC_Article_6@nea.gov.sg</w:t>
              </w:r>
            </w:hyperlink>
            <w:r w:rsidRPr="00DB618B">
              <w:rPr>
                <w:color w:val="002060"/>
                <w:sz w:val="24"/>
                <w:lang w:val="es-ES"/>
              </w:rPr>
              <w:t xml:space="preserve"> </w:t>
            </w:r>
            <w:r w:rsidRPr="00BA581D">
              <w:rPr>
                <w:rFonts w:asciiTheme="minorHAnsi" w:hAnsiTheme="minorHAnsi" w:cstheme="minorHAnsi"/>
                <w:i/>
                <w:color w:val="002060"/>
                <w:sz w:val="24"/>
                <w:szCs w:val="24"/>
                <w:lang w:val="es-ES"/>
              </w:rPr>
              <w:t>con anterioridad a</w:t>
            </w:r>
            <w:r w:rsidRPr="00DB618B">
              <w:rPr>
                <w:rFonts w:asciiTheme="minorHAnsi" w:hAnsiTheme="minorHAnsi"/>
                <w:i/>
                <w:color w:val="002060"/>
                <w:sz w:val="24"/>
                <w:lang w:val="es-ES"/>
              </w:rPr>
              <w:t xml:space="preserve"> la venta o </w:t>
            </w:r>
            <w:r>
              <w:rPr>
                <w:rFonts w:asciiTheme="minorHAnsi" w:hAnsiTheme="minorHAnsi" w:cstheme="minorHAnsi"/>
                <w:i/>
                <w:color w:val="002060"/>
                <w:sz w:val="24"/>
                <w:szCs w:val="24"/>
                <w:lang w:val="es-ES"/>
              </w:rPr>
              <w:t>t</w:t>
            </w:r>
            <w:r w:rsidRPr="00613BF2">
              <w:rPr>
                <w:rFonts w:asciiTheme="minorHAnsi" w:hAnsiTheme="minorHAnsi" w:cstheme="minorHAnsi"/>
                <w:i/>
                <w:color w:val="002060"/>
                <w:sz w:val="24"/>
                <w:szCs w:val="24"/>
                <w:lang w:val="es-ES"/>
              </w:rPr>
              <w:t xml:space="preserve">ransferencia </w:t>
            </w:r>
            <w:r w:rsidRPr="00DB618B">
              <w:rPr>
                <w:rFonts w:asciiTheme="minorHAnsi" w:hAnsiTheme="minorHAnsi"/>
                <w:i/>
                <w:color w:val="002060"/>
                <w:sz w:val="24"/>
                <w:lang w:val="es-ES"/>
              </w:rPr>
              <w:t>prevista</w:t>
            </w:r>
            <w:r w:rsidRPr="00DB618B">
              <w:rPr>
                <w:i/>
                <w:color w:val="002060"/>
                <w:sz w:val="24"/>
                <w:lang w:val="es-ES"/>
              </w:rPr>
              <w:t xml:space="preserve">. </w:t>
            </w:r>
          </w:p>
          <w:p w14:paraId="305CE6E5" w14:textId="77777777" w:rsidR="00A63C57" w:rsidRPr="005F7A73" w:rsidRDefault="00A63C57" w:rsidP="00770DD8">
            <w:pPr>
              <w:pBdr>
                <w:top w:val="nil"/>
                <w:left w:val="nil"/>
                <w:bottom w:val="nil"/>
                <w:right w:val="nil"/>
                <w:between w:val="nil"/>
              </w:pBdr>
              <w:ind w:left="33"/>
              <w:jc w:val="both"/>
              <w:rPr>
                <w:i/>
                <w:color w:val="002060"/>
                <w:sz w:val="24"/>
                <w:lang w:val="es-ES"/>
              </w:rPr>
            </w:pPr>
          </w:p>
        </w:tc>
      </w:tr>
    </w:tbl>
    <w:p w14:paraId="677D1E03" w14:textId="45F54031" w:rsidR="00A63C57" w:rsidRDefault="00A63C57">
      <w:pPr>
        <w:rPr>
          <w:sz w:val="24"/>
          <w:u w:val="single"/>
        </w:rPr>
      </w:pPr>
    </w:p>
    <w:tbl>
      <w:tblPr>
        <w:tblStyle w:val="TableGrid"/>
        <w:tblW w:w="9214" w:type="dxa"/>
        <w:tblInd w:w="137" w:type="dxa"/>
        <w:tblBorders>
          <w:insideH w:val="none" w:sz="0" w:space="0" w:color="auto"/>
          <w:insideV w:val="none" w:sz="0" w:space="0" w:color="auto"/>
        </w:tblBorders>
        <w:tblLook w:val="04A0" w:firstRow="1" w:lastRow="0" w:firstColumn="1" w:lastColumn="0" w:noHBand="0" w:noVBand="1"/>
      </w:tblPr>
      <w:tblGrid>
        <w:gridCol w:w="9214"/>
      </w:tblGrid>
      <w:tr w:rsidR="00A63C57" w:rsidRPr="00811BEC" w14:paraId="343C26FD" w14:textId="77777777" w:rsidTr="00770DD8">
        <w:tc>
          <w:tcPr>
            <w:tcW w:w="9214" w:type="dxa"/>
          </w:tcPr>
          <w:p w14:paraId="32F99447" w14:textId="77777777" w:rsidR="00A63C57" w:rsidRPr="00DB618B" w:rsidRDefault="00A63C57" w:rsidP="00770DD8">
            <w:pPr>
              <w:keepNext/>
              <w:pBdr>
                <w:top w:val="nil"/>
                <w:left w:val="nil"/>
                <w:bottom w:val="nil"/>
                <w:right w:val="nil"/>
                <w:between w:val="nil"/>
              </w:pBdr>
              <w:jc w:val="both"/>
              <w:rPr>
                <w:b/>
                <w:color w:val="002060"/>
                <w:sz w:val="24"/>
                <w:lang w:val="es-ES"/>
              </w:rPr>
            </w:pPr>
            <w:r w:rsidRPr="00DB618B">
              <w:rPr>
                <w:b/>
                <w:color w:val="000000"/>
                <w:sz w:val="24"/>
                <w:lang w:val="es-ES"/>
              </w:rPr>
              <w:lastRenderedPageBreak/>
              <w:t xml:space="preserve">Singapore </w:t>
            </w:r>
            <w:proofErr w:type="spellStart"/>
            <w:r w:rsidRPr="00DB618B">
              <w:rPr>
                <w:b/>
                <w:color w:val="000000"/>
                <w:sz w:val="24"/>
                <w:lang w:val="es-ES"/>
              </w:rPr>
              <w:t>Government</w:t>
            </w:r>
            <w:proofErr w:type="spellEnd"/>
            <w:r w:rsidRPr="00DB618B">
              <w:rPr>
                <w:b/>
                <w:color w:val="000000"/>
                <w:sz w:val="24"/>
                <w:lang w:val="es-ES"/>
              </w:rPr>
              <w:t xml:space="preserve"> </w:t>
            </w:r>
            <w:proofErr w:type="spellStart"/>
            <w:r w:rsidRPr="00DB618B">
              <w:rPr>
                <w:b/>
                <w:color w:val="000000"/>
                <w:sz w:val="24"/>
                <w:lang w:val="es-ES"/>
              </w:rPr>
              <w:t>Offtake</w:t>
            </w:r>
            <w:proofErr w:type="spellEnd"/>
            <w:r w:rsidRPr="00DB618B">
              <w:rPr>
                <w:b/>
                <w:color w:val="000000"/>
                <w:sz w:val="24"/>
                <w:lang w:val="es-ES"/>
              </w:rPr>
              <w:t xml:space="preserve"> / </w:t>
            </w:r>
            <w:r w:rsidRPr="00BA581D">
              <w:rPr>
                <w:b/>
                <w:color w:val="002060"/>
                <w:sz w:val="24"/>
                <w:szCs w:val="24"/>
                <w:lang w:val="es-ES"/>
              </w:rPr>
              <w:t>Adquisición</w:t>
            </w:r>
            <w:r w:rsidRPr="00DB618B">
              <w:rPr>
                <w:b/>
                <w:color w:val="002060"/>
                <w:sz w:val="24"/>
                <w:lang w:val="es-ES"/>
              </w:rPr>
              <w:t xml:space="preserve"> por parte del Gobierno de Singapur</w:t>
            </w:r>
          </w:p>
          <w:p w14:paraId="2BBA3472" w14:textId="77777777" w:rsidR="00A63C57" w:rsidRPr="00DB618B" w:rsidRDefault="00A63C57" w:rsidP="00770DD8">
            <w:pPr>
              <w:keepNext/>
              <w:pBdr>
                <w:top w:val="nil"/>
                <w:left w:val="nil"/>
                <w:bottom w:val="nil"/>
                <w:right w:val="nil"/>
                <w:between w:val="nil"/>
              </w:pBdr>
              <w:jc w:val="both"/>
              <w:rPr>
                <w:b/>
                <w:color w:val="000000"/>
                <w:sz w:val="24"/>
                <w:lang w:val="es-ES"/>
              </w:rPr>
            </w:pPr>
          </w:p>
          <w:p w14:paraId="217ACC49" w14:textId="77777777" w:rsidR="00A63C57" w:rsidRPr="00DB618B" w:rsidRDefault="00A63C57" w:rsidP="00770DD8">
            <w:pPr>
              <w:jc w:val="both"/>
              <w:rPr>
                <w:color w:val="000000"/>
                <w:sz w:val="24"/>
                <w:lang w:val="es-ES"/>
              </w:rPr>
            </w:pPr>
            <w:r w:rsidRPr="00DB618B">
              <w:rPr>
                <w:color w:val="000000"/>
                <w:sz w:val="24"/>
                <w:lang w:val="en-US"/>
              </w:rPr>
              <w:t xml:space="preserve">As part of the IA approval process, a project developer (referred to in the IA as “Project Applicant” or Project Participant”, depending on the stage of the process) must submit a binding offer to the Singapore Government for the Singapore Government to purchase at least 30% of each batch of </w:t>
            </w:r>
            <w:r w:rsidRPr="00DB618B">
              <w:rPr>
                <w:sz w:val="24"/>
                <w:lang w:val="en-US"/>
              </w:rPr>
              <w:t xml:space="preserve">Tradeable </w:t>
            </w:r>
            <w:proofErr w:type="spellStart"/>
            <w:r w:rsidRPr="00DB618B">
              <w:rPr>
                <w:sz w:val="24"/>
                <w:lang w:val="en-US"/>
              </w:rPr>
              <w:t>Authorised</w:t>
            </w:r>
            <w:proofErr w:type="spellEnd"/>
            <w:r w:rsidRPr="00DB618B">
              <w:rPr>
                <w:sz w:val="24"/>
                <w:lang w:val="en-US"/>
              </w:rPr>
              <w:t xml:space="preserve"> </w:t>
            </w:r>
            <w:r w:rsidRPr="00DB618B">
              <w:rPr>
                <w:color w:val="000000"/>
                <w:sz w:val="24"/>
                <w:lang w:val="en-US"/>
              </w:rPr>
              <w:t xml:space="preserve">ITMOs that may subsequently be </w:t>
            </w:r>
            <w:proofErr w:type="spellStart"/>
            <w:r w:rsidRPr="00DB618B">
              <w:rPr>
                <w:color w:val="000000"/>
                <w:sz w:val="24"/>
                <w:lang w:val="en-US"/>
              </w:rPr>
              <w:t>authorised</w:t>
            </w:r>
            <w:proofErr w:type="spellEnd"/>
            <w:r w:rsidRPr="00DB618B">
              <w:rPr>
                <w:color w:val="000000"/>
                <w:sz w:val="24"/>
                <w:lang w:val="en-US"/>
              </w:rPr>
              <w:t xml:space="preserve"> under the IA. </w:t>
            </w:r>
            <w:bookmarkStart w:id="8" w:name="_Hlk208410549"/>
            <w:proofErr w:type="spellStart"/>
            <w:r w:rsidRPr="00DB618B">
              <w:rPr>
                <w:color w:val="000000"/>
                <w:sz w:val="24"/>
                <w:lang w:val="es-ES"/>
              </w:rPr>
              <w:t>Details</w:t>
            </w:r>
            <w:proofErr w:type="spellEnd"/>
            <w:r w:rsidRPr="00DB618B">
              <w:rPr>
                <w:color w:val="000000"/>
                <w:sz w:val="24"/>
                <w:lang w:val="es-ES"/>
              </w:rPr>
              <w:t xml:space="preserve"> </w:t>
            </w:r>
            <w:proofErr w:type="spellStart"/>
            <w:r w:rsidRPr="00DB618B">
              <w:rPr>
                <w:color w:val="000000"/>
                <w:sz w:val="24"/>
                <w:lang w:val="es-ES"/>
              </w:rPr>
              <w:t>on</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terms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sale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will</w:t>
            </w:r>
            <w:proofErr w:type="spellEnd"/>
            <w:r w:rsidRPr="00DB618B">
              <w:rPr>
                <w:color w:val="000000"/>
                <w:sz w:val="24"/>
                <w:lang w:val="es-ES"/>
              </w:rPr>
              <w:t xml:space="preserve"> be </w:t>
            </w:r>
            <w:proofErr w:type="spellStart"/>
            <w:r w:rsidRPr="00DB618B">
              <w:rPr>
                <w:color w:val="000000"/>
                <w:sz w:val="24"/>
                <w:lang w:val="es-ES"/>
              </w:rPr>
              <w:t>notified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all</w:t>
            </w:r>
            <w:proofErr w:type="spellEnd"/>
            <w:r w:rsidRPr="00DB618B">
              <w:rPr>
                <w:color w:val="000000"/>
                <w:sz w:val="24"/>
                <w:lang w:val="es-ES"/>
              </w:rPr>
              <w:t xml:space="preserve"> </w:t>
            </w:r>
            <w:proofErr w:type="spellStart"/>
            <w:r w:rsidRPr="00DB618B">
              <w:rPr>
                <w:color w:val="000000"/>
                <w:sz w:val="24"/>
                <w:lang w:val="es-ES"/>
              </w:rPr>
              <w:t>applicants</w:t>
            </w:r>
            <w:proofErr w:type="spellEnd"/>
            <w:r w:rsidRPr="00DB618B">
              <w:rPr>
                <w:color w:val="000000"/>
                <w:sz w:val="24"/>
                <w:lang w:val="es-ES"/>
              </w:rPr>
              <w:t xml:space="preserve"> </w:t>
            </w:r>
            <w:proofErr w:type="spellStart"/>
            <w:r w:rsidRPr="00DB618B">
              <w:rPr>
                <w:color w:val="000000"/>
                <w:sz w:val="24"/>
                <w:lang w:val="es-ES"/>
              </w:rPr>
              <w:t>who</w:t>
            </w:r>
            <w:proofErr w:type="spellEnd"/>
            <w:r w:rsidRPr="00DB618B">
              <w:rPr>
                <w:color w:val="000000"/>
                <w:sz w:val="24"/>
                <w:lang w:val="es-ES"/>
              </w:rPr>
              <w:t xml:space="preserve"> </w:t>
            </w:r>
            <w:proofErr w:type="spellStart"/>
            <w:r w:rsidRPr="00DB618B">
              <w:rPr>
                <w:color w:val="000000"/>
                <w:sz w:val="24"/>
                <w:lang w:val="es-ES"/>
              </w:rPr>
              <w:t>have</w:t>
            </w:r>
            <w:proofErr w:type="spellEnd"/>
            <w:r w:rsidRPr="00DB618B">
              <w:rPr>
                <w:color w:val="000000"/>
                <w:sz w:val="24"/>
                <w:lang w:val="es-ES"/>
              </w:rPr>
              <w:t xml:space="preserve"> </w:t>
            </w:r>
            <w:proofErr w:type="spellStart"/>
            <w:r w:rsidRPr="00DB618B">
              <w:rPr>
                <w:color w:val="000000"/>
                <w:sz w:val="24"/>
                <w:lang w:val="es-ES"/>
              </w:rPr>
              <w:t>successfully</w:t>
            </w:r>
            <w:proofErr w:type="spellEnd"/>
            <w:r w:rsidRPr="00DB618B">
              <w:rPr>
                <w:color w:val="000000"/>
                <w:sz w:val="24"/>
                <w:lang w:val="es-ES"/>
              </w:rPr>
              <w:t xml:space="preserve"> </w:t>
            </w:r>
            <w:proofErr w:type="spellStart"/>
            <w:r w:rsidRPr="00DB618B">
              <w:rPr>
                <w:color w:val="000000"/>
                <w:sz w:val="24"/>
                <w:lang w:val="es-ES"/>
              </w:rPr>
              <w:t>completed</w:t>
            </w:r>
            <w:proofErr w:type="spellEnd"/>
            <w:r w:rsidRPr="00DB618B">
              <w:rPr>
                <w:color w:val="000000"/>
                <w:sz w:val="24"/>
                <w:lang w:val="es-ES"/>
              </w:rPr>
              <w:t xml:space="preserve"> </w:t>
            </w:r>
            <w:proofErr w:type="spellStart"/>
            <w:r w:rsidRPr="00DB618B">
              <w:rPr>
                <w:color w:val="000000"/>
                <w:sz w:val="24"/>
                <w:lang w:val="es-ES"/>
              </w:rPr>
              <w:t>Stage</w:t>
            </w:r>
            <w:proofErr w:type="spellEnd"/>
            <w:r w:rsidRPr="00DB618B">
              <w:rPr>
                <w:color w:val="000000"/>
                <w:sz w:val="24"/>
                <w:lang w:val="es-ES"/>
              </w:rPr>
              <w:t xml:space="preserve"> A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process</w:t>
            </w:r>
            <w:bookmarkEnd w:id="8"/>
            <w:proofErr w:type="spellEnd"/>
            <w:r w:rsidRPr="00DB618B">
              <w:rPr>
                <w:color w:val="000000"/>
                <w:sz w:val="24"/>
                <w:lang w:val="es-ES"/>
              </w:rPr>
              <w:t xml:space="preserve">. / </w:t>
            </w:r>
            <w:r w:rsidRPr="00DB618B">
              <w:rPr>
                <w:rFonts w:asciiTheme="minorHAnsi" w:hAnsiTheme="minorHAnsi"/>
                <w:color w:val="002060"/>
                <w:sz w:val="24"/>
                <w:lang w:val="es-ES"/>
              </w:rPr>
              <w:t xml:space="preserve">Como parte del proceso de aprobación del IA, un desarrollador </w:t>
            </w:r>
            <w:r w:rsidRPr="00BA581D">
              <w:rPr>
                <w:rFonts w:asciiTheme="minorHAnsi" w:hAnsiTheme="minorHAnsi" w:cstheme="minorHAnsi"/>
                <w:color w:val="002060"/>
                <w:sz w:val="24"/>
                <w:szCs w:val="24"/>
                <w:lang w:val="es-ES"/>
              </w:rPr>
              <w:t>del proyecto (referido</w:t>
            </w:r>
            <w:r w:rsidRPr="00DB618B">
              <w:rPr>
                <w:rFonts w:asciiTheme="minorHAnsi" w:hAnsiTheme="minorHAnsi"/>
                <w:color w:val="002060"/>
                <w:sz w:val="24"/>
                <w:lang w:val="es-ES"/>
              </w:rPr>
              <w:t xml:space="preserve"> en el IA como “Solicitante del Proyecto” o “Participante del Proyecto”, según la etapa del proceso) debe presentar una oferta vinculante al Gobierno de Singapur para que </w:t>
            </w:r>
            <w:r w:rsidRPr="00BA581D">
              <w:rPr>
                <w:rFonts w:asciiTheme="minorHAnsi" w:hAnsiTheme="minorHAnsi" w:cstheme="minorHAnsi"/>
                <w:color w:val="002060"/>
                <w:sz w:val="24"/>
                <w:szCs w:val="24"/>
                <w:lang w:val="es-ES"/>
              </w:rPr>
              <w:t>el Gobierno de Singapur</w:t>
            </w:r>
            <w:r w:rsidRPr="00DB618B">
              <w:rPr>
                <w:rFonts w:asciiTheme="minorHAnsi" w:hAnsiTheme="minorHAnsi"/>
                <w:color w:val="002060"/>
                <w:sz w:val="24"/>
                <w:lang w:val="es-ES"/>
              </w:rPr>
              <w:t xml:space="preserve"> adquiera al menos el 30% de </w:t>
            </w:r>
            <w:r w:rsidRPr="00BA581D">
              <w:rPr>
                <w:rFonts w:asciiTheme="minorHAnsi" w:hAnsiTheme="minorHAnsi" w:cstheme="minorHAnsi"/>
                <w:color w:val="002060"/>
                <w:sz w:val="24"/>
                <w:szCs w:val="24"/>
                <w:lang w:val="es-ES"/>
              </w:rPr>
              <w:t>cada lote de</w:t>
            </w:r>
            <w:r w:rsidRPr="00DB618B">
              <w:rPr>
                <w:rFonts w:asciiTheme="minorHAnsi" w:hAnsiTheme="minorHAnsi"/>
                <w:color w:val="002060"/>
                <w:sz w:val="24"/>
                <w:lang w:val="es-ES"/>
              </w:rPr>
              <w:t xml:space="preserve"> </w:t>
            </w:r>
            <w:proofErr w:type="spellStart"/>
            <w:r w:rsidRPr="00DB618B">
              <w:rPr>
                <w:rFonts w:asciiTheme="minorHAnsi" w:hAnsiTheme="minorHAnsi"/>
                <w:color w:val="002060"/>
                <w:sz w:val="24"/>
                <w:lang w:val="es-ES"/>
              </w:rPr>
              <w:t>ITMOs</w:t>
            </w:r>
            <w:proofErr w:type="spellEnd"/>
            <w:r w:rsidRPr="00DB618B">
              <w:rPr>
                <w:rFonts w:asciiTheme="minorHAnsi" w:hAnsiTheme="minorHAnsi"/>
                <w:color w:val="002060"/>
                <w:sz w:val="24"/>
                <w:lang w:val="es-ES"/>
              </w:rPr>
              <w:t xml:space="preserve"> </w:t>
            </w:r>
            <w:r w:rsidRPr="00BA581D">
              <w:rPr>
                <w:rFonts w:asciiTheme="minorHAnsi" w:hAnsiTheme="minorHAnsi" w:cstheme="minorHAnsi"/>
                <w:color w:val="002060"/>
                <w:sz w:val="24"/>
                <w:szCs w:val="24"/>
                <w:lang w:val="es-ES"/>
              </w:rPr>
              <w:t>Autorizados Negociables que posteriormente puedan ser autorizado</w:t>
            </w:r>
            <w:r w:rsidRPr="00DB618B">
              <w:rPr>
                <w:rFonts w:asciiTheme="minorHAnsi" w:hAnsiTheme="minorHAnsi"/>
                <w:color w:val="002060"/>
                <w:sz w:val="24"/>
                <w:lang w:val="es-ES"/>
              </w:rPr>
              <w:t xml:space="preserve"> bajo </w:t>
            </w:r>
            <w:r w:rsidRPr="00BA581D">
              <w:rPr>
                <w:rFonts w:asciiTheme="minorHAnsi" w:hAnsiTheme="minorHAnsi" w:cstheme="minorHAnsi"/>
                <w:color w:val="002060"/>
                <w:sz w:val="24"/>
                <w:szCs w:val="24"/>
                <w:lang w:val="es-ES"/>
              </w:rPr>
              <w:t>el</w:t>
            </w:r>
            <w:r w:rsidRPr="00DB618B">
              <w:rPr>
                <w:rFonts w:asciiTheme="minorHAnsi" w:hAnsiTheme="minorHAnsi"/>
                <w:color w:val="002060"/>
                <w:sz w:val="24"/>
                <w:lang w:val="es-ES"/>
              </w:rPr>
              <w:t xml:space="preserve"> IA. Los detalles sobre </w:t>
            </w:r>
            <w:r w:rsidRPr="00BA581D">
              <w:rPr>
                <w:rFonts w:asciiTheme="minorHAnsi" w:hAnsiTheme="minorHAnsi" w:cstheme="minorHAnsi"/>
                <w:color w:val="002060"/>
                <w:sz w:val="24"/>
                <w:szCs w:val="24"/>
                <w:lang w:val="es-ES"/>
              </w:rPr>
              <w:t>los términos</w:t>
            </w:r>
            <w:r w:rsidRPr="00DB618B">
              <w:rPr>
                <w:rFonts w:asciiTheme="minorHAnsi" w:hAnsiTheme="minorHAnsi"/>
                <w:color w:val="002060"/>
                <w:sz w:val="24"/>
                <w:lang w:val="es-ES"/>
              </w:rPr>
              <w:t xml:space="preserve"> de venta al Gobierno serán notificados a todos los solicitantes que hayan </w:t>
            </w:r>
            <w:r w:rsidRPr="00BA581D">
              <w:rPr>
                <w:rFonts w:asciiTheme="minorHAnsi" w:hAnsiTheme="minorHAnsi" w:cstheme="minorHAnsi"/>
                <w:color w:val="002060"/>
                <w:sz w:val="24"/>
                <w:szCs w:val="24"/>
                <w:lang w:val="es-ES"/>
              </w:rPr>
              <w:t>completado exitosamente</w:t>
            </w:r>
            <w:r w:rsidRPr="00DB618B">
              <w:rPr>
                <w:rFonts w:asciiTheme="minorHAnsi" w:hAnsiTheme="minorHAnsi"/>
                <w:color w:val="002060"/>
                <w:sz w:val="24"/>
                <w:lang w:val="es-ES"/>
              </w:rPr>
              <w:t xml:space="preserve"> la Etapa A del proceso</w:t>
            </w:r>
            <w:r w:rsidRPr="00DB618B">
              <w:rPr>
                <w:color w:val="002060"/>
                <w:sz w:val="24"/>
                <w:lang w:val="es-ES"/>
              </w:rPr>
              <w:t>.</w:t>
            </w:r>
          </w:p>
          <w:p w14:paraId="7EFBE24F" w14:textId="77777777" w:rsidR="00A63C57" w:rsidRPr="00DB618B" w:rsidRDefault="00A63C57" w:rsidP="00770DD8">
            <w:pPr>
              <w:rPr>
                <w:sz w:val="24"/>
                <w:lang w:val="es-ES"/>
              </w:rPr>
            </w:pPr>
          </w:p>
          <w:p w14:paraId="2025F014" w14:textId="77777777" w:rsidR="00A63C57" w:rsidRPr="00DB618B" w:rsidRDefault="00A63C57" w:rsidP="00770DD8">
            <w:pPr>
              <w:keepNext/>
              <w:jc w:val="both"/>
              <w:rPr>
                <w:b/>
                <w:color w:val="002060"/>
                <w:sz w:val="24"/>
                <w:u w:val="single"/>
                <w:lang w:val="es-ES"/>
              </w:rPr>
            </w:pPr>
            <w:r w:rsidRPr="00DB618B">
              <w:rPr>
                <w:color w:val="000000"/>
                <w:sz w:val="24"/>
                <w:u w:val="single"/>
                <w:lang w:val="es-ES"/>
              </w:rPr>
              <w:t xml:space="preserve">Singapore </w:t>
            </w:r>
            <w:proofErr w:type="spellStart"/>
            <w:r w:rsidRPr="00DB618B">
              <w:rPr>
                <w:color w:val="000000"/>
                <w:sz w:val="24"/>
                <w:u w:val="single"/>
                <w:lang w:val="es-ES"/>
              </w:rPr>
              <w:t>Carbon</w:t>
            </w:r>
            <w:proofErr w:type="spellEnd"/>
            <w:r w:rsidRPr="00DB618B">
              <w:rPr>
                <w:color w:val="000000"/>
                <w:sz w:val="24"/>
                <w:u w:val="single"/>
                <w:lang w:val="es-ES"/>
              </w:rPr>
              <w:t xml:space="preserve"> </w:t>
            </w:r>
            <w:proofErr w:type="spellStart"/>
            <w:r w:rsidRPr="00DB618B">
              <w:rPr>
                <w:color w:val="000000"/>
                <w:sz w:val="24"/>
                <w:u w:val="single"/>
                <w:lang w:val="es-ES"/>
              </w:rPr>
              <w:t>Tax-Liable</w:t>
            </w:r>
            <w:proofErr w:type="spellEnd"/>
            <w:r w:rsidRPr="00DB618B">
              <w:rPr>
                <w:color w:val="000000"/>
                <w:sz w:val="24"/>
                <w:u w:val="single"/>
                <w:lang w:val="es-ES"/>
              </w:rPr>
              <w:t xml:space="preserve"> </w:t>
            </w:r>
            <w:proofErr w:type="spellStart"/>
            <w:r w:rsidRPr="00DB618B">
              <w:rPr>
                <w:color w:val="000000"/>
                <w:sz w:val="24"/>
                <w:u w:val="single"/>
                <w:lang w:val="es-ES"/>
              </w:rPr>
              <w:t>Companies</w:t>
            </w:r>
            <w:proofErr w:type="spellEnd"/>
            <w:r w:rsidRPr="00DB618B">
              <w:rPr>
                <w:color w:val="000000"/>
                <w:sz w:val="24"/>
                <w:u w:val="single"/>
                <w:lang w:val="es-ES"/>
              </w:rPr>
              <w:t xml:space="preserve"> /</w:t>
            </w:r>
            <w:r w:rsidRPr="00DB618B">
              <w:rPr>
                <w:color w:val="002060"/>
                <w:sz w:val="24"/>
                <w:u w:val="single"/>
                <w:lang w:val="es-ES"/>
              </w:rPr>
              <w:t xml:space="preserve"> </w:t>
            </w:r>
            <w:r w:rsidRPr="00DB618B">
              <w:rPr>
                <w:b/>
                <w:color w:val="002060"/>
                <w:sz w:val="24"/>
                <w:u w:val="single"/>
                <w:lang w:val="es-ES"/>
              </w:rPr>
              <w:t xml:space="preserve">Empresas </w:t>
            </w:r>
            <w:r w:rsidRPr="00BA581D">
              <w:rPr>
                <w:b/>
                <w:bCs/>
                <w:color w:val="002060"/>
                <w:sz w:val="24"/>
                <w:szCs w:val="24"/>
                <w:u w:val="single"/>
                <w:lang w:val="es-ES"/>
              </w:rPr>
              <w:t>Sujetas</w:t>
            </w:r>
            <w:r w:rsidRPr="00DB618B">
              <w:rPr>
                <w:b/>
                <w:color w:val="002060"/>
                <w:sz w:val="24"/>
                <w:u w:val="single"/>
                <w:lang w:val="es-ES"/>
              </w:rPr>
              <w:t xml:space="preserve"> al </w:t>
            </w:r>
            <w:r w:rsidRPr="00BA581D">
              <w:rPr>
                <w:b/>
                <w:bCs/>
                <w:color w:val="002060"/>
                <w:sz w:val="24"/>
                <w:szCs w:val="24"/>
                <w:u w:val="single"/>
                <w:lang w:val="es-ES"/>
              </w:rPr>
              <w:t>Impuesto</w:t>
            </w:r>
            <w:r w:rsidRPr="00DB618B">
              <w:rPr>
                <w:b/>
                <w:color w:val="002060"/>
                <w:sz w:val="24"/>
                <w:u w:val="single"/>
                <w:lang w:val="es-ES"/>
              </w:rPr>
              <w:t xml:space="preserve"> sobre el </w:t>
            </w:r>
            <w:r w:rsidRPr="00BA581D">
              <w:rPr>
                <w:b/>
                <w:bCs/>
                <w:color w:val="002060"/>
                <w:sz w:val="24"/>
                <w:szCs w:val="24"/>
                <w:u w:val="single"/>
                <w:lang w:val="es-ES"/>
              </w:rPr>
              <w:t>Carbono</w:t>
            </w:r>
            <w:r w:rsidRPr="00DB618B">
              <w:rPr>
                <w:b/>
                <w:color w:val="002060"/>
                <w:sz w:val="24"/>
                <w:u w:val="single"/>
                <w:lang w:val="es-ES"/>
              </w:rPr>
              <w:t xml:space="preserve"> en Singapur</w:t>
            </w:r>
          </w:p>
          <w:p w14:paraId="6A780103" w14:textId="77777777" w:rsidR="00A63C57" w:rsidRPr="00DB618B" w:rsidRDefault="00A63C57" w:rsidP="00770DD8">
            <w:pPr>
              <w:keepNext/>
              <w:jc w:val="both"/>
              <w:rPr>
                <w:b/>
                <w:color w:val="000000"/>
                <w:sz w:val="24"/>
                <w:u w:val="single"/>
                <w:lang w:val="es-ES"/>
              </w:rPr>
            </w:pPr>
          </w:p>
          <w:p w14:paraId="18CBB073" w14:textId="77777777" w:rsidR="00A63C57" w:rsidRPr="00DB618B" w:rsidRDefault="00A63C57" w:rsidP="00770DD8">
            <w:pPr>
              <w:keepNext/>
              <w:jc w:val="both"/>
              <w:rPr>
                <w:color w:val="002060"/>
                <w:sz w:val="24"/>
                <w:lang w:val="es-ES"/>
              </w:rPr>
            </w:pPr>
            <w:proofErr w:type="spellStart"/>
            <w:r w:rsidRPr="00DB618B">
              <w:rPr>
                <w:color w:val="000000"/>
                <w:sz w:val="24"/>
                <w:lang w:val="es-ES"/>
              </w:rPr>
              <w:t>Where</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is</w:t>
            </w:r>
            <w:proofErr w:type="spellEnd"/>
            <w:r w:rsidRPr="00DB618B">
              <w:rPr>
                <w:color w:val="000000"/>
                <w:sz w:val="24"/>
                <w:lang w:val="es-ES"/>
              </w:rPr>
              <w:t xml:space="preserve"> </w:t>
            </w:r>
            <w:proofErr w:type="spellStart"/>
            <w:r w:rsidRPr="00DB618B">
              <w:rPr>
                <w:color w:val="000000"/>
                <w:sz w:val="24"/>
                <w:lang w:val="es-ES"/>
              </w:rPr>
              <w:t>an</w:t>
            </w:r>
            <w:proofErr w:type="spellEnd"/>
            <w:r w:rsidRPr="00DB618B">
              <w:rPr>
                <w:color w:val="000000"/>
                <w:sz w:val="24"/>
                <w:lang w:val="es-ES"/>
              </w:rPr>
              <w:t xml:space="preserve"> </w:t>
            </w:r>
            <w:proofErr w:type="spellStart"/>
            <w:r w:rsidRPr="00DB618B">
              <w:rPr>
                <w:color w:val="000000"/>
                <w:sz w:val="24"/>
                <w:lang w:val="es-ES"/>
              </w:rPr>
              <w:t>entity</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is</w:t>
            </w:r>
            <w:proofErr w:type="spellEnd"/>
            <w:r w:rsidRPr="00DB618B">
              <w:rPr>
                <w:color w:val="000000"/>
                <w:sz w:val="24"/>
                <w:lang w:val="es-ES"/>
              </w:rPr>
              <w:t xml:space="preserve"> </w:t>
            </w:r>
            <w:proofErr w:type="spellStart"/>
            <w:r w:rsidRPr="00DB618B">
              <w:rPr>
                <w:color w:val="000000"/>
                <w:sz w:val="24"/>
                <w:lang w:val="es-ES"/>
              </w:rPr>
              <w:t>liable</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pay</w:t>
            </w:r>
            <w:proofErr w:type="spellEnd"/>
            <w:r w:rsidRPr="00DB618B">
              <w:rPr>
                <w:color w:val="000000"/>
                <w:sz w:val="24"/>
                <w:lang w:val="es-ES"/>
              </w:rPr>
              <w:t xml:space="preserve"> </w:t>
            </w:r>
            <w:proofErr w:type="spellStart"/>
            <w:r w:rsidRPr="00DB618B">
              <w:rPr>
                <w:color w:val="000000"/>
                <w:sz w:val="24"/>
                <w:lang w:val="es-ES"/>
              </w:rPr>
              <w:t>carbon</w:t>
            </w:r>
            <w:proofErr w:type="spellEnd"/>
            <w:r w:rsidRPr="00DB618B">
              <w:rPr>
                <w:color w:val="000000"/>
                <w:sz w:val="24"/>
                <w:lang w:val="es-ES"/>
              </w:rPr>
              <w:t xml:space="preserve"> </w:t>
            </w:r>
            <w:proofErr w:type="spellStart"/>
            <w:r w:rsidRPr="00DB618B">
              <w:rPr>
                <w:color w:val="000000"/>
                <w:sz w:val="24"/>
                <w:lang w:val="es-ES"/>
              </w:rPr>
              <w:t>tax</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Carbon</w:t>
            </w:r>
            <w:proofErr w:type="spellEnd"/>
            <w:r w:rsidRPr="00DB618B">
              <w:rPr>
                <w:color w:val="000000"/>
                <w:sz w:val="24"/>
                <w:lang w:val="es-ES"/>
              </w:rPr>
              <w:t xml:space="preserve"> Pricing </w:t>
            </w:r>
            <w:proofErr w:type="spellStart"/>
            <w:r w:rsidRPr="00DB618B">
              <w:rPr>
                <w:color w:val="000000"/>
                <w:sz w:val="24"/>
                <w:lang w:val="es-ES"/>
              </w:rPr>
              <w:t>Act</w:t>
            </w:r>
            <w:proofErr w:type="spellEnd"/>
            <w:r w:rsidRPr="00DB618B">
              <w:rPr>
                <w:color w:val="000000"/>
                <w:sz w:val="24"/>
                <w:lang w:val="es-ES"/>
              </w:rPr>
              <w:t xml:space="preserve"> 2018,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elect</w:t>
            </w:r>
            <w:proofErr w:type="spellEnd"/>
            <w:r w:rsidRPr="00DB618B">
              <w:rPr>
                <w:color w:val="000000"/>
                <w:sz w:val="24"/>
                <w:lang w:val="es-ES"/>
              </w:rPr>
              <w:t xml:space="preserve">, no </w:t>
            </w:r>
            <w:proofErr w:type="spellStart"/>
            <w:r w:rsidRPr="00DB618B">
              <w:rPr>
                <w:color w:val="000000"/>
                <w:sz w:val="24"/>
                <w:lang w:val="es-ES"/>
              </w:rPr>
              <w:t>later</w:t>
            </w:r>
            <w:proofErr w:type="spellEnd"/>
            <w:r w:rsidRPr="00DB618B">
              <w:rPr>
                <w:color w:val="000000"/>
                <w:sz w:val="24"/>
                <w:lang w:val="es-ES"/>
              </w:rPr>
              <w:t xml:space="preserve"> </w:t>
            </w:r>
            <w:proofErr w:type="spellStart"/>
            <w:r w:rsidRPr="00DB618B">
              <w:rPr>
                <w:color w:val="000000"/>
                <w:sz w:val="24"/>
                <w:lang w:val="es-ES"/>
              </w:rPr>
              <w:t>than</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time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submission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application</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Stage</w:t>
            </w:r>
            <w:proofErr w:type="spellEnd"/>
            <w:r w:rsidRPr="00DB618B">
              <w:rPr>
                <w:color w:val="000000"/>
                <w:sz w:val="24"/>
                <w:lang w:val="es-ES"/>
              </w:rPr>
              <w:t xml:space="preserve"> B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process</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 </w:t>
            </w:r>
            <w:r w:rsidRPr="00DB618B">
              <w:rPr>
                <w:rFonts w:asciiTheme="minorHAnsi" w:hAnsiTheme="minorHAnsi"/>
                <w:color w:val="002060"/>
                <w:sz w:val="24"/>
                <w:lang w:val="es-ES"/>
              </w:rPr>
              <w:t xml:space="preserve">Cuando el desarrollador </w:t>
            </w:r>
            <w:r w:rsidRPr="00BA581D">
              <w:rPr>
                <w:rFonts w:asciiTheme="minorHAnsi" w:hAnsiTheme="minorHAnsi" w:cstheme="minorHAnsi"/>
                <w:color w:val="002060"/>
                <w:sz w:val="24"/>
                <w:szCs w:val="24"/>
                <w:lang w:val="es-ES"/>
              </w:rPr>
              <w:t>del proyecto</w:t>
            </w:r>
            <w:r w:rsidRPr="00DB618B">
              <w:rPr>
                <w:rFonts w:asciiTheme="minorHAnsi" w:hAnsiTheme="minorHAnsi"/>
                <w:color w:val="002060"/>
                <w:sz w:val="24"/>
                <w:lang w:val="es-ES"/>
              </w:rPr>
              <w:t xml:space="preserve"> es una entidad sujeta al pago de impuestos sobre el carbono en virtud de la Ley de Precios del Carbono de Singapur de 2018</w:t>
            </w:r>
            <w:r w:rsidRPr="00BA581D">
              <w:rPr>
                <w:rFonts w:asciiTheme="minorHAnsi" w:hAnsiTheme="minorHAnsi" w:cstheme="minorHAnsi"/>
                <w:color w:val="002060"/>
                <w:sz w:val="24"/>
                <w:szCs w:val="24"/>
                <w:lang w:val="es-ES"/>
              </w:rPr>
              <w:t xml:space="preserve"> (“</w:t>
            </w:r>
            <w:r w:rsidRPr="00BA581D">
              <w:rPr>
                <w:rFonts w:asciiTheme="minorHAnsi" w:hAnsiTheme="minorHAnsi" w:cstheme="minorHAnsi"/>
                <w:i/>
                <w:iCs/>
                <w:color w:val="002060"/>
                <w:sz w:val="24"/>
                <w:szCs w:val="24"/>
                <w:lang w:val="es-ES"/>
              </w:rPr>
              <w:t xml:space="preserve">Singapore </w:t>
            </w:r>
            <w:proofErr w:type="spellStart"/>
            <w:r w:rsidRPr="00BA581D">
              <w:rPr>
                <w:rFonts w:asciiTheme="minorHAnsi" w:hAnsiTheme="minorHAnsi" w:cstheme="minorHAnsi"/>
                <w:i/>
                <w:iCs/>
                <w:color w:val="002060"/>
                <w:sz w:val="24"/>
                <w:szCs w:val="24"/>
                <w:lang w:val="es-ES"/>
              </w:rPr>
              <w:t>Carbon</w:t>
            </w:r>
            <w:proofErr w:type="spellEnd"/>
            <w:r w:rsidRPr="00BA581D">
              <w:rPr>
                <w:rFonts w:asciiTheme="minorHAnsi" w:hAnsiTheme="minorHAnsi" w:cstheme="minorHAnsi"/>
                <w:i/>
                <w:iCs/>
                <w:color w:val="002060"/>
                <w:sz w:val="24"/>
                <w:szCs w:val="24"/>
                <w:lang w:val="es-ES"/>
              </w:rPr>
              <w:t xml:space="preserve"> Pricing </w:t>
            </w:r>
            <w:proofErr w:type="spellStart"/>
            <w:r w:rsidRPr="00BA581D">
              <w:rPr>
                <w:rFonts w:asciiTheme="minorHAnsi" w:hAnsiTheme="minorHAnsi" w:cstheme="minorHAnsi"/>
                <w:i/>
                <w:iCs/>
                <w:color w:val="002060"/>
                <w:sz w:val="24"/>
                <w:szCs w:val="24"/>
                <w:lang w:val="es-ES"/>
              </w:rPr>
              <w:t>Act</w:t>
            </w:r>
            <w:proofErr w:type="spellEnd"/>
            <w:r w:rsidRPr="00BA581D">
              <w:rPr>
                <w:rFonts w:asciiTheme="minorHAnsi" w:hAnsiTheme="minorHAnsi" w:cstheme="minorHAnsi"/>
                <w:i/>
                <w:iCs/>
                <w:color w:val="002060"/>
                <w:sz w:val="24"/>
                <w:szCs w:val="24"/>
                <w:lang w:val="es-ES"/>
              </w:rPr>
              <w:t xml:space="preserve"> 2018</w:t>
            </w:r>
            <w:r w:rsidRPr="00BA581D">
              <w:rPr>
                <w:rFonts w:asciiTheme="minorHAnsi" w:hAnsiTheme="minorHAnsi" w:cstheme="minorHAnsi"/>
                <w:color w:val="002060"/>
                <w:sz w:val="24"/>
                <w:szCs w:val="24"/>
                <w:lang w:val="es-ES"/>
              </w:rPr>
              <w:t>”),</w:t>
            </w:r>
            <w:r w:rsidRPr="00DB618B">
              <w:rPr>
                <w:rFonts w:asciiTheme="minorHAnsi" w:hAnsiTheme="minorHAnsi"/>
                <w:color w:val="002060"/>
                <w:sz w:val="24"/>
                <w:lang w:val="es-ES"/>
              </w:rPr>
              <w:t xml:space="preserve"> el desarrollador </w:t>
            </w:r>
            <w:r w:rsidRPr="00BA581D">
              <w:rPr>
                <w:rFonts w:asciiTheme="minorHAnsi" w:hAnsiTheme="minorHAnsi" w:cstheme="minorHAnsi"/>
                <w:color w:val="002060"/>
                <w:sz w:val="24"/>
                <w:szCs w:val="24"/>
                <w:lang w:val="es-ES"/>
              </w:rPr>
              <w:t>del proyecto</w:t>
            </w:r>
            <w:r w:rsidRPr="00DB618B">
              <w:rPr>
                <w:rFonts w:asciiTheme="minorHAnsi" w:hAnsiTheme="minorHAnsi"/>
                <w:color w:val="002060"/>
                <w:sz w:val="24"/>
                <w:lang w:val="es-ES"/>
              </w:rPr>
              <w:t xml:space="preserve"> puede optar, </w:t>
            </w:r>
            <w:r w:rsidRPr="00BA581D">
              <w:rPr>
                <w:rFonts w:asciiTheme="minorHAnsi" w:hAnsiTheme="minorHAnsi" w:cstheme="minorHAnsi"/>
                <w:color w:val="002060"/>
                <w:sz w:val="24"/>
                <w:szCs w:val="24"/>
                <w:lang w:val="es-ES"/>
              </w:rPr>
              <w:t>no</w:t>
            </w:r>
            <w:r w:rsidRPr="00DB618B">
              <w:rPr>
                <w:rFonts w:asciiTheme="minorHAnsi" w:hAnsiTheme="minorHAnsi"/>
                <w:color w:val="002060"/>
                <w:sz w:val="24"/>
                <w:lang w:val="es-ES"/>
              </w:rPr>
              <w:t xml:space="preserve"> más </w:t>
            </w:r>
            <w:r w:rsidRPr="00BA581D">
              <w:rPr>
                <w:rFonts w:asciiTheme="minorHAnsi" w:hAnsiTheme="minorHAnsi" w:cstheme="minorHAnsi"/>
                <w:color w:val="002060"/>
                <w:sz w:val="24"/>
                <w:szCs w:val="24"/>
                <w:lang w:val="es-ES"/>
              </w:rPr>
              <w:t>tarde del</w:t>
            </w:r>
            <w:r w:rsidRPr="00DB618B">
              <w:rPr>
                <w:rFonts w:asciiTheme="minorHAnsi" w:hAnsiTheme="minorHAnsi"/>
                <w:color w:val="002060"/>
                <w:sz w:val="24"/>
                <w:lang w:val="es-ES"/>
              </w:rPr>
              <w:t xml:space="preserve"> momento de </w:t>
            </w:r>
            <w:r w:rsidRPr="00BA581D">
              <w:rPr>
                <w:rFonts w:asciiTheme="minorHAnsi" w:hAnsiTheme="minorHAnsi" w:cstheme="minorHAnsi"/>
                <w:color w:val="002060"/>
                <w:sz w:val="24"/>
                <w:szCs w:val="24"/>
                <w:lang w:val="es-ES"/>
              </w:rPr>
              <w:t>presentación de</w:t>
            </w:r>
            <w:r w:rsidRPr="00DB618B">
              <w:rPr>
                <w:rFonts w:asciiTheme="minorHAnsi" w:hAnsiTheme="minorHAnsi"/>
                <w:color w:val="002060"/>
                <w:sz w:val="24"/>
                <w:lang w:val="es-ES"/>
              </w:rPr>
              <w:t xml:space="preserve"> su solicitud bajo la Etapa B del proceso, por:</w:t>
            </w:r>
          </w:p>
          <w:p w14:paraId="593CF5E1" w14:textId="77777777" w:rsidR="00A63C57" w:rsidRPr="00DB618B" w:rsidRDefault="00A63C57" w:rsidP="00770DD8">
            <w:pPr>
              <w:keepNext/>
              <w:jc w:val="both"/>
              <w:rPr>
                <w:color w:val="002060"/>
                <w:sz w:val="24"/>
                <w:lang w:val="es-ES"/>
              </w:rPr>
            </w:pPr>
          </w:p>
          <w:p w14:paraId="12B1AB3B" w14:textId="77777777" w:rsidR="00A63C57" w:rsidRPr="00DB618B" w:rsidRDefault="00A63C57" w:rsidP="00A63C57">
            <w:pPr>
              <w:keepNext/>
              <w:numPr>
                <w:ilvl w:val="0"/>
                <w:numId w:val="26"/>
              </w:numPr>
              <w:tabs>
                <w:tab w:val="left" w:pos="825"/>
                <w:tab w:val="left" w:pos="827"/>
              </w:tabs>
              <w:autoSpaceDE/>
              <w:autoSpaceDN/>
              <w:ind w:left="720" w:hanging="720"/>
              <w:jc w:val="both"/>
              <w:rPr>
                <w:color w:val="000000"/>
                <w:sz w:val="24"/>
                <w:lang w:val="es-ES"/>
              </w:rPr>
            </w:pPr>
            <w:proofErr w:type="spellStart"/>
            <w:r w:rsidRPr="00DB618B">
              <w:rPr>
                <w:color w:val="000000"/>
                <w:sz w:val="24"/>
                <w:lang w:val="es-ES"/>
              </w:rPr>
              <w:t>submit</w:t>
            </w:r>
            <w:proofErr w:type="spellEnd"/>
            <w:r w:rsidRPr="00DB618B">
              <w:rPr>
                <w:color w:val="000000"/>
                <w:sz w:val="24"/>
                <w:lang w:val="es-ES"/>
              </w:rPr>
              <w:t xml:space="preserve"> a </w:t>
            </w:r>
            <w:proofErr w:type="spellStart"/>
            <w:r w:rsidRPr="00DB618B">
              <w:rPr>
                <w:color w:val="000000"/>
                <w:sz w:val="24"/>
                <w:lang w:val="es-ES"/>
              </w:rPr>
              <w:t>binding</w:t>
            </w:r>
            <w:proofErr w:type="spellEnd"/>
            <w:r w:rsidRPr="00DB618B">
              <w:rPr>
                <w:color w:val="000000"/>
                <w:sz w:val="24"/>
                <w:lang w:val="es-ES"/>
              </w:rPr>
              <w:t xml:space="preserve"> </w:t>
            </w:r>
            <w:proofErr w:type="spellStart"/>
            <w:r w:rsidRPr="00DB618B">
              <w:rPr>
                <w:color w:val="000000"/>
                <w:sz w:val="24"/>
                <w:lang w:val="es-ES"/>
              </w:rPr>
              <w:t>offer</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purchase</w:t>
            </w:r>
            <w:proofErr w:type="spellEnd"/>
            <w:r w:rsidRPr="00DB618B">
              <w:rPr>
                <w:color w:val="000000"/>
                <w:sz w:val="24"/>
                <w:lang w:val="es-ES"/>
              </w:rPr>
              <w:t xml:space="preserve"> at </w:t>
            </w:r>
            <w:proofErr w:type="spellStart"/>
            <w:r w:rsidRPr="00DB618B">
              <w:rPr>
                <w:color w:val="000000"/>
                <w:sz w:val="24"/>
                <w:lang w:val="es-ES"/>
              </w:rPr>
              <w:t>least</w:t>
            </w:r>
            <w:proofErr w:type="spellEnd"/>
            <w:r w:rsidRPr="00DB618B">
              <w:rPr>
                <w:color w:val="000000"/>
                <w:sz w:val="24"/>
                <w:lang w:val="es-ES"/>
              </w:rPr>
              <w:t xml:space="preserve"> 30%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each</w:t>
            </w:r>
            <w:proofErr w:type="spellEnd"/>
            <w:r w:rsidRPr="00DB618B">
              <w:rPr>
                <w:color w:val="000000"/>
                <w:sz w:val="24"/>
                <w:lang w:val="es-ES"/>
              </w:rPr>
              <w:t xml:space="preserve"> </w:t>
            </w:r>
            <w:proofErr w:type="spellStart"/>
            <w:r w:rsidRPr="00DB618B">
              <w:rPr>
                <w:color w:val="000000"/>
                <w:sz w:val="24"/>
                <w:lang w:val="es-ES"/>
              </w:rPr>
              <w:t>batch</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subsequently</w:t>
            </w:r>
            <w:proofErr w:type="spellEnd"/>
            <w:r w:rsidRPr="00DB618B">
              <w:rPr>
                <w:color w:val="000000"/>
                <w:sz w:val="24"/>
                <w:lang w:val="es-ES"/>
              </w:rPr>
              <w:t xml:space="preserve"> be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w:t>
            </w:r>
            <w:proofErr w:type="spellStart"/>
            <w:r w:rsidRPr="00DB618B">
              <w:rPr>
                <w:color w:val="000000"/>
                <w:sz w:val="24"/>
                <w:lang w:val="es-ES"/>
              </w:rPr>
              <w:t>Peru</w:t>
            </w:r>
            <w:proofErr w:type="spellEnd"/>
            <w:r w:rsidRPr="00DB618B">
              <w:rPr>
                <w:color w:val="000000"/>
                <w:sz w:val="24"/>
                <w:lang w:val="es-ES"/>
              </w:rPr>
              <w:t xml:space="preserve"> IA, </w:t>
            </w:r>
            <w:proofErr w:type="spellStart"/>
            <w:r w:rsidRPr="00DB618B">
              <w:rPr>
                <w:color w:val="000000"/>
                <w:sz w:val="24"/>
                <w:lang w:val="es-ES"/>
              </w:rPr>
              <w:t>on</w:t>
            </w:r>
            <w:proofErr w:type="spellEnd"/>
            <w:r w:rsidRPr="00DB618B">
              <w:rPr>
                <w:color w:val="000000"/>
                <w:sz w:val="24"/>
                <w:lang w:val="es-ES"/>
              </w:rPr>
              <w:t xml:space="preserve"> </w:t>
            </w:r>
            <w:proofErr w:type="spellStart"/>
            <w:r w:rsidRPr="00DB618B">
              <w:rPr>
                <w:color w:val="000000"/>
                <w:sz w:val="24"/>
                <w:lang w:val="es-ES"/>
              </w:rPr>
              <w:t>terms</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be </w:t>
            </w:r>
            <w:proofErr w:type="spellStart"/>
            <w:r w:rsidRPr="00DB618B">
              <w:rPr>
                <w:color w:val="000000"/>
                <w:sz w:val="24"/>
                <w:lang w:val="es-ES"/>
              </w:rPr>
              <w:t>specified</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r w:rsidRPr="00DB618B">
              <w:rPr>
                <w:color w:val="002060"/>
                <w:sz w:val="24"/>
                <w:lang w:val="es-ES"/>
              </w:rPr>
              <w:t xml:space="preserve">/ </w:t>
            </w:r>
            <w:r w:rsidRPr="00DB618B">
              <w:rPr>
                <w:rFonts w:asciiTheme="minorHAnsi" w:hAnsiTheme="minorHAnsi"/>
                <w:color w:val="002060"/>
                <w:sz w:val="24"/>
                <w:lang w:val="es-ES"/>
              </w:rPr>
              <w:t xml:space="preserve">presentar una oferta vinculante al Gobierno de Singapur para que </w:t>
            </w:r>
            <w:r w:rsidRPr="00BA581D">
              <w:rPr>
                <w:rFonts w:asciiTheme="minorHAnsi" w:hAnsiTheme="minorHAnsi" w:cstheme="minorHAnsi"/>
                <w:color w:val="002060"/>
                <w:sz w:val="24"/>
                <w:szCs w:val="24"/>
                <w:lang w:val="es-ES"/>
              </w:rPr>
              <w:t xml:space="preserve">el Gobierno de Singapur </w:t>
            </w:r>
            <w:r w:rsidRPr="00DB618B">
              <w:rPr>
                <w:rFonts w:asciiTheme="minorHAnsi" w:hAnsiTheme="minorHAnsi"/>
                <w:color w:val="002060"/>
                <w:sz w:val="24"/>
                <w:lang w:val="es-ES"/>
              </w:rPr>
              <w:t xml:space="preserve">adquiera al menos el 30% de cada lote de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que puedan ser autorizadas posteriormente en virtud del IA Singapur</w:t>
            </w:r>
            <w:r w:rsidRPr="00BA581D">
              <w:rPr>
                <w:rFonts w:asciiTheme="minorHAnsi" w:hAnsiTheme="minorHAnsi" w:cstheme="minorHAnsi"/>
                <w:color w:val="002060"/>
                <w:sz w:val="24"/>
                <w:szCs w:val="24"/>
                <w:lang w:val="es-ES"/>
              </w:rPr>
              <w:t>-</w:t>
            </w:r>
            <w:r w:rsidRPr="00DB618B">
              <w:rPr>
                <w:rFonts w:asciiTheme="minorHAnsi" w:hAnsiTheme="minorHAnsi"/>
                <w:color w:val="002060"/>
                <w:sz w:val="24"/>
                <w:lang w:val="es-ES"/>
              </w:rPr>
              <w:t xml:space="preserve">Perú, </w:t>
            </w:r>
            <w:r w:rsidRPr="00BA581D">
              <w:rPr>
                <w:rFonts w:asciiTheme="minorHAnsi" w:hAnsiTheme="minorHAnsi" w:cstheme="minorHAnsi"/>
                <w:color w:val="002060"/>
                <w:sz w:val="24"/>
                <w:szCs w:val="24"/>
                <w:lang w:val="es-ES"/>
              </w:rPr>
              <w:t>en</w:t>
            </w:r>
            <w:r w:rsidRPr="00DB618B">
              <w:rPr>
                <w:rFonts w:asciiTheme="minorHAnsi" w:hAnsiTheme="minorHAnsi"/>
                <w:color w:val="002060"/>
                <w:sz w:val="24"/>
                <w:lang w:val="es-ES"/>
              </w:rPr>
              <w:t xml:space="preserve"> los términos que especifique el Gobierno de Singapur</w:t>
            </w:r>
            <w:r w:rsidRPr="00DB618B">
              <w:rPr>
                <w:color w:val="002060"/>
                <w:sz w:val="24"/>
                <w:lang w:val="es-ES"/>
              </w:rPr>
              <w:t>;</w:t>
            </w:r>
          </w:p>
          <w:p w14:paraId="4502BEE4" w14:textId="77777777" w:rsidR="00A63C57" w:rsidRPr="00DB618B" w:rsidRDefault="00A63C57" w:rsidP="00770DD8">
            <w:pPr>
              <w:keepNext/>
              <w:tabs>
                <w:tab w:val="left" w:pos="825"/>
                <w:tab w:val="left" w:pos="827"/>
              </w:tabs>
              <w:autoSpaceDE/>
              <w:autoSpaceDN/>
              <w:ind w:left="720"/>
              <w:jc w:val="both"/>
              <w:rPr>
                <w:color w:val="000000"/>
                <w:sz w:val="24"/>
                <w:lang w:val="es-ES"/>
              </w:rPr>
            </w:pPr>
          </w:p>
          <w:p w14:paraId="1561FD1C" w14:textId="77777777" w:rsidR="00A63C57" w:rsidRPr="00DB618B" w:rsidRDefault="00A63C57" w:rsidP="00A63C57">
            <w:pPr>
              <w:keepNext/>
              <w:numPr>
                <w:ilvl w:val="0"/>
                <w:numId w:val="26"/>
              </w:numPr>
              <w:tabs>
                <w:tab w:val="left" w:pos="827"/>
              </w:tabs>
              <w:autoSpaceDE/>
              <w:autoSpaceDN/>
              <w:ind w:left="720" w:hanging="720"/>
              <w:jc w:val="both"/>
              <w:rPr>
                <w:color w:val="002060"/>
                <w:sz w:val="24"/>
                <w:lang w:val="es-ES"/>
              </w:rPr>
            </w:pPr>
            <w:proofErr w:type="spellStart"/>
            <w:r w:rsidRPr="00DB618B">
              <w:rPr>
                <w:color w:val="000000"/>
                <w:sz w:val="24"/>
                <w:lang w:val="es-ES"/>
              </w:rPr>
              <w:t>undertake</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surrender</w:t>
            </w:r>
            <w:proofErr w:type="spellEnd"/>
            <w:r w:rsidRPr="00DB618B">
              <w:rPr>
                <w:color w:val="000000"/>
                <w:sz w:val="24"/>
                <w:lang w:val="es-ES"/>
              </w:rPr>
              <w:t xml:space="preserve"> at </w:t>
            </w:r>
            <w:proofErr w:type="spellStart"/>
            <w:r w:rsidRPr="00DB618B">
              <w:rPr>
                <w:color w:val="000000"/>
                <w:sz w:val="24"/>
                <w:lang w:val="es-ES"/>
              </w:rPr>
              <w:t>least</w:t>
            </w:r>
            <w:proofErr w:type="spellEnd"/>
            <w:r w:rsidRPr="00DB618B">
              <w:rPr>
                <w:color w:val="000000"/>
                <w:sz w:val="24"/>
                <w:lang w:val="es-ES"/>
              </w:rPr>
              <w:t xml:space="preserve"> 30%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each</w:t>
            </w:r>
            <w:proofErr w:type="spellEnd"/>
            <w:r w:rsidRPr="00DB618B">
              <w:rPr>
                <w:color w:val="000000"/>
                <w:sz w:val="24"/>
                <w:lang w:val="es-ES"/>
              </w:rPr>
              <w:t xml:space="preserve"> </w:t>
            </w:r>
            <w:proofErr w:type="spellStart"/>
            <w:r w:rsidRPr="00DB618B">
              <w:rPr>
                <w:color w:val="000000"/>
                <w:sz w:val="24"/>
                <w:lang w:val="es-ES"/>
              </w:rPr>
              <w:t>batch</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subsequently</w:t>
            </w:r>
            <w:proofErr w:type="spellEnd"/>
            <w:r w:rsidRPr="00DB618B">
              <w:rPr>
                <w:color w:val="000000"/>
                <w:sz w:val="24"/>
                <w:lang w:val="es-ES"/>
              </w:rPr>
              <w:t xml:space="preserve"> be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w:t>
            </w:r>
            <w:proofErr w:type="spellStart"/>
            <w:r w:rsidRPr="00DB618B">
              <w:rPr>
                <w:color w:val="000000"/>
                <w:sz w:val="24"/>
                <w:lang w:val="es-ES"/>
              </w:rPr>
              <w:t>Peru</w:t>
            </w:r>
            <w:proofErr w:type="spellEnd"/>
            <w:r w:rsidRPr="00DB618B">
              <w:rPr>
                <w:color w:val="000000"/>
                <w:sz w:val="24"/>
                <w:lang w:val="es-ES"/>
              </w:rPr>
              <w:t xml:space="preserve"> IA </w:t>
            </w:r>
            <w:proofErr w:type="spellStart"/>
            <w:r w:rsidRPr="00DB618B">
              <w:rPr>
                <w:color w:val="000000"/>
                <w:sz w:val="24"/>
                <w:lang w:val="es-ES"/>
              </w:rPr>
              <w:t>towards</w:t>
            </w:r>
            <w:proofErr w:type="spellEnd"/>
            <w:r w:rsidRPr="00DB618B">
              <w:rPr>
                <w:color w:val="000000"/>
                <w:sz w:val="24"/>
                <w:lang w:val="es-ES"/>
              </w:rPr>
              <w:t xml:space="preserve">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carbon</w:t>
            </w:r>
            <w:proofErr w:type="spellEnd"/>
            <w:r w:rsidRPr="00DB618B">
              <w:rPr>
                <w:color w:val="000000"/>
                <w:sz w:val="24"/>
                <w:lang w:val="es-ES"/>
              </w:rPr>
              <w:t xml:space="preserve"> </w:t>
            </w:r>
            <w:proofErr w:type="spellStart"/>
            <w:r w:rsidRPr="00DB618B">
              <w:rPr>
                <w:color w:val="000000"/>
                <w:sz w:val="24"/>
                <w:lang w:val="es-ES"/>
              </w:rPr>
              <w:t>tax</w:t>
            </w:r>
            <w:proofErr w:type="spellEnd"/>
            <w:r w:rsidRPr="00DB618B">
              <w:rPr>
                <w:color w:val="000000"/>
                <w:sz w:val="24"/>
                <w:lang w:val="es-ES"/>
              </w:rPr>
              <w:t xml:space="preserve"> </w:t>
            </w:r>
            <w:proofErr w:type="spellStart"/>
            <w:r w:rsidRPr="00DB618B">
              <w:rPr>
                <w:color w:val="000000"/>
                <w:sz w:val="24"/>
                <w:lang w:val="es-ES"/>
              </w:rPr>
              <w:t>liability</w:t>
            </w:r>
            <w:proofErr w:type="spellEnd"/>
            <w:r w:rsidRPr="00DB618B">
              <w:rPr>
                <w:color w:val="000000"/>
                <w:sz w:val="24"/>
                <w:lang w:val="es-ES"/>
              </w:rPr>
              <w:t xml:space="preserve"> </w:t>
            </w:r>
            <w:proofErr w:type="spellStart"/>
            <w:r w:rsidRPr="00DB618B">
              <w:rPr>
                <w:b/>
                <w:color w:val="000000"/>
                <w:sz w:val="24"/>
                <w:lang w:val="es-ES"/>
              </w:rPr>
              <w:t>within</w:t>
            </w:r>
            <w:proofErr w:type="spellEnd"/>
            <w:r w:rsidRPr="00DB618B">
              <w:rPr>
                <w:b/>
                <w:color w:val="000000"/>
                <w:sz w:val="24"/>
                <w:lang w:val="es-ES"/>
              </w:rPr>
              <w:t xml:space="preserve"> 24 </w:t>
            </w:r>
            <w:proofErr w:type="spellStart"/>
            <w:r w:rsidRPr="00DB618B">
              <w:rPr>
                <w:b/>
                <w:color w:val="000000"/>
                <w:sz w:val="24"/>
                <w:lang w:val="es-ES"/>
              </w:rPr>
              <w:t>months</w:t>
            </w:r>
            <w:proofErr w:type="spellEnd"/>
            <w:r w:rsidRPr="00DB618B">
              <w:rPr>
                <w:b/>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Pr>
                <w:color w:val="000000"/>
                <w:sz w:val="24"/>
                <w:lang w:val="es-ES"/>
              </w:rPr>
              <w:t>Tradable</w:t>
            </w:r>
            <w:proofErr w:type="spellEnd"/>
            <w:r>
              <w:rPr>
                <w:color w:val="000000"/>
                <w:sz w:val="24"/>
                <w:lang w:val="es-ES"/>
              </w:rPr>
              <w:t xml:space="preserve"> </w:t>
            </w:r>
            <w:proofErr w:type="spellStart"/>
            <w:r w:rsidRPr="00DB618B">
              <w:rPr>
                <w:rFonts w:asciiTheme="minorHAnsi" w:hAnsiTheme="minorHAnsi"/>
                <w:color w:val="000000"/>
                <w:sz w:val="24"/>
                <w:lang w:val="es-ES"/>
              </w:rPr>
              <w:t>Authorised</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ITMOs</w:t>
            </w:r>
            <w:proofErr w:type="spellEnd"/>
            <w:r w:rsidRPr="00DB618B">
              <w:rPr>
                <w:rFonts w:asciiTheme="minorHAnsi" w:hAnsiTheme="minorHAnsi"/>
                <w:color w:val="000000"/>
                <w:sz w:val="24"/>
                <w:lang w:val="es-ES"/>
              </w:rPr>
              <w:t xml:space="preserve"> </w:t>
            </w:r>
            <w:proofErr w:type="spellStart"/>
            <w:r w:rsidRPr="00DB618B">
              <w:rPr>
                <w:color w:val="000000"/>
                <w:sz w:val="24"/>
                <w:lang w:val="es-ES"/>
              </w:rPr>
              <w:t>being</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 </w:t>
            </w:r>
            <w:r w:rsidRPr="00DB618B">
              <w:rPr>
                <w:rFonts w:asciiTheme="minorHAnsi" w:hAnsiTheme="minorHAnsi"/>
                <w:color w:val="002060"/>
                <w:sz w:val="24"/>
                <w:lang w:val="es-ES"/>
              </w:rPr>
              <w:t xml:space="preserve">comprometerse a entregar al menos el 30% de cada lote de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que puedan ser autorizadas posteriormente en virtud del IA Singapur</w:t>
            </w:r>
            <w:r w:rsidRPr="00BA581D">
              <w:rPr>
                <w:rFonts w:asciiTheme="minorHAnsi" w:hAnsiTheme="minorHAnsi" w:cstheme="minorHAnsi"/>
                <w:color w:val="002060"/>
                <w:sz w:val="24"/>
                <w:szCs w:val="24"/>
                <w:lang w:val="es-ES"/>
              </w:rPr>
              <w:t>-Perú en relación con</w:t>
            </w:r>
            <w:r w:rsidRPr="00DB618B">
              <w:rPr>
                <w:rFonts w:asciiTheme="minorHAnsi" w:hAnsiTheme="minorHAnsi"/>
                <w:color w:val="002060"/>
                <w:sz w:val="24"/>
                <w:lang w:val="es-ES"/>
              </w:rPr>
              <w:t xml:space="preserve"> su obligación tributaria </w:t>
            </w:r>
            <w:r w:rsidRPr="00BA581D">
              <w:rPr>
                <w:rFonts w:asciiTheme="minorHAnsi" w:hAnsiTheme="minorHAnsi" w:cstheme="minorHAnsi"/>
                <w:color w:val="002060"/>
                <w:sz w:val="24"/>
                <w:szCs w:val="24"/>
                <w:lang w:val="es-ES"/>
              </w:rPr>
              <w:t xml:space="preserve">en relación con el impuesto </w:t>
            </w:r>
            <w:r w:rsidRPr="00DB618B">
              <w:rPr>
                <w:rFonts w:asciiTheme="minorHAnsi" w:hAnsiTheme="minorHAnsi"/>
                <w:color w:val="002060"/>
                <w:sz w:val="24"/>
                <w:lang w:val="es-ES"/>
              </w:rPr>
              <w:t xml:space="preserve">sobre el carbono, </w:t>
            </w:r>
            <w:r w:rsidRPr="00DB618B">
              <w:rPr>
                <w:rFonts w:asciiTheme="minorHAnsi" w:hAnsiTheme="minorHAnsi"/>
                <w:b/>
                <w:color w:val="002060"/>
                <w:sz w:val="24"/>
                <w:lang w:val="es-ES"/>
              </w:rPr>
              <w:t>dentro de los 24 meses</w:t>
            </w:r>
            <w:r w:rsidRPr="00DB618B">
              <w:rPr>
                <w:rFonts w:asciiTheme="minorHAnsi" w:hAnsiTheme="minorHAnsi"/>
                <w:color w:val="002060"/>
                <w:sz w:val="24"/>
                <w:lang w:val="es-ES"/>
              </w:rPr>
              <w:t xml:space="preserve"> siguientes a la autorización de </w:t>
            </w:r>
            <w:r w:rsidRPr="00BA581D">
              <w:rPr>
                <w:rFonts w:asciiTheme="minorHAnsi" w:hAnsiTheme="minorHAnsi" w:cstheme="minorHAnsi"/>
                <w:color w:val="002060"/>
                <w:sz w:val="24"/>
                <w:szCs w:val="24"/>
                <w:lang w:val="es-ES"/>
              </w:rPr>
              <w:t xml:space="preserve">dichos </w:t>
            </w:r>
            <w:proofErr w:type="spellStart"/>
            <w:r w:rsidRPr="00BA581D">
              <w:rPr>
                <w:rFonts w:asciiTheme="minorHAnsi" w:hAnsiTheme="minorHAnsi" w:cstheme="minorHAnsi"/>
                <w:color w:val="002060"/>
                <w:sz w:val="24"/>
                <w:szCs w:val="24"/>
                <w:lang w:val="es-ES"/>
              </w:rPr>
              <w:t>ITMOs</w:t>
            </w:r>
            <w:proofErr w:type="spellEnd"/>
            <w:r w:rsidRPr="00BA581D">
              <w:rPr>
                <w:rFonts w:asciiTheme="minorHAnsi" w:hAnsiTheme="minorHAnsi" w:cstheme="minorHAnsi"/>
                <w:color w:val="002060"/>
                <w:sz w:val="24"/>
                <w:szCs w:val="24"/>
                <w:lang w:val="es-ES"/>
              </w:rPr>
              <w:t xml:space="preserve"> Autorizados</w:t>
            </w:r>
            <w:r>
              <w:rPr>
                <w:rFonts w:asciiTheme="minorHAnsi" w:hAnsiTheme="minorHAnsi" w:cstheme="minorHAnsi"/>
                <w:color w:val="002060"/>
                <w:sz w:val="24"/>
                <w:szCs w:val="24"/>
                <w:lang w:val="es-ES"/>
              </w:rPr>
              <w:t xml:space="preserve"> Negociables</w:t>
            </w:r>
            <w:r w:rsidRPr="00DB618B">
              <w:rPr>
                <w:color w:val="002060"/>
                <w:sz w:val="24"/>
                <w:lang w:val="es-ES"/>
              </w:rPr>
              <w:t>; o</w:t>
            </w:r>
          </w:p>
          <w:p w14:paraId="6B37CB33" w14:textId="77777777" w:rsidR="00A63C57" w:rsidRPr="00DB618B" w:rsidRDefault="00A63C57" w:rsidP="00770DD8">
            <w:pPr>
              <w:keepNext/>
              <w:tabs>
                <w:tab w:val="left" w:pos="827"/>
              </w:tabs>
              <w:autoSpaceDE/>
              <w:autoSpaceDN/>
              <w:ind w:left="720"/>
              <w:jc w:val="both"/>
              <w:rPr>
                <w:color w:val="002060"/>
                <w:sz w:val="24"/>
                <w:lang w:val="es-ES"/>
              </w:rPr>
            </w:pPr>
          </w:p>
          <w:p w14:paraId="567B4DED" w14:textId="77777777" w:rsidR="00A63C57" w:rsidRPr="00DB618B" w:rsidRDefault="00A63C57" w:rsidP="00A63C57">
            <w:pPr>
              <w:keepNext/>
              <w:numPr>
                <w:ilvl w:val="0"/>
                <w:numId w:val="26"/>
              </w:numPr>
              <w:tabs>
                <w:tab w:val="left" w:pos="825"/>
                <w:tab w:val="left" w:pos="827"/>
              </w:tabs>
              <w:autoSpaceDE/>
              <w:autoSpaceDN/>
              <w:ind w:left="720" w:hanging="720"/>
              <w:jc w:val="both"/>
              <w:rPr>
                <w:color w:val="000000"/>
                <w:sz w:val="24"/>
                <w:lang w:val="es-ES"/>
              </w:rPr>
            </w:pPr>
            <w:r w:rsidRPr="00DB618B">
              <w:rPr>
                <w:color w:val="000000"/>
                <w:sz w:val="24"/>
                <w:lang w:val="es-ES"/>
              </w:rPr>
              <w:t xml:space="preserve">do a </w:t>
            </w:r>
            <w:proofErr w:type="spellStart"/>
            <w:r w:rsidRPr="00DB618B">
              <w:rPr>
                <w:color w:val="000000"/>
                <w:sz w:val="24"/>
                <w:lang w:val="es-ES"/>
              </w:rPr>
              <w:t>combination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mechanisms</w:t>
            </w:r>
            <w:proofErr w:type="spellEnd"/>
            <w:r w:rsidRPr="00DB618B">
              <w:rPr>
                <w:color w:val="000000"/>
                <w:sz w:val="24"/>
                <w:lang w:val="es-ES"/>
              </w:rPr>
              <w:t xml:space="preserve"> at (a) and (b), </w:t>
            </w:r>
            <w:proofErr w:type="spellStart"/>
            <w:r w:rsidRPr="00DB618B">
              <w:rPr>
                <w:color w:val="000000"/>
                <w:sz w:val="24"/>
                <w:lang w:val="es-ES"/>
              </w:rPr>
              <w:t>specifying</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percentage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it</w:t>
            </w:r>
            <w:proofErr w:type="spellEnd"/>
            <w:r w:rsidRPr="00DB618B">
              <w:rPr>
                <w:color w:val="000000"/>
                <w:sz w:val="24"/>
                <w:lang w:val="es-ES"/>
              </w:rPr>
              <w:t xml:space="preserve"> </w:t>
            </w:r>
            <w:proofErr w:type="spellStart"/>
            <w:r w:rsidRPr="00DB618B">
              <w:rPr>
                <w:color w:val="000000"/>
                <w:sz w:val="24"/>
                <w:lang w:val="es-ES"/>
              </w:rPr>
              <w:t>is</w:t>
            </w:r>
            <w:proofErr w:type="spellEnd"/>
            <w:r w:rsidRPr="00DB618B">
              <w:rPr>
                <w:color w:val="000000"/>
                <w:sz w:val="24"/>
                <w:lang w:val="es-ES"/>
              </w:rPr>
              <w:t xml:space="preserve"> </w:t>
            </w:r>
            <w:proofErr w:type="spellStart"/>
            <w:r w:rsidRPr="00DB618B">
              <w:rPr>
                <w:color w:val="000000"/>
                <w:sz w:val="24"/>
                <w:lang w:val="es-ES"/>
              </w:rPr>
              <w:t>offering</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purchase</w:t>
            </w:r>
            <w:proofErr w:type="spellEnd"/>
            <w:r w:rsidRPr="00DB618B">
              <w:rPr>
                <w:color w:val="000000"/>
                <w:sz w:val="24"/>
                <w:lang w:val="es-ES"/>
              </w:rPr>
              <w:t xml:space="preserve"> and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percentage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it</w:t>
            </w:r>
            <w:proofErr w:type="spellEnd"/>
            <w:r w:rsidRPr="00DB618B">
              <w:rPr>
                <w:color w:val="000000"/>
                <w:sz w:val="24"/>
                <w:lang w:val="es-ES"/>
              </w:rPr>
              <w:t xml:space="preserve"> </w:t>
            </w:r>
            <w:proofErr w:type="spellStart"/>
            <w:r w:rsidRPr="00DB618B">
              <w:rPr>
                <w:color w:val="000000"/>
                <w:sz w:val="24"/>
                <w:lang w:val="es-ES"/>
              </w:rPr>
              <w:t>undertakes</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surrender</w:t>
            </w:r>
            <w:proofErr w:type="spellEnd"/>
            <w:r w:rsidRPr="00DB618B">
              <w:rPr>
                <w:color w:val="000000"/>
                <w:sz w:val="24"/>
                <w:lang w:val="es-ES"/>
              </w:rPr>
              <w:t xml:space="preserve"> </w:t>
            </w:r>
            <w:proofErr w:type="spellStart"/>
            <w:r w:rsidRPr="00DB618B">
              <w:rPr>
                <w:color w:val="000000"/>
                <w:sz w:val="24"/>
                <w:lang w:val="es-ES"/>
              </w:rPr>
              <w:t>towards</w:t>
            </w:r>
            <w:proofErr w:type="spellEnd"/>
            <w:r w:rsidRPr="00DB618B">
              <w:rPr>
                <w:color w:val="000000"/>
                <w:sz w:val="24"/>
                <w:lang w:val="es-ES"/>
              </w:rPr>
              <w:t xml:space="preserve">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carbon</w:t>
            </w:r>
            <w:proofErr w:type="spellEnd"/>
            <w:r w:rsidRPr="00DB618B">
              <w:rPr>
                <w:color w:val="000000"/>
                <w:sz w:val="24"/>
                <w:lang w:val="es-ES"/>
              </w:rPr>
              <w:t xml:space="preserve"> </w:t>
            </w:r>
            <w:proofErr w:type="spellStart"/>
            <w:r w:rsidRPr="00DB618B">
              <w:rPr>
                <w:color w:val="000000"/>
                <w:sz w:val="24"/>
                <w:lang w:val="es-ES"/>
              </w:rPr>
              <w:t>tax</w:t>
            </w:r>
            <w:proofErr w:type="spellEnd"/>
            <w:r w:rsidRPr="00DB618B">
              <w:rPr>
                <w:color w:val="000000"/>
                <w:sz w:val="24"/>
                <w:lang w:val="es-ES"/>
              </w:rPr>
              <w:t xml:space="preserve"> </w:t>
            </w:r>
            <w:proofErr w:type="spellStart"/>
            <w:r w:rsidRPr="00DB618B">
              <w:rPr>
                <w:color w:val="000000"/>
                <w:sz w:val="24"/>
                <w:lang w:val="es-ES"/>
              </w:rPr>
              <w:t>liability</w:t>
            </w:r>
            <w:proofErr w:type="spellEnd"/>
            <w:r w:rsidRPr="00DB618B">
              <w:rPr>
                <w:color w:val="000000"/>
                <w:sz w:val="24"/>
                <w:lang w:val="es-ES"/>
              </w:rPr>
              <w:t xml:space="preserve"> </w:t>
            </w:r>
            <w:proofErr w:type="spellStart"/>
            <w:r w:rsidRPr="00DB618B">
              <w:rPr>
                <w:color w:val="000000"/>
                <w:sz w:val="24"/>
                <w:lang w:val="es-ES"/>
              </w:rPr>
              <w:t>within</w:t>
            </w:r>
            <w:proofErr w:type="spellEnd"/>
            <w:r w:rsidRPr="00DB618B">
              <w:rPr>
                <w:color w:val="000000"/>
                <w:sz w:val="24"/>
                <w:lang w:val="es-ES"/>
              </w:rPr>
              <w:t xml:space="preserve"> 24 </w:t>
            </w:r>
            <w:proofErr w:type="spellStart"/>
            <w:r w:rsidRPr="00DB618B">
              <w:rPr>
                <w:color w:val="000000"/>
                <w:sz w:val="24"/>
                <w:lang w:val="es-ES"/>
              </w:rPr>
              <w:t>months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lastRenderedPageBreak/>
              <w:t>Authorised</w:t>
            </w:r>
            <w:proofErr w:type="spellEnd"/>
            <w:r w:rsidRPr="00DB618B">
              <w:rPr>
                <w:sz w:val="24"/>
                <w:lang w:val="es-ES"/>
              </w:rPr>
              <w:t xml:space="preserve"> </w:t>
            </w:r>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being</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such</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a total </w:t>
            </w:r>
            <w:proofErr w:type="spellStart"/>
            <w:r w:rsidRPr="00DB618B">
              <w:rPr>
                <w:color w:val="000000"/>
                <w:sz w:val="24"/>
                <w:lang w:val="es-ES"/>
              </w:rPr>
              <w:t>of</w:t>
            </w:r>
            <w:proofErr w:type="spellEnd"/>
            <w:r w:rsidRPr="00DB618B">
              <w:rPr>
                <w:color w:val="000000"/>
                <w:sz w:val="24"/>
                <w:lang w:val="es-ES"/>
              </w:rPr>
              <w:t xml:space="preserve"> at </w:t>
            </w:r>
            <w:proofErr w:type="spellStart"/>
            <w:r w:rsidRPr="00DB618B">
              <w:rPr>
                <w:color w:val="000000"/>
                <w:sz w:val="24"/>
                <w:lang w:val="es-ES"/>
              </w:rPr>
              <w:t>least</w:t>
            </w:r>
            <w:proofErr w:type="spellEnd"/>
            <w:r w:rsidRPr="00DB618B">
              <w:rPr>
                <w:color w:val="000000"/>
                <w:sz w:val="24"/>
                <w:lang w:val="es-ES"/>
              </w:rPr>
              <w:t xml:space="preserve"> 30%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each</w:t>
            </w:r>
            <w:proofErr w:type="spellEnd"/>
            <w:r w:rsidRPr="00DB618B">
              <w:rPr>
                <w:color w:val="000000"/>
                <w:sz w:val="24"/>
                <w:lang w:val="es-ES"/>
              </w:rPr>
              <w:t xml:space="preserve"> </w:t>
            </w:r>
            <w:proofErr w:type="spellStart"/>
            <w:r w:rsidRPr="00DB618B">
              <w:rPr>
                <w:color w:val="000000"/>
                <w:sz w:val="24"/>
                <w:lang w:val="es-ES"/>
              </w:rPr>
              <w:t>batch</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that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subsequently</w:t>
            </w:r>
            <w:proofErr w:type="spellEnd"/>
            <w:r w:rsidRPr="00DB618B">
              <w:rPr>
                <w:color w:val="000000"/>
                <w:sz w:val="24"/>
                <w:lang w:val="es-ES"/>
              </w:rPr>
              <w:t xml:space="preserve"> be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w:t>
            </w:r>
            <w:proofErr w:type="spellStart"/>
            <w:r w:rsidRPr="00DB618B">
              <w:rPr>
                <w:color w:val="000000"/>
                <w:sz w:val="24"/>
                <w:lang w:val="es-ES"/>
              </w:rPr>
              <w:t>Peru</w:t>
            </w:r>
            <w:proofErr w:type="spellEnd"/>
            <w:r w:rsidRPr="00DB618B">
              <w:rPr>
                <w:color w:val="000000"/>
                <w:sz w:val="24"/>
                <w:lang w:val="es-ES"/>
              </w:rPr>
              <w:t xml:space="preserve"> IA are </w:t>
            </w:r>
            <w:proofErr w:type="spellStart"/>
            <w:r w:rsidRPr="00DB618B">
              <w:rPr>
                <w:color w:val="000000"/>
                <w:sz w:val="24"/>
                <w:lang w:val="es-ES"/>
              </w:rPr>
              <w:t>either</w:t>
            </w:r>
            <w:proofErr w:type="spellEnd"/>
            <w:r w:rsidRPr="00DB618B">
              <w:rPr>
                <w:color w:val="000000"/>
                <w:sz w:val="24"/>
                <w:lang w:val="es-ES"/>
              </w:rPr>
              <w:t xml:space="preserve"> </w:t>
            </w:r>
            <w:proofErr w:type="spellStart"/>
            <w:r w:rsidRPr="00DB618B">
              <w:rPr>
                <w:color w:val="000000"/>
                <w:sz w:val="24"/>
                <w:lang w:val="es-ES"/>
              </w:rPr>
              <w:t>offered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purchase</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will</w:t>
            </w:r>
            <w:proofErr w:type="spellEnd"/>
            <w:r w:rsidRPr="00DB618B">
              <w:rPr>
                <w:color w:val="000000"/>
                <w:sz w:val="24"/>
                <w:lang w:val="es-ES"/>
              </w:rPr>
              <w:t xml:space="preserve"> be </w:t>
            </w:r>
            <w:proofErr w:type="spellStart"/>
            <w:r w:rsidRPr="00DB618B">
              <w:rPr>
                <w:color w:val="000000"/>
                <w:sz w:val="24"/>
                <w:lang w:val="es-ES"/>
              </w:rPr>
              <w:t>surrendered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offset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carbon</w:t>
            </w:r>
            <w:proofErr w:type="spellEnd"/>
            <w:r w:rsidRPr="00DB618B">
              <w:rPr>
                <w:color w:val="000000"/>
                <w:sz w:val="24"/>
                <w:lang w:val="es-ES"/>
              </w:rPr>
              <w:t xml:space="preserve"> </w:t>
            </w:r>
            <w:proofErr w:type="spellStart"/>
            <w:r w:rsidRPr="00DB618B">
              <w:rPr>
                <w:color w:val="000000"/>
                <w:sz w:val="24"/>
                <w:lang w:val="es-ES"/>
              </w:rPr>
              <w:t>tax</w:t>
            </w:r>
            <w:proofErr w:type="spellEnd"/>
            <w:r w:rsidRPr="00DB618B">
              <w:rPr>
                <w:color w:val="000000"/>
                <w:sz w:val="24"/>
                <w:lang w:val="es-ES"/>
              </w:rPr>
              <w:t xml:space="preserve"> </w:t>
            </w:r>
            <w:proofErr w:type="spellStart"/>
            <w:r w:rsidRPr="00DB618B">
              <w:rPr>
                <w:color w:val="000000"/>
                <w:sz w:val="24"/>
                <w:lang w:val="es-ES"/>
              </w:rPr>
              <w:t>liability</w:t>
            </w:r>
            <w:proofErr w:type="spellEnd"/>
            <w:r w:rsidRPr="00DB618B">
              <w:rPr>
                <w:color w:val="000000"/>
                <w:sz w:val="24"/>
                <w:lang w:val="es-ES"/>
              </w:rPr>
              <w:t xml:space="preserve"> </w:t>
            </w:r>
            <w:proofErr w:type="spellStart"/>
            <w:r w:rsidRPr="00DB618B">
              <w:rPr>
                <w:color w:val="000000"/>
                <w:sz w:val="24"/>
                <w:lang w:val="es-ES"/>
              </w:rPr>
              <w:t>within</w:t>
            </w:r>
            <w:proofErr w:type="spellEnd"/>
            <w:r w:rsidRPr="00DB618B">
              <w:rPr>
                <w:color w:val="000000"/>
                <w:sz w:val="24"/>
                <w:lang w:val="es-ES"/>
              </w:rPr>
              <w:t xml:space="preserve"> 24 </w:t>
            </w:r>
            <w:proofErr w:type="spellStart"/>
            <w:r w:rsidRPr="00DB618B">
              <w:rPr>
                <w:color w:val="000000"/>
                <w:sz w:val="24"/>
                <w:lang w:val="es-ES"/>
              </w:rPr>
              <w:t>months</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sz w:val="24"/>
                <w:lang w:val="es-ES"/>
              </w:rPr>
              <w:t>Tradeable</w:t>
            </w:r>
            <w:proofErr w:type="spellEnd"/>
            <w:r w:rsidRPr="00DB618B">
              <w:rPr>
                <w:sz w:val="24"/>
                <w:lang w:val="es-ES"/>
              </w:rPr>
              <w:t xml:space="preserve"> </w:t>
            </w:r>
            <w:proofErr w:type="spellStart"/>
            <w:r w:rsidRPr="00DB618B">
              <w:rPr>
                <w:sz w:val="24"/>
                <w:lang w:val="es-ES"/>
              </w:rPr>
              <w:t>Authorised</w:t>
            </w:r>
            <w:proofErr w:type="spellEnd"/>
            <w:r w:rsidRPr="00DB618B">
              <w:rPr>
                <w:color w:val="000000"/>
                <w:sz w:val="24"/>
                <w:lang w:val="es-ES"/>
              </w:rPr>
              <w:t xml:space="preserve"> </w:t>
            </w:r>
            <w:proofErr w:type="spellStart"/>
            <w:r w:rsidRPr="00DB618B">
              <w:rPr>
                <w:color w:val="000000"/>
                <w:sz w:val="24"/>
                <w:lang w:val="es-ES"/>
              </w:rPr>
              <w:t>ITMOs</w:t>
            </w:r>
            <w:proofErr w:type="spellEnd"/>
            <w:r w:rsidRPr="00DB618B">
              <w:rPr>
                <w:color w:val="000000"/>
                <w:sz w:val="24"/>
                <w:lang w:val="es-ES"/>
              </w:rPr>
              <w:t xml:space="preserve"> </w:t>
            </w:r>
            <w:proofErr w:type="spellStart"/>
            <w:r w:rsidRPr="00DB618B">
              <w:rPr>
                <w:color w:val="000000"/>
                <w:sz w:val="24"/>
                <w:lang w:val="es-ES"/>
              </w:rPr>
              <w:t>being</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 </w:t>
            </w:r>
            <w:r w:rsidRPr="00DB618B">
              <w:rPr>
                <w:rFonts w:asciiTheme="minorHAnsi" w:hAnsiTheme="minorHAnsi"/>
                <w:color w:val="002060"/>
                <w:sz w:val="24"/>
                <w:lang w:val="es-ES"/>
              </w:rPr>
              <w:t xml:space="preserve">realizar una combinación de los mecanismos </w:t>
            </w:r>
            <w:r w:rsidRPr="00BA581D">
              <w:rPr>
                <w:rFonts w:asciiTheme="minorHAnsi" w:hAnsiTheme="minorHAnsi" w:cstheme="minorHAnsi"/>
                <w:color w:val="002060"/>
                <w:sz w:val="24"/>
                <w:szCs w:val="24"/>
                <w:lang w:val="es-ES"/>
              </w:rPr>
              <w:t>en</w:t>
            </w:r>
            <w:r w:rsidRPr="00DB618B">
              <w:rPr>
                <w:rFonts w:asciiTheme="minorHAnsi" w:hAnsiTheme="minorHAnsi"/>
                <w:color w:val="002060"/>
                <w:sz w:val="24"/>
                <w:lang w:val="es-ES"/>
              </w:rPr>
              <w:t xml:space="preserve"> (a) y (b), especificando el porcentaje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 xml:space="preserve"> Negociables</w:t>
            </w:r>
            <w:r w:rsidRPr="00DB618B">
              <w:rPr>
                <w:rFonts w:asciiTheme="minorHAnsi" w:hAnsiTheme="minorHAnsi"/>
                <w:color w:val="002060"/>
                <w:sz w:val="24"/>
                <w:lang w:val="es-ES"/>
              </w:rPr>
              <w:t xml:space="preserve"> que </w:t>
            </w:r>
            <w:r w:rsidRPr="00BA581D">
              <w:rPr>
                <w:rFonts w:asciiTheme="minorHAnsi" w:hAnsiTheme="minorHAnsi" w:cstheme="minorHAnsi"/>
                <w:color w:val="002060"/>
                <w:sz w:val="24"/>
                <w:szCs w:val="24"/>
                <w:lang w:val="es-ES"/>
              </w:rPr>
              <w:t>se ofrecen</w:t>
            </w:r>
            <w:r w:rsidRPr="00DB618B">
              <w:rPr>
                <w:rFonts w:asciiTheme="minorHAnsi" w:hAnsiTheme="minorHAnsi"/>
                <w:color w:val="002060"/>
                <w:sz w:val="24"/>
                <w:lang w:val="es-ES"/>
              </w:rPr>
              <w:t xml:space="preserve"> al Gobierno de Singapur para su compra y el porcentaje de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que se compromete a entregar para su obligación tributaria </w:t>
            </w:r>
            <w:r w:rsidRPr="00BA581D">
              <w:rPr>
                <w:rFonts w:asciiTheme="minorHAnsi" w:hAnsiTheme="minorHAnsi" w:cstheme="minorHAnsi"/>
                <w:color w:val="002060"/>
                <w:sz w:val="24"/>
                <w:szCs w:val="24"/>
                <w:lang w:val="es-ES"/>
              </w:rPr>
              <w:t xml:space="preserve">en relación con el impuesto </w:t>
            </w:r>
            <w:r w:rsidRPr="00DB618B">
              <w:rPr>
                <w:rFonts w:asciiTheme="minorHAnsi" w:hAnsiTheme="minorHAnsi"/>
                <w:color w:val="002060"/>
                <w:sz w:val="24"/>
                <w:lang w:val="es-ES"/>
              </w:rPr>
              <w:t xml:space="preserve">sobre el carbono, dentro de los 24 meses siguientes a la autorización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de modo que un total de al menos el 30% de cada lote de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que puedan ser autorizadas posteriormente en virtud del IA Singapur</w:t>
            </w:r>
            <w:r w:rsidRPr="00BA581D">
              <w:rPr>
                <w:rFonts w:asciiTheme="minorHAnsi" w:hAnsiTheme="minorHAnsi" w:cstheme="minorHAnsi"/>
                <w:color w:val="002060"/>
                <w:sz w:val="24"/>
                <w:szCs w:val="24"/>
                <w:lang w:val="es-ES"/>
              </w:rPr>
              <w:t>-</w:t>
            </w:r>
            <w:r w:rsidRPr="00DB618B">
              <w:rPr>
                <w:rFonts w:asciiTheme="minorHAnsi" w:hAnsiTheme="minorHAnsi"/>
                <w:color w:val="002060"/>
                <w:sz w:val="24"/>
                <w:lang w:val="es-ES"/>
              </w:rPr>
              <w:t xml:space="preserve">Perú sean ofrecidas al Gobierno de Singapur para su compra, o bien, sean entregadas al Gobierno de Singapur para compensar su obligación tributaria </w:t>
            </w:r>
            <w:r w:rsidRPr="00BA581D">
              <w:rPr>
                <w:rFonts w:asciiTheme="minorHAnsi" w:hAnsiTheme="minorHAnsi" w:cstheme="minorHAnsi"/>
                <w:color w:val="002060"/>
                <w:sz w:val="24"/>
                <w:szCs w:val="24"/>
                <w:lang w:val="es-ES"/>
              </w:rPr>
              <w:t xml:space="preserve">en relación con el impuesto </w:t>
            </w:r>
            <w:r w:rsidRPr="00DB618B">
              <w:rPr>
                <w:rFonts w:asciiTheme="minorHAnsi" w:hAnsiTheme="minorHAnsi"/>
                <w:color w:val="002060"/>
                <w:sz w:val="24"/>
                <w:lang w:val="es-ES"/>
              </w:rPr>
              <w:t xml:space="preserve">sobre el carbono, dentro de los 24 meses siguientes a la autorización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color w:val="002060"/>
                <w:sz w:val="24"/>
                <w:lang w:val="es-ES"/>
              </w:rPr>
              <w:t>.</w:t>
            </w:r>
          </w:p>
          <w:p w14:paraId="5369543D" w14:textId="77777777" w:rsidR="00A63C57" w:rsidRPr="00DB618B" w:rsidRDefault="00A63C57" w:rsidP="00770DD8">
            <w:pPr>
              <w:keepNext/>
              <w:tabs>
                <w:tab w:val="left" w:pos="825"/>
                <w:tab w:val="left" w:pos="827"/>
              </w:tabs>
              <w:autoSpaceDE/>
              <w:autoSpaceDN/>
              <w:ind w:left="720"/>
              <w:jc w:val="both"/>
              <w:rPr>
                <w:color w:val="000000"/>
                <w:sz w:val="24"/>
                <w:lang w:val="es-ES"/>
              </w:rPr>
            </w:pPr>
          </w:p>
          <w:p w14:paraId="0AD18B85" w14:textId="77777777" w:rsidR="00A63C57" w:rsidRPr="00DB618B" w:rsidRDefault="00A63C57" w:rsidP="00770DD8">
            <w:pPr>
              <w:keepNext/>
              <w:jc w:val="both"/>
              <w:rPr>
                <w:color w:val="002060"/>
                <w:sz w:val="24"/>
                <w:lang w:val="es-ES"/>
              </w:rPr>
            </w:pPr>
            <w:r w:rsidRPr="00DB618B">
              <w:rPr>
                <w:color w:val="000000"/>
                <w:sz w:val="24"/>
                <w:lang w:val="en-US"/>
              </w:rPr>
              <w:t xml:space="preserve">Whether the Singapore Government will accept the offer and purchase the </w:t>
            </w:r>
            <w:r w:rsidRPr="00DB618B">
              <w:rPr>
                <w:sz w:val="24"/>
                <w:lang w:val="en-US"/>
              </w:rPr>
              <w:t xml:space="preserve">Tradeable </w:t>
            </w:r>
            <w:proofErr w:type="spellStart"/>
            <w:r w:rsidRPr="00DB618B">
              <w:rPr>
                <w:sz w:val="24"/>
                <w:lang w:val="en-US"/>
              </w:rPr>
              <w:t>Authorised</w:t>
            </w:r>
            <w:proofErr w:type="spellEnd"/>
            <w:r w:rsidRPr="00DB618B">
              <w:rPr>
                <w:sz w:val="24"/>
                <w:lang w:val="en-US"/>
              </w:rPr>
              <w:t xml:space="preserve"> </w:t>
            </w:r>
            <w:r w:rsidRPr="00DB618B">
              <w:rPr>
                <w:color w:val="000000"/>
                <w:sz w:val="24"/>
                <w:lang w:val="en-US"/>
              </w:rPr>
              <w:t xml:space="preserve">ITMOs is at the Singapore Government’s discretion. The Singapore Government will only consider purchasing </w:t>
            </w:r>
            <w:r w:rsidRPr="00DB618B">
              <w:rPr>
                <w:sz w:val="24"/>
                <w:lang w:val="en-US"/>
              </w:rPr>
              <w:t xml:space="preserve">Tradeable </w:t>
            </w:r>
            <w:proofErr w:type="spellStart"/>
            <w:r w:rsidRPr="00DB618B">
              <w:rPr>
                <w:sz w:val="24"/>
                <w:lang w:val="en-US"/>
              </w:rPr>
              <w:t>Authorised</w:t>
            </w:r>
            <w:proofErr w:type="spellEnd"/>
            <w:r w:rsidRPr="00DB618B">
              <w:rPr>
                <w:sz w:val="24"/>
                <w:lang w:val="en-US"/>
              </w:rPr>
              <w:t xml:space="preserve"> </w:t>
            </w:r>
            <w:r w:rsidRPr="00DB618B">
              <w:rPr>
                <w:color w:val="000000"/>
                <w:sz w:val="24"/>
                <w:lang w:val="en-US"/>
              </w:rPr>
              <w:t xml:space="preserve">ITMOs that meet all of Singapore’s prevailing environmental integrity (EI) requirements at the point of offtake. / </w:t>
            </w:r>
            <w:r w:rsidRPr="003C4B61">
              <w:rPr>
                <w:rFonts w:asciiTheme="minorHAnsi" w:hAnsiTheme="minorHAnsi" w:cstheme="minorHAnsi"/>
                <w:color w:val="002060"/>
                <w:sz w:val="24"/>
                <w:szCs w:val="24"/>
                <w:lang w:val="en-US"/>
              </w:rPr>
              <w:t>Si</w:t>
            </w:r>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Gobierno</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w:t>
            </w:r>
            <w:proofErr w:type="spellStart"/>
            <w:r w:rsidRPr="003C4B61">
              <w:rPr>
                <w:rFonts w:asciiTheme="minorHAnsi" w:hAnsiTheme="minorHAnsi" w:cstheme="minorHAnsi"/>
                <w:color w:val="002060"/>
                <w:sz w:val="24"/>
                <w:szCs w:val="24"/>
                <w:lang w:val="en-US"/>
              </w:rPr>
              <w:t>acepta</w:t>
            </w:r>
            <w:proofErr w:type="spellEnd"/>
            <w:r w:rsidRPr="003C4B61">
              <w:rPr>
                <w:rFonts w:asciiTheme="minorHAnsi" w:hAnsiTheme="minorHAnsi" w:cstheme="minorHAnsi"/>
                <w:color w:val="002060"/>
                <w:sz w:val="24"/>
                <w:szCs w:val="24"/>
                <w:lang w:val="en-US"/>
              </w:rPr>
              <w:t xml:space="preserve"> o </w:t>
            </w:r>
            <w:proofErr w:type="gramStart"/>
            <w:r w:rsidRPr="003C4B61">
              <w:rPr>
                <w:rFonts w:asciiTheme="minorHAnsi" w:hAnsiTheme="minorHAnsi" w:cstheme="minorHAnsi"/>
                <w:color w:val="002060"/>
                <w:sz w:val="24"/>
                <w:szCs w:val="24"/>
                <w:lang w:val="en-US"/>
              </w:rPr>
              <w:t>no</w:t>
            </w:r>
            <w:proofErr w:type="gramEnd"/>
            <w:r w:rsidRPr="00DB618B">
              <w:rPr>
                <w:rFonts w:asciiTheme="minorHAnsi" w:hAnsiTheme="minorHAnsi"/>
                <w:color w:val="002060"/>
                <w:sz w:val="24"/>
                <w:lang w:val="en-US"/>
              </w:rPr>
              <w:t xml:space="preserve"> la </w:t>
            </w:r>
            <w:proofErr w:type="spellStart"/>
            <w:r w:rsidRPr="00DB618B">
              <w:rPr>
                <w:rFonts w:asciiTheme="minorHAnsi" w:hAnsiTheme="minorHAnsi"/>
                <w:color w:val="002060"/>
                <w:sz w:val="24"/>
                <w:lang w:val="en-US"/>
              </w:rPr>
              <w:t>oferta</w:t>
            </w:r>
            <w:proofErr w:type="spellEnd"/>
            <w:r w:rsidRPr="00DB618B">
              <w:rPr>
                <w:rFonts w:asciiTheme="minorHAnsi" w:hAnsiTheme="minorHAnsi"/>
                <w:color w:val="002060"/>
                <w:sz w:val="24"/>
                <w:lang w:val="en-US"/>
              </w:rPr>
              <w:t xml:space="preserve"> y </w:t>
            </w:r>
            <w:proofErr w:type="spellStart"/>
            <w:r w:rsidRPr="00DB618B">
              <w:rPr>
                <w:rFonts w:asciiTheme="minorHAnsi" w:hAnsiTheme="minorHAnsi"/>
                <w:color w:val="002060"/>
                <w:sz w:val="24"/>
                <w:lang w:val="en-US"/>
              </w:rPr>
              <w:t>adquiera</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los</w:t>
            </w:r>
            <w:proofErr w:type="spellEnd"/>
            <w:r w:rsidRPr="00DB618B">
              <w:rPr>
                <w:rFonts w:asciiTheme="minorHAnsi" w:hAnsiTheme="minorHAnsi"/>
                <w:color w:val="002060"/>
                <w:sz w:val="24"/>
                <w:lang w:val="en-US"/>
              </w:rPr>
              <w:t xml:space="preserve"> </w:t>
            </w:r>
            <w:r w:rsidRPr="003C4B61">
              <w:rPr>
                <w:rFonts w:asciiTheme="minorHAnsi" w:hAnsiTheme="minorHAnsi" w:cstheme="minorHAnsi"/>
                <w:color w:val="002060"/>
                <w:sz w:val="24"/>
                <w:szCs w:val="24"/>
                <w:lang w:val="en-US"/>
              </w:rPr>
              <w:t>ITMOs</w:t>
            </w:r>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Autorizados</w:t>
            </w:r>
            <w:proofErr w:type="spellEnd"/>
            <w:r w:rsidRPr="00DB618B">
              <w:rPr>
                <w:rFonts w:asciiTheme="minorHAnsi" w:hAnsiTheme="minorHAnsi"/>
                <w:color w:val="002060"/>
                <w:sz w:val="24"/>
                <w:lang w:val="en-US"/>
              </w:rPr>
              <w:t xml:space="preserve"> </w:t>
            </w:r>
            <w:proofErr w:type="spellStart"/>
            <w:r w:rsidRPr="003C4B61">
              <w:rPr>
                <w:rFonts w:asciiTheme="minorHAnsi" w:hAnsiTheme="minorHAnsi" w:cstheme="minorHAnsi"/>
                <w:color w:val="002060"/>
                <w:sz w:val="24"/>
                <w:szCs w:val="24"/>
                <w:lang w:val="en-US"/>
              </w:rPr>
              <w:t>Negociables</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queda</w:t>
            </w:r>
            <w:proofErr w:type="spellEnd"/>
            <w:r w:rsidRPr="00DB618B">
              <w:rPr>
                <w:rFonts w:asciiTheme="minorHAnsi" w:hAnsiTheme="minorHAnsi"/>
                <w:color w:val="002060"/>
                <w:sz w:val="24"/>
                <w:lang w:val="en-US"/>
              </w:rPr>
              <w:t xml:space="preserve"> a </w:t>
            </w:r>
            <w:r w:rsidRPr="003C4B61">
              <w:rPr>
                <w:rFonts w:asciiTheme="minorHAnsi" w:hAnsiTheme="minorHAnsi" w:cstheme="minorHAnsi"/>
                <w:color w:val="002060"/>
                <w:sz w:val="24"/>
                <w:szCs w:val="24"/>
                <w:lang w:val="en-US"/>
              </w:rPr>
              <w:t xml:space="preserve">la </w:t>
            </w:r>
            <w:proofErr w:type="spellStart"/>
            <w:r w:rsidRPr="00DB618B">
              <w:rPr>
                <w:rFonts w:asciiTheme="minorHAnsi" w:hAnsiTheme="minorHAnsi"/>
                <w:color w:val="002060"/>
                <w:sz w:val="24"/>
                <w:lang w:val="en-US"/>
              </w:rPr>
              <w:t>discreción</w:t>
            </w:r>
            <w:proofErr w:type="spellEnd"/>
            <w:r w:rsidRPr="00DB618B">
              <w:rPr>
                <w:rFonts w:asciiTheme="minorHAnsi" w:hAnsiTheme="minorHAnsi"/>
                <w:color w:val="002060"/>
                <w:sz w:val="24"/>
                <w:lang w:val="en-US"/>
              </w:rPr>
              <w:t xml:space="preserve"> del </w:t>
            </w:r>
            <w:proofErr w:type="spellStart"/>
            <w:r w:rsidRPr="00DB618B">
              <w:rPr>
                <w:rFonts w:asciiTheme="minorHAnsi" w:hAnsiTheme="minorHAnsi"/>
                <w:color w:val="002060"/>
                <w:sz w:val="24"/>
                <w:lang w:val="en-US"/>
              </w:rPr>
              <w:t>Gobierno</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w:t>
            </w:r>
            <w:r w:rsidRPr="00DB618B">
              <w:rPr>
                <w:rFonts w:asciiTheme="minorHAnsi" w:hAnsiTheme="minorHAnsi"/>
                <w:color w:val="002060"/>
                <w:sz w:val="24"/>
                <w:lang w:val="es-ES"/>
              </w:rPr>
              <w:t xml:space="preserve">El Gobierno de Singapur </w:t>
            </w:r>
            <w:r w:rsidRPr="00BA581D">
              <w:rPr>
                <w:rFonts w:asciiTheme="minorHAnsi" w:hAnsiTheme="minorHAnsi" w:cstheme="minorHAnsi"/>
                <w:color w:val="002060"/>
                <w:sz w:val="24"/>
                <w:szCs w:val="24"/>
                <w:lang w:val="es-ES"/>
              </w:rPr>
              <w:t>únicamente</w:t>
            </w:r>
            <w:r w:rsidRPr="00DB618B">
              <w:rPr>
                <w:rFonts w:asciiTheme="minorHAnsi" w:hAnsiTheme="minorHAnsi"/>
                <w:color w:val="002060"/>
                <w:sz w:val="24"/>
                <w:lang w:val="es-ES"/>
              </w:rPr>
              <w:t xml:space="preserve"> considerará la </w:t>
            </w:r>
            <w:r w:rsidRPr="00BA581D">
              <w:rPr>
                <w:rFonts w:asciiTheme="minorHAnsi" w:hAnsiTheme="minorHAnsi" w:cstheme="minorHAnsi"/>
                <w:color w:val="002060"/>
                <w:sz w:val="24"/>
                <w:szCs w:val="24"/>
                <w:lang w:val="es-ES"/>
              </w:rPr>
              <w:t>adquisición</w:t>
            </w:r>
            <w:r w:rsidRPr="00DB618B">
              <w:rPr>
                <w:rFonts w:asciiTheme="minorHAnsi" w:hAnsiTheme="minorHAnsi"/>
                <w:color w:val="002060"/>
                <w:sz w:val="24"/>
                <w:lang w:val="es-ES"/>
              </w:rPr>
              <w:t xml:space="preserve"> de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que cumplan con todos los requisitos de integridad ambiental (</w:t>
            </w:r>
            <w:r w:rsidRPr="00BA581D">
              <w:rPr>
                <w:rFonts w:asciiTheme="minorHAnsi" w:hAnsiTheme="minorHAnsi" w:cstheme="minorHAnsi"/>
                <w:color w:val="002060"/>
                <w:sz w:val="24"/>
                <w:szCs w:val="24"/>
                <w:lang w:val="es-ES"/>
              </w:rPr>
              <w:t>EI</w:t>
            </w:r>
            <w:r w:rsidRPr="00DB618B">
              <w:rPr>
                <w:rFonts w:asciiTheme="minorHAnsi" w:hAnsiTheme="minorHAnsi"/>
                <w:color w:val="002060"/>
                <w:sz w:val="24"/>
                <w:lang w:val="es-ES"/>
              </w:rPr>
              <w:t>) vigentes en Singapur en el momento de la adquisición</w:t>
            </w:r>
            <w:r w:rsidRPr="00DB618B">
              <w:rPr>
                <w:color w:val="002060"/>
                <w:sz w:val="24"/>
                <w:lang w:val="es-ES"/>
              </w:rPr>
              <w:t>.</w:t>
            </w:r>
          </w:p>
          <w:p w14:paraId="23E21B40" w14:textId="77777777" w:rsidR="00A63C57" w:rsidRPr="00DB618B" w:rsidRDefault="00A63C57" w:rsidP="00770DD8">
            <w:pPr>
              <w:keepNext/>
              <w:jc w:val="both"/>
              <w:rPr>
                <w:color w:val="002060"/>
                <w:sz w:val="24"/>
                <w:lang w:val="es-ES"/>
              </w:rPr>
            </w:pPr>
          </w:p>
        </w:tc>
      </w:tr>
      <w:tr w:rsidR="00A63C57" w:rsidRPr="00BA581D" w14:paraId="1C6ACA0C" w14:textId="77777777" w:rsidTr="00770DD8">
        <w:tc>
          <w:tcPr>
            <w:tcW w:w="9214" w:type="dxa"/>
          </w:tcPr>
          <w:p w14:paraId="02B08F5B" w14:textId="77777777" w:rsidR="00A63C57" w:rsidRPr="00DB618B" w:rsidRDefault="00A63C57" w:rsidP="00770DD8">
            <w:pPr>
              <w:keepNext/>
              <w:pBdr>
                <w:top w:val="nil"/>
                <w:left w:val="nil"/>
                <w:bottom w:val="nil"/>
                <w:right w:val="nil"/>
                <w:between w:val="nil"/>
              </w:pBdr>
              <w:jc w:val="both"/>
              <w:rPr>
                <w:b/>
                <w:color w:val="000000"/>
                <w:sz w:val="24"/>
                <w:u w:val="single"/>
                <w:lang w:val="en-US"/>
              </w:rPr>
            </w:pPr>
            <w:r w:rsidRPr="00DB618B">
              <w:rPr>
                <w:color w:val="000000"/>
                <w:sz w:val="24"/>
                <w:u w:val="single"/>
                <w:lang w:val="en-US"/>
              </w:rPr>
              <w:lastRenderedPageBreak/>
              <w:t xml:space="preserve">Calculation of the 30% threshold / </w:t>
            </w:r>
            <w:proofErr w:type="spellStart"/>
            <w:r w:rsidRPr="00DB618B">
              <w:rPr>
                <w:color w:val="002060"/>
                <w:sz w:val="24"/>
                <w:u w:val="single"/>
                <w:lang w:val="en-US"/>
              </w:rPr>
              <w:t>Cálculo</w:t>
            </w:r>
            <w:proofErr w:type="spellEnd"/>
            <w:r w:rsidRPr="00DB618B">
              <w:rPr>
                <w:color w:val="002060"/>
                <w:sz w:val="24"/>
                <w:u w:val="single"/>
                <w:lang w:val="en-US"/>
              </w:rPr>
              <w:t xml:space="preserve"> del umbral del 30%</w:t>
            </w:r>
          </w:p>
          <w:p w14:paraId="4A78488F" w14:textId="77777777" w:rsidR="00A63C57" w:rsidRPr="00DB618B" w:rsidRDefault="00A63C57" w:rsidP="00770DD8">
            <w:pPr>
              <w:keepNext/>
              <w:pBdr>
                <w:top w:val="nil"/>
                <w:left w:val="nil"/>
                <w:bottom w:val="nil"/>
                <w:right w:val="nil"/>
                <w:between w:val="nil"/>
              </w:pBdr>
              <w:jc w:val="both"/>
              <w:rPr>
                <w:b/>
                <w:color w:val="000000"/>
                <w:sz w:val="24"/>
                <w:lang w:val="en-US"/>
              </w:rPr>
            </w:pPr>
          </w:p>
          <w:p w14:paraId="03848021" w14:textId="77777777" w:rsidR="00A63C57" w:rsidRDefault="00A63C57" w:rsidP="00770DD8">
            <w:pPr>
              <w:keepNext/>
              <w:pBdr>
                <w:top w:val="nil"/>
                <w:left w:val="nil"/>
                <w:bottom w:val="nil"/>
                <w:right w:val="nil"/>
                <w:between w:val="nil"/>
              </w:pBdr>
              <w:jc w:val="both"/>
              <w:rPr>
                <w:color w:val="002060"/>
                <w:sz w:val="24"/>
                <w:lang w:val="es-ES"/>
              </w:rPr>
            </w:pPr>
            <w:r w:rsidRPr="00DB618B">
              <w:rPr>
                <w:color w:val="000000"/>
                <w:sz w:val="24"/>
                <w:lang w:val="en-US"/>
              </w:rPr>
              <w:t xml:space="preserve">The 30% threshold is calculated based on the total volume of </w:t>
            </w:r>
            <w:r w:rsidRPr="00DB618B">
              <w:rPr>
                <w:sz w:val="24"/>
                <w:lang w:val="en-US"/>
              </w:rPr>
              <w:t xml:space="preserve">Tradeable </w:t>
            </w:r>
            <w:proofErr w:type="spellStart"/>
            <w:r w:rsidRPr="00DB618B">
              <w:rPr>
                <w:sz w:val="24"/>
                <w:lang w:val="en-US"/>
              </w:rPr>
              <w:t>Authorised</w:t>
            </w:r>
            <w:proofErr w:type="spellEnd"/>
            <w:r w:rsidRPr="00DB618B">
              <w:rPr>
                <w:sz w:val="24"/>
                <w:lang w:val="en-US"/>
              </w:rPr>
              <w:t xml:space="preserve"> </w:t>
            </w:r>
            <w:r w:rsidRPr="00DB618B">
              <w:rPr>
                <w:color w:val="000000"/>
                <w:sz w:val="24"/>
                <w:lang w:val="en-US"/>
              </w:rPr>
              <w:t xml:space="preserve">ITMOs. For the avoidance of doubt, Tradeable </w:t>
            </w:r>
            <w:proofErr w:type="spellStart"/>
            <w:r w:rsidRPr="00DB618B">
              <w:rPr>
                <w:color w:val="000000"/>
                <w:sz w:val="24"/>
                <w:lang w:val="en-US"/>
              </w:rPr>
              <w:t>Authorised</w:t>
            </w:r>
            <w:proofErr w:type="spellEnd"/>
            <w:r w:rsidRPr="00DB618B">
              <w:rPr>
                <w:color w:val="000000"/>
                <w:sz w:val="24"/>
                <w:lang w:val="en-US"/>
              </w:rPr>
              <w:t xml:space="preserve"> ITMOs do not include (a) OMGE units, (b) SOP units, and (c) </w:t>
            </w:r>
            <w:r w:rsidRPr="00DB618B">
              <w:rPr>
                <w:sz w:val="24"/>
                <w:lang w:val="en-US"/>
              </w:rPr>
              <w:t xml:space="preserve">verified mitigation outcomes that are not </w:t>
            </w:r>
            <w:proofErr w:type="spellStart"/>
            <w:r w:rsidRPr="00DB618B">
              <w:rPr>
                <w:sz w:val="24"/>
                <w:lang w:val="en-US"/>
              </w:rPr>
              <w:t>authorised</w:t>
            </w:r>
            <w:proofErr w:type="spellEnd"/>
            <w:r w:rsidRPr="00DB618B">
              <w:rPr>
                <w:sz w:val="24"/>
                <w:lang w:val="en-US"/>
              </w:rPr>
              <w:t xml:space="preserve"> for international transfer in accordance with the host country’s domestic framework</w:t>
            </w:r>
            <w:r w:rsidRPr="00DB618B">
              <w:rPr>
                <w:color w:val="000000"/>
                <w:sz w:val="24"/>
                <w:lang w:val="en-US"/>
              </w:rPr>
              <w:t xml:space="preserve">. / </w:t>
            </w:r>
            <w:r w:rsidRPr="00DB618B">
              <w:rPr>
                <w:rFonts w:asciiTheme="minorHAnsi" w:hAnsiTheme="minorHAnsi"/>
                <w:color w:val="002060"/>
                <w:sz w:val="24"/>
                <w:lang w:val="en-US"/>
              </w:rPr>
              <w:t xml:space="preserve">El umbral del 30% se </w:t>
            </w:r>
            <w:proofErr w:type="spellStart"/>
            <w:r w:rsidRPr="00DB618B">
              <w:rPr>
                <w:rFonts w:asciiTheme="minorHAnsi" w:hAnsiTheme="minorHAnsi"/>
                <w:color w:val="002060"/>
                <w:sz w:val="24"/>
                <w:lang w:val="en-US"/>
              </w:rPr>
              <w:t>calcula</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en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función</w:t>
            </w:r>
            <w:proofErr w:type="spellEnd"/>
            <w:r w:rsidRPr="00DB618B">
              <w:rPr>
                <w:rFonts w:asciiTheme="minorHAnsi" w:hAnsiTheme="minorHAnsi"/>
                <w:color w:val="002060"/>
                <w:sz w:val="24"/>
                <w:lang w:val="en-US"/>
              </w:rPr>
              <w:t xml:space="preserve"> del </w:t>
            </w:r>
            <w:proofErr w:type="spellStart"/>
            <w:r w:rsidRPr="00DB618B">
              <w:rPr>
                <w:rFonts w:asciiTheme="minorHAnsi" w:hAnsiTheme="minorHAnsi"/>
                <w:color w:val="002060"/>
                <w:sz w:val="24"/>
                <w:lang w:val="en-US"/>
              </w:rPr>
              <w:t>volumen</w:t>
            </w:r>
            <w:proofErr w:type="spellEnd"/>
            <w:r w:rsidRPr="00DB618B">
              <w:rPr>
                <w:rFonts w:asciiTheme="minorHAnsi" w:hAnsiTheme="minorHAnsi"/>
                <w:color w:val="002060"/>
                <w:sz w:val="24"/>
                <w:lang w:val="en-US"/>
              </w:rPr>
              <w:t xml:space="preserve"> total de </w:t>
            </w:r>
            <w:proofErr w:type="spellStart"/>
            <w:r w:rsidRPr="00DB618B">
              <w:rPr>
                <w:rFonts w:asciiTheme="minorHAnsi" w:hAnsiTheme="minorHAnsi"/>
                <w:color w:val="002060"/>
                <w:sz w:val="24"/>
                <w:lang w:val="en-US"/>
              </w:rPr>
              <w:t>los</w:t>
            </w:r>
            <w:proofErr w:type="spellEnd"/>
            <w:r w:rsidRPr="00DB618B">
              <w:rPr>
                <w:rFonts w:asciiTheme="minorHAnsi" w:hAnsiTheme="minorHAnsi"/>
                <w:color w:val="002060"/>
                <w:sz w:val="24"/>
                <w:lang w:val="en-US"/>
              </w:rPr>
              <w:t xml:space="preserve"> </w:t>
            </w:r>
            <w:r w:rsidRPr="003C4B61">
              <w:rPr>
                <w:rFonts w:asciiTheme="minorHAnsi" w:hAnsiTheme="minorHAnsi" w:cstheme="minorHAnsi"/>
                <w:color w:val="002060"/>
                <w:sz w:val="24"/>
                <w:szCs w:val="24"/>
                <w:lang w:val="en-US"/>
              </w:rPr>
              <w:t>ITMOs</w:t>
            </w:r>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Autorizados</w:t>
            </w:r>
            <w:proofErr w:type="spellEnd"/>
            <w:r w:rsidRPr="00DB618B">
              <w:rPr>
                <w:rFonts w:asciiTheme="minorHAnsi" w:hAnsiTheme="minorHAnsi"/>
                <w:color w:val="002060"/>
                <w:sz w:val="24"/>
                <w:lang w:val="en-US"/>
              </w:rPr>
              <w:t xml:space="preserve"> </w:t>
            </w:r>
            <w:proofErr w:type="spellStart"/>
            <w:r w:rsidRPr="003C4B61">
              <w:rPr>
                <w:rFonts w:asciiTheme="minorHAnsi" w:hAnsiTheme="minorHAnsi" w:cstheme="minorHAnsi"/>
                <w:color w:val="002060"/>
                <w:sz w:val="24"/>
                <w:szCs w:val="24"/>
                <w:lang w:val="en-US"/>
              </w:rPr>
              <w:t>Negociables</w:t>
            </w:r>
            <w:proofErr w:type="spellEnd"/>
            <w:r w:rsidRPr="00DB618B">
              <w:rPr>
                <w:rFonts w:asciiTheme="minorHAnsi" w:hAnsiTheme="minorHAnsi"/>
                <w:color w:val="002060"/>
                <w:sz w:val="24"/>
                <w:lang w:val="en-US"/>
              </w:rPr>
              <w:t xml:space="preserve">. </w:t>
            </w:r>
            <w:r w:rsidRPr="00DB618B">
              <w:rPr>
                <w:rFonts w:asciiTheme="minorHAnsi" w:hAnsiTheme="minorHAnsi"/>
                <w:color w:val="002060"/>
                <w:sz w:val="24"/>
                <w:lang w:val="es-ES"/>
              </w:rPr>
              <w:t xml:space="preserve">Para evitar dudas, los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no incluyen</w:t>
            </w:r>
            <w:r w:rsidRPr="00BA581D">
              <w:rPr>
                <w:rFonts w:asciiTheme="minorHAnsi" w:hAnsiTheme="minorHAnsi" w:cstheme="minorHAnsi"/>
                <w:color w:val="002060"/>
                <w:sz w:val="24"/>
                <w:szCs w:val="24"/>
                <w:lang w:val="es-ES"/>
              </w:rPr>
              <w:t xml:space="preserve"> las</w:t>
            </w:r>
            <w:r w:rsidRPr="00DB618B">
              <w:rPr>
                <w:rFonts w:asciiTheme="minorHAnsi" w:hAnsiTheme="minorHAnsi"/>
                <w:color w:val="002060"/>
                <w:sz w:val="24"/>
                <w:lang w:val="es-ES"/>
              </w:rPr>
              <w:t xml:space="preserve"> (a) unidades OMGE, (b) unidades SOP, y (c) los resultados de mitigación verificados que no estén autorizados para </w:t>
            </w:r>
            <w:r w:rsidRPr="00BA581D">
              <w:rPr>
                <w:rFonts w:asciiTheme="minorHAnsi" w:hAnsiTheme="minorHAnsi" w:cstheme="minorHAnsi"/>
                <w:color w:val="002060"/>
                <w:sz w:val="24"/>
                <w:szCs w:val="24"/>
                <w:lang w:val="es-ES"/>
              </w:rPr>
              <w:t xml:space="preserve">la </w:t>
            </w:r>
            <w:r w:rsidRPr="00DB618B">
              <w:rPr>
                <w:rFonts w:asciiTheme="minorHAnsi" w:hAnsiTheme="minorHAnsi"/>
                <w:color w:val="002060"/>
                <w:sz w:val="24"/>
                <w:lang w:val="es-ES"/>
              </w:rPr>
              <w:t>transferencia internacional de conformidad con el marco normativo nacional del país anfitrión</w:t>
            </w:r>
            <w:r w:rsidRPr="00DB618B">
              <w:rPr>
                <w:color w:val="002060"/>
                <w:sz w:val="24"/>
                <w:lang w:val="es-ES"/>
              </w:rPr>
              <w:t>.</w:t>
            </w:r>
          </w:p>
          <w:p w14:paraId="0D3424DE" w14:textId="77777777" w:rsidR="00A63C57" w:rsidRPr="00DB618B" w:rsidRDefault="00A63C57" w:rsidP="00770DD8">
            <w:pPr>
              <w:keepNext/>
              <w:pBdr>
                <w:top w:val="nil"/>
                <w:left w:val="nil"/>
                <w:bottom w:val="nil"/>
                <w:right w:val="nil"/>
                <w:between w:val="nil"/>
              </w:pBdr>
              <w:jc w:val="both"/>
              <w:rPr>
                <w:color w:val="000000"/>
                <w:sz w:val="24"/>
                <w:lang w:val="es-ES"/>
              </w:rPr>
            </w:pPr>
          </w:p>
          <w:p w14:paraId="247718F0" w14:textId="77777777" w:rsidR="00A63C57" w:rsidRPr="00DB618B" w:rsidRDefault="00A63C57" w:rsidP="00770DD8">
            <w:pPr>
              <w:keepNext/>
              <w:pBdr>
                <w:top w:val="nil"/>
                <w:left w:val="nil"/>
                <w:bottom w:val="nil"/>
                <w:right w:val="nil"/>
                <w:between w:val="nil"/>
              </w:pBdr>
              <w:jc w:val="both"/>
              <w:rPr>
                <w:color w:val="000000"/>
                <w:sz w:val="24"/>
                <w:lang w:val="es-ES"/>
              </w:rPr>
            </w:pP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illustrate</w:t>
            </w:r>
            <w:proofErr w:type="spellEnd"/>
            <w:r w:rsidRPr="00DB618B">
              <w:rPr>
                <w:color w:val="000000"/>
                <w:sz w:val="24"/>
                <w:lang w:val="es-ES"/>
              </w:rPr>
              <w:t xml:space="preserve">: </w:t>
            </w:r>
            <w:proofErr w:type="gramStart"/>
            <w:r w:rsidRPr="00DB618B">
              <w:rPr>
                <w:color w:val="002060"/>
                <w:sz w:val="24"/>
                <w:lang w:val="es-ES"/>
              </w:rPr>
              <w:t xml:space="preserve">/ </w:t>
            </w:r>
            <w:r w:rsidRPr="00BA581D">
              <w:rPr>
                <w:rFonts w:asciiTheme="minorHAnsi" w:hAnsiTheme="minorHAnsi" w:cstheme="minorHAnsi"/>
                <w:color w:val="002060"/>
                <w:sz w:val="24"/>
                <w:szCs w:val="24"/>
                <w:lang w:val="es-ES"/>
              </w:rPr>
              <w:t xml:space="preserve"> A</w:t>
            </w:r>
            <w:proofErr w:type="gramEnd"/>
            <w:r w:rsidRPr="00BA581D">
              <w:rPr>
                <w:rFonts w:asciiTheme="minorHAnsi" w:hAnsiTheme="minorHAnsi" w:cstheme="minorHAnsi"/>
                <w:color w:val="002060"/>
                <w:sz w:val="24"/>
                <w:szCs w:val="24"/>
                <w:lang w:val="es-ES"/>
              </w:rPr>
              <w:t xml:space="preserve"> modo de ejemplo</w:t>
            </w:r>
            <w:r w:rsidRPr="00DB618B">
              <w:rPr>
                <w:color w:val="002060"/>
                <w:sz w:val="24"/>
                <w:lang w:val="es-ES"/>
              </w:rPr>
              <w:t>:</w:t>
            </w:r>
          </w:p>
          <w:p w14:paraId="08048330" w14:textId="77777777" w:rsidR="00A63C57" w:rsidRPr="005F7A73" w:rsidRDefault="00A63C57" w:rsidP="00A63C57">
            <w:pPr>
              <w:keepNext/>
              <w:numPr>
                <w:ilvl w:val="0"/>
                <w:numId w:val="14"/>
              </w:numPr>
              <w:pBdr>
                <w:top w:val="nil"/>
                <w:left w:val="nil"/>
                <w:bottom w:val="nil"/>
                <w:right w:val="nil"/>
                <w:between w:val="nil"/>
              </w:pBdr>
              <w:autoSpaceDE/>
              <w:autoSpaceDN/>
              <w:ind w:left="720" w:hanging="720"/>
              <w:jc w:val="both"/>
              <w:rPr>
                <w:color w:val="002060"/>
                <w:sz w:val="24"/>
                <w:lang w:val="es-ES"/>
              </w:rPr>
            </w:pPr>
            <w:r w:rsidRPr="00DB618B">
              <w:rPr>
                <w:color w:val="000000"/>
                <w:sz w:val="24"/>
                <w:lang w:val="en-US"/>
              </w:rPr>
              <w:t>Pursuant to a request from a project developer at Stage C, 100,000 Mitigation Outcomes (“</w:t>
            </w:r>
            <w:r w:rsidRPr="00DB618B">
              <w:rPr>
                <w:b/>
                <w:color w:val="000000"/>
                <w:sz w:val="24"/>
                <w:lang w:val="en-US"/>
              </w:rPr>
              <w:t>MOs</w:t>
            </w:r>
            <w:r w:rsidRPr="00DB618B">
              <w:rPr>
                <w:color w:val="000000"/>
                <w:sz w:val="24"/>
                <w:lang w:val="en-US"/>
              </w:rPr>
              <w:t xml:space="preserve">”) generated by a Mitigation Activity are intended to be </w:t>
            </w:r>
            <w:proofErr w:type="spellStart"/>
            <w:r w:rsidRPr="00DB618B">
              <w:rPr>
                <w:color w:val="000000"/>
                <w:sz w:val="24"/>
                <w:lang w:val="en-US"/>
              </w:rPr>
              <w:t>authorised</w:t>
            </w:r>
            <w:proofErr w:type="spellEnd"/>
            <w:r w:rsidRPr="00DB618B">
              <w:rPr>
                <w:color w:val="000000"/>
                <w:sz w:val="24"/>
                <w:lang w:val="en-US"/>
              </w:rPr>
              <w:t xml:space="preserve"> under one of Singapore’s IAs. Prior to this request at Stage C, the project developer </w:t>
            </w:r>
            <w:proofErr w:type="gramStart"/>
            <w:r w:rsidRPr="00DB618B">
              <w:rPr>
                <w:color w:val="000000"/>
                <w:sz w:val="24"/>
                <w:lang w:val="en-US"/>
              </w:rPr>
              <w:t>had,</w:t>
            </w:r>
            <w:proofErr w:type="gramEnd"/>
            <w:r w:rsidRPr="00DB618B">
              <w:rPr>
                <w:color w:val="000000"/>
                <w:sz w:val="24"/>
                <w:lang w:val="en-US"/>
              </w:rPr>
              <w:t xml:space="preserve"> at Stage B, also </w:t>
            </w:r>
            <w:r w:rsidRPr="00DB618B">
              <w:rPr>
                <w:sz w:val="24"/>
                <w:lang w:val="en-US"/>
              </w:rPr>
              <w:t>submitted</w:t>
            </w:r>
            <w:r w:rsidRPr="00DB618B">
              <w:rPr>
                <w:color w:val="000000"/>
                <w:sz w:val="24"/>
                <w:lang w:val="en-US"/>
              </w:rPr>
              <w:t xml:space="preserve"> its offer to sell 30% of each batch of </w:t>
            </w:r>
            <w:r w:rsidRPr="00DB618B">
              <w:rPr>
                <w:sz w:val="24"/>
                <w:lang w:val="en-US"/>
              </w:rPr>
              <w:t xml:space="preserve">Tradeable </w:t>
            </w:r>
            <w:proofErr w:type="spellStart"/>
            <w:r w:rsidRPr="00DB618B">
              <w:rPr>
                <w:sz w:val="24"/>
                <w:lang w:val="en-US"/>
              </w:rPr>
              <w:t>Authorised</w:t>
            </w:r>
            <w:proofErr w:type="spellEnd"/>
            <w:r w:rsidRPr="00DB618B">
              <w:rPr>
                <w:sz w:val="24"/>
                <w:lang w:val="en-US"/>
              </w:rPr>
              <w:t xml:space="preserve"> </w:t>
            </w:r>
            <w:r w:rsidRPr="00DB618B">
              <w:rPr>
                <w:color w:val="000000"/>
                <w:sz w:val="24"/>
                <w:lang w:val="en-US"/>
              </w:rPr>
              <w:t xml:space="preserve">ITMOs that may subsequently be </w:t>
            </w:r>
            <w:proofErr w:type="spellStart"/>
            <w:r w:rsidRPr="00DB618B">
              <w:rPr>
                <w:color w:val="000000"/>
                <w:sz w:val="24"/>
                <w:lang w:val="en-US"/>
              </w:rPr>
              <w:t>authorised</w:t>
            </w:r>
            <w:proofErr w:type="spellEnd"/>
            <w:r w:rsidRPr="00DB618B">
              <w:rPr>
                <w:color w:val="000000"/>
                <w:sz w:val="24"/>
                <w:lang w:val="en-US"/>
              </w:rPr>
              <w:t xml:space="preserve"> under the IA to the Singapore Government, in accordance with the Singapore Government’s requirements. / </w:t>
            </w:r>
            <w:r w:rsidRPr="00DB618B">
              <w:rPr>
                <w:rFonts w:asciiTheme="minorHAnsi" w:hAnsiTheme="minorHAnsi"/>
                <w:color w:val="002060"/>
                <w:sz w:val="24"/>
                <w:lang w:val="en-US"/>
              </w:rPr>
              <w:t xml:space="preserve">De </w:t>
            </w:r>
            <w:proofErr w:type="spellStart"/>
            <w:r w:rsidRPr="00DB618B">
              <w:rPr>
                <w:rFonts w:asciiTheme="minorHAnsi" w:hAnsiTheme="minorHAnsi"/>
                <w:color w:val="002060"/>
                <w:sz w:val="24"/>
                <w:lang w:val="en-US"/>
              </w:rPr>
              <w:t>acuerdo</w:t>
            </w:r>
            <w:proofErr w:type="spellEnd"/>
            <w:r w:rsidRPr="00DB618B">
              <w:rPr>
                <w:rFonts w:asciiTheme="minorHAnsi" w:hAnsiTheme="minorHAnsi"/>
                <w:color w:val="002060"/>
                <w:sz w:val="24"/>
                <w:lang w:val="en-US"/>
              </w:rPr>
              <w:t xml:space="preserve"> con </w:t>
            </w:r>
            <w:proofErr w:type="spellStart"/>
            <w:r w:rsidRPr="00DB618B">
              <w:rPr>
                <w:rFonts w:asciiTheme="minorHAnsi" w:hAnsiTheme="minorHAnsi"/>
                <w:color w:val="002060"/>
                <w:sz w:val="24"/>
                <w:lang w:val="en-US"/>
              </w:rPr>
              <w:t>una</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solicitud</w:t>
            </w:r>
            <w:proofErr w:type="spellEnd"/>
            <w:r w:rsidRPr="00DB618B">
              <w:rPr>
                <w:rFonts w:asciiTheme="minorHAnsi" w:hAnsiTheme="minorHAnsi"/>
                <w:color w:val="002060"/>
                <w:sz w:val="24"/>
                <w:lang w:val="en-US"/>
              </w:rPr>
              <w:t xml:space="preserve"> de un </w:t>
            </w:r>
            <w:proofErr w:type="spellStart"/>
            <w:r w:rsidRPr="00DB618B">
              <w:rPr>
                <w:rFonts w:asciiTheme="minorHAnsi" w:hAnsiTheme="minorHAnsi"/>
                <w:color w:val="002060"/>
                <w:sz w:val="24"/>
                <w:lang w:val="en-US"/>
              </w:rPr>
              <w:t>desarrollador</w:t>
            </w:r>
            <w:proofErr w:type="spellEnd"/>
            <w:r w:rsidRPr="00DB618B">
              <w:rPr>
                <w:rFonts w:asciiTheme="minorHAnsi" w:hAnsiTheme="minorHAnsi"/>
                <w:color w:val="002060"/>
                <w:sz w:val="24"/>
                <w:lang w:val="en-US"/>
              </w:rPr>
              <w:t xml:space="preserve"> </w:t>
            </w:r>
            <w:r w:rsidRPr="003C4B61">
              <w:rPr>
                <w:rFonts w:asciiTheme="minorHAnsi" w:hAnsiTheme="minorHAnsi" w:cstheme="minorHAnsi"/>
                <w:color w:val="002060"/>
                <w:sz w:val="24"/>
                <w:szCs w:val="24"/>
                <w:lang w:val="en-US"/>
              </w:rPr>
              <w:t xml:space="preserve">del </w:t>
            </w:r>
            <w:proofErr w:type="spellStart"/>
            <w:r w:rsidRPr="003C4B61">
              <w:rPr>
                <w:rFonts w:asciiTheme="minorHAnsi" w:hAnsiTheme="minorHAnsi" w:cstheme="minorHAnsi"/>
                <w:color w:val="002060"/>
                <w:sz w:val="24"/>
                <w:szCs w:val="24"/>
                <w:lang w:val="en-US"/>
              </w:rPr>
              <w:t>proyecto</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en</w:t>
            </w:r>
            <w:proofErr w:type="spellEnd"/>
            <w:r w:rsidRPr="00DB618B">
              <w:rPr>
                <w:rFonts w:asciiTheme="minorHAnsi" w:hAnsiTheme="minorHAnsi"/>
                <w:color w:val="002060"/>
                <w:sz w:val="24"/>
                <w:lang w:val="en-US"/>
              </w:rPr>
              <w:t xml:space="preserve"> la Etapa C, se </w:t>
            </w:r>
            <w:proofErr w:type="spellStart"/>
            <w:r w:rsidRPr="00DB618B">
              <w:rPr>
                <w:rFonts w:asciiTheme="minorHAnsi" w:hAnsiTheme="minorHAnsi"/>
                <w:color w:val="002060"/>
                <w:sz w:val="24"/>
                <w:lang w:val="en-US"/>
              </w:rPr>
              <w:t>tiene</w:t>
            </w:r>
            <w:proofErr w:type="spellEnd"/>
            <w:r w:rsidRPr="00DB618B">
              <w:rPr>
                <w:rFonts w:asciiTheme="minorHAnsi" w:hAnsiTheme="minorHAnsi"/>
                <w:color w:val="002060"/>
                <w:sz w:val="24"/>
                <w:lang w:val="en-US"/>
              </w:rPr>
              <w:t xml:space="preserve"> la </w:t>
            </w:r>
            <w:proofErr w:type="spellStart"/>
            <w:r w:rsidRPr="00DB618B">
              <w:rPr>
                <w:rFonts w:asciiTheme="minorHAnsi" w:hAnsiTheme="minorHAnsi"/>
                <w:color w:val="002060"/>
                <w:sz w:val="24"/>
                <w:lang w:val="en-US"/>
              </w:rPr>
              <w:t>intención</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autorizar</w:t>
            </w:r>
            <w:proofErr w:type="spellEnd"/>
            <w:r w:rsidRPr="00DB618B">
              <w:rPr>
                <w:rFonts w:asciiTheme="minorHAnsi" w:hAnsiTheme="minorHAnsi"/>
                <w:color w:val="002060"/>
                <w:sz w:val="24"/>
                <w:lang w:val="en-US"/>
              </w:rPr>
              <w:t xml:space="preserve"> 100</w:t>
            </w:r>
            <w:r>
              <w:rPr>
                <w:rFonts w:asciiTheme="minorHAnsi" w:hAnsiTheme="minorHAnsi" w:cstheme="minorHAnsi"/>
                <w:color w:val="002060"/>
                <w:sz w:val="24"/>
                <w:szCs w:val="24"/>
                <w:lang w:val="en-US"/>
              </w:rPr>
              <w:t>,</w:t>
            </w:r>
            <w:r w:rsidRPr="00DB618B">
              <w:rPr>
                <w:rFonts w:asciiTheme="minorHAnsi" w:hAnsiTheme="minorHAnsi"/>
                <w:color w:val="002060"/>
                <w:sz w:val="24"/>
                <w:lang w:val="en-US"/>
              </w:rPr>
              <w:t xml:space="preserve">000 </w:t>
            </w:r>
            <w:proofErr w:type="spellStart"/>
            <w:r w:rsidRPr="00DB618B">
              <w:rPr>
                <w:rFonts w:asciiTheme="minorHAnsi" w:hAnsiTheme="minorHAnsi"/>
                <w:color w:val="002060"/>
                <w:sz w:val="24"/>
                <w:lang w:val="en-US"/>
              </w:rPr>
              <w:t>Resultados</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Mitigación</w:t>
            </w:r>
            <w:proofErr w:type="spellEnd"/>
            <w:r w:rsidRPr="00DB618B">
              <w:rPr>
                <w:rFonts w:asciiTheme="minorHAnsi" w:hAnsiTheme="minorHAnsi"/>
                <w:color w:val="002060"/>
                <w:sz w:val="24"/>
                <w:lang w:val="en-US"/>
              </w:rPr>
              <w:t xml:space="preserve"> ("</w:t>
            </w:r>
            <w:r w:rsidRPr="00DB618B">
              <w:rPr>
                <w:rFonts w:asciiTheme="minorHAnsi" w:hAnsiTheme="minorHAnsi"/>
                <w:b/>
                <w:color w:val="002060"/>
                <w:sz w:val="24"/>
                <w:lang w:val="en-US"/>
              </w:rPr>
              <w:t>MOs</w:t>
            </w:r>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generados</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por</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una</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Actividad</w:t>
            </w:r>
            <w:proofErr w:type="spellEnd"/>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Mitigación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en</w:t>
            </w:r>
            <w:proofErr w:type="spellEnd"/>
            <w:r w:rsidRPr="00DB618B">
              <w:rPr>
                <w:rFonts w:asciiTheme="minorHAnsi" w:hAnsiTheme="minorHAnsi"/>
                <w:color w:val="002060"/>
                <w:sz w:val="24"/>
                <w:lang w:val="en-US"/>
              </w:rPr>
              <w:t xml:space="preserve"> </w:t>
            </w:r>
            <w:proofErr w:type="spellStart"/>
            <w:r w:rsidRPr="00DB618B">
              <w:rPr>
                <w:rFonts w:asciiTheme="minorHAnsi" w:hAnsiTheme="minorHAnsi"/>
                <w:color w:val="002060"/>
                <w:sz w:val="24"/>
                <w:lang w:val="en-US"/>
              </w:rPr>
              <w:t>virtud</w:t>
            </w:r>
            <w:proofErr w:type="spellEnd"/>
            <w:r w:rsidRPr="00DB618B">
              <w:rPr>
                <w:rFonts w:asciiTheme="minorHAnsi" w:hAnsiTheme="minorHAnsi"/>
                <w:color w:val="002060"/>
                <w:sz w:val="24"/>
                <w:lang w:val="en-US"/>
              </w:rPr>
              <w:t xml:space="preserve"> de uno de </w:t>
            </w:r>
            <w:proofErr w:type="spellStart"/>
            <w:r w:rsidRPr="00DB618B">
              <w:rPr>
                <w:rFonts w:asciiTheme="minorHAnsi" w:hAnsiTheme="minorHAnsi"/>
                <w:color w:val="002060"/>
                <w:sz w:val="24"/>
                <w:lang w:val="en-US"/>
              </w:rPr>
              <w:t>los</w:t>
            </w:r>
            <w:proofErr w:type="spellEnd"/>
            <w:r w:rsidRPr="00DB618B">
              <w:rPr>
                <w:rFonts w:asciiTheme="minorHAnsi" w:hAnsiTheme="minorHAnsi"/>
                <w:color w:val="002060"/>
                <w:sz w:val="24"/>
                <w:lang w:val="en-US"/>
              </w:rPr>
              <w:t xml:space="preserve"> </w:t>
            </w:r>
            <w:r w:rsidRPr="003C4B61">
              <w:rPr>
                <w:rFonts w:asciiTheme="minorHAnsi" w:hAnsiTheme="minorHAnsi" w:cstheme="minorHAnsi"/>
                <w:color w:val="002060"/>
                <w:sz w:val="24"/>
                <w:szCs w:val="24"/>
                <w:lang w:val="en-US"/>
              </w:rPr>
              <w:t>IAs</w:t>
            </w:r>
            <w:r w:rsidRPr="00DB618B">
              <w:rPr>
                <w:rFonts w:asciiTheme="minorHAnsi" w:hAnsiTheme="minorHAnsi"/>
                <w:color w:val="002060"/>
                <w:sz w:val="24"/>
                <w:lang w:val="en-US"/>
              </w:rPr>
              <w:t xml:space="preserve"> de </w:t>
            </w:r>
            <w:proofErr w:type="spellStart"/>
            <w:r w:rsidRPr="00DB618B">
              <w:rPr>
                <w:rFonts w:asciiTheme="minorHAnsi" w:hAnsiTheme="minorHAnsi"/>
                <w:color w:val="002060"/>
                <w:sz w:val="24"/>
                <w:lang w:val="en-US"/>
              </w:rPr>
              <w:t>Singapur</w:t>
            </w:r>
            <w:proofErr w:type="spellEnd"/>
            <w:r w:rsidRPr="00DB618B">
              <w:rPr>
                <w:rFonts w:asciiTheme="minorHAnsi" w:hAnsiTheme="minorHAnsi"/>
                <w:color w:val="002060"/>
                <w:sz w:val="24"/>
                <w:lang w:val="en-US"/>
              </w:rPr>
              <w:t xml:space="preserve">. </w:t>
            </w:r>
            <w:r w:rsidRPr="00BA581D">
              <w:rPr>
                <w:rFonts w:asciiTheme="minorHAnsi" w:hAnsiTheme="minorHAnsi" w:cstheme="minorHAnsi"/>
                <w:color w:val="002060"/>
                <w:sz w:val="24"/>
                <w:szCs w:val="24"/>
                <w:lang w:val="es-ES"/>
              </w:rPr>
              <w:t>Con anterioridad a</w:t>
            </w:r>
            <w:r w:rsidRPr="00DB618B">
              <w:rPr>
                <w:rFonts w:asciiTheme="minorHAnsi" w:hAnsiTheme="minorHAnsi"/>
                <w:color w:val="002060"/>
                <w:sz w:val="24"/>
                <w:lang w:val="es-ES"/>
              </w:rPr>
              <w:t xml:space="preserve"> esta solicitud en la Etapa C, el desarrollador del proyecto también </w:t>
            </w:r>
            <w:r w:rsidRPr="00BA581D">
              <w:rPr>
                <w:rFonts w:asciiTheme="minorHAnsi" w:hAnsiTheme="minorHAnsi" w:cstheme="minorHAnsi"/>
                <w:color w:val="002060"/>
                <w:sz w:val="24"/>
                <w:szCs w:val="24"/>
                <w:lang w:val="es-ES"/>
              </w:rPr>
              <w:t>presentó</w:t>
            </w:r>
            <w:r w:rsidRPr="00DB618B">
              <w:rPr>
                <w:rFonts w:asciiTheme="minorHAnsi" w:hAnsiTheme="minorHAnsi"/>
                <w:color w:val="002060"/>
                <w:sz w:val="24"/>
                <w:lang w:val="es-ES"/>
              </w:rPr>
              <w:t xml:space="preserve">, en la Etapa B, su oferta para vender el 30% de cada lote de </w:t>
            </w:r>
            <w:proofErr w:type="spellStart"/>
            <w:r w:rsidRPr="00BA581D">
              <w:rPr>
                <w:rFonts w:asciiTheme="minorHAnsi" w:hAnsiTheme="minorHAnsi" w:cstheme="minorHAnsi"/>
                <w:color w:val="002060"/>
                <w:sz w:val="24"/>
                <w:szCs w:val="24"/>
                <w:lang w:val="es-ES"/>
              </w:rPr>
              <w:t>ITMOs</w:t>
            </w:r>
            <w:proofErr w:type="spellEnd"/>
            <w:r w:rsidRPr="00DB618B">
              <w:rPr>
                <w:rFonts w:asciiTheme="minorHAnsi" w:hAnsiTheme="minorHAnsi"/>
                <w:color w:val="002060"/>
                <w:sz w:val="24"/>
                <w:lang w:val="es-ES"/>
              </w:rPr>
              <w:t xml:space="preserve"> Autorizados </w:t>
            </w:r>
            <w:r w:rsidRPr="00BA581D">
              <w:rPr>
                <w:rFonts w:asciiTheme="minorHAnsi" w:hAnsiTheme="minorHAnsi" w:cstheme="minorHAnsi"/>
                <w:color w:val="002060"/>
                <w:sz w:val="24"/>
                <w:szCs w:val="24"/>
                <w:lang w:val="es-ES"/>
              </w:rPr>
              <w:t>Negociables</w:t>
            </w:r>
            <w:r w:rsidRPr="00DB618B">
              <w:rPr>
                <w:rFonts w:asciiTheme="minorHAnsi" w:hAnsiTheme="minorHAnsi"/>
                <w:color w:val="002060"/>
                <w:sz w:val="24"/>
                <w:lang w:val="es-ES"/>
              </w:rPr>
              <w:t xml:space="preserve"> que pudieran ser autorizados posteriormente bajo el IA al Gobierno de Singapur, de conformidad con los requisitos del Gobierno de Singapur</w:t>
            </w:r>
            <w:r>
              <w:rPr>
                <w:rFonts w:asciiTheme="minorHAnsi" w:hAnsiTheme="minorHAnsi"/>
                <w:color w:val="002060"/>
                <w:sz w:val="24"/>
                <w:lang w:val="es-ES"/>
              </w:rPr>
              <w:t>.</w:t>
            </w:r>
          </w:p>
          <w:p w14:paraId="30296D4E" w14:textId="77777777" w:rsidR="00A63C57" w:rsidRPr="00DB618B" w:rsidRDefault="00A63C57" w:rsidP="00770DD8">
            <w:pPr>
              <w:keepNext/>
              <w:pBdr>
                <w:top w:val="nil"/>
                <w:left w:val="nil"/>
                <w:bottom w:val="nil"/>
                <w:right w:val="nil"/>
                <w:between w:val="nil"/>
              </w:pBdr>
              <w:autoSpaceDE/>
              <w:autoSpaceDN/>
              <w:ind w:left="720"/>
              <w:jc w:val="both"/>
              <w:rPr>
                <w:color w:val="002060"/>
                <w:sz w:val="24"/>
                <w:lang w:val="es-ES"/>
              </w:rPr>
            </w:pPr>
          </w:p>
          <w:p w14:paraId="40530AE6" w14:textId="77777777" w:rsidR="00A63C57" w:rsidRPr="00DB618B" w:rsidRDefault="00A63C57" w:rsidP="00A63C57">
            <w:pPr>
              <w:keepNext/>
              <w:numPr>
                <w:ilvl w:val="0"/>
                <w:numId w:val="14"/>
              </w:numPr>
              <w:pBdr>
                <w:top w:val="nil"/>
                <w:left w:val="nil"/>
                <w:bottom w:val="nil"/>
                <w:right w:val="nil"/>
                <w:between w:val="nil"/>
              </w:pBdr>
              <w:autoSpaceDE/>
              <w:autoSpaceDN/>
              <w:ind w:left="720" w:right="147" w:hanging="578"/>
              <w:jc w:val="both"/>
              <w:rPr>
                <w:rFonts w:asciiTheme="minorHAnsi" w:hAnsiTheme="minorHAnsi"/>
                <w:color w:val="000000"/>
                <w:sz w:val="24"/>
                <w:lang w:val="es-ES"/>
              </w:rPr>
            </w:pPr>
            <w:proofErr w:type="spellStart"/>
            <w:r w:rsidRPr="00DB618B">
              <w:rPr>
                <w:color w:val="000000"/>
                <w:sz w:val="24"/>
                <w:lang w:val="es-ES"/>
              </w:rPr>
              <w:t>Based</w:t>
            </w:r>
            <w:proofErr w:type="spellEnd"/>
            <w:r w:rsidRPr="00DB618B">
              <w:rPr>
                <w:color w:val="000000"/>
                <w:sz w:val="24"/>
                <w:lang w:val="es-ES"/>
              </w:rPr>
              <w:t xml:space="preserve"> </w:t>
            </w:r>
            <w:proofErr w:type="spellStart"/>
            <w:r w:rsidRPr="00DB618B">
              <w:rPr>
                <w:color w:val="000000"/>
                <w:sz w:val="24"/>
                <w:lang w:val="es-ES"/>
              </w:rPr>
              <w:t>on</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abovementioned</w:t>
            </w:r>
            <w:proofErr w:type="spellEnd"/>
            <w:r w:rsidRPr="00DB618B">
              <w:rPr>
                <w:color w:val="000000"/>
                <w:sz w:val="24"/>
                <w:lang w:val="es-ES"/>
              </w:rPr>
              <w:t xml:space="preserve"> </w:t>
            </w:r>
            <w:proofErr w:type="spellStart"/>
            <w:r w:rsidRPr="00DB618B">
              <w:rPr>
                <w:color w:val="000000"/>
                <w:sz w:val="24"/>
                <w:lang w:val="es-ES"/>
              </w:rPr>
              <w:t>example</w:t>
            </w:r>
            <w:proofErr w:type="spellEnd"/>
            <w:r w:rsidRPr="00DB618B">
              <w:rPr>
                <w:color w:val="000000"/>
                <w:sz w:val="24"/>
                <w:lang w:val="es-ES"/>
              </w:rPr>
              <w:t xml:space="preserve">, </w:t>
            </w:r>
            <w:proofErr w:type="spellStart"/>
            <w:r w:rsidRPr="00DB618B">
              <w:rPr>
                <w:color w:val="000000"/>
                <w:sz w:val="24"/>
                <w:lang w:val="es-ES"/>
              </w:rPr>
              <w:t>if</w:t>
            </w:r>
            <w:proofErr w:type="spellEnd"/>
            <w:r w:rsidRPr="00DB618B">
              <w:rPr>
                <w:color w:val="000000"/>
                <w:sz w:val="24"/>
                <w:lang w:val="es-ES"/>
              </w:rPr>
              <w:t xml:space="preserve"> 100,000 </w:t>
            </w:r>
            <w:proofErr w:type="spellStart"/>
            <w:r w:rsidRPr="00DB618B">
              <w:rPr>
                <w:color w:val="000000"/>
                <w:sz w:val="24"/>
                <w:lang w:val="es-ES"/>
              </w:rPr>
              <w:t>MOs</w:t>
            </w:r>
            <w:proofErr w:type="spellEnd"/>
            <w:r w:rsidRPr="00DB618B">
              <w:rPr>
                <w:color w:val="000000"/>
                <w:sz w:val="24"/>
                <w:lang w:val="es-ES"/>
              </w:rPr>
              <w:t xml:space="preserve"> are </w:t>
            </w:r>
            <w:proofErr w:type="spellStart"/>
            <w:r w:rsidRPr="00DB618B">
              <w:rPr>
                <w:color w:val="000000"/>
                <w:sz w:val="24"/>
                <w:lang w:val="es-ES"/>
              </w:rPr>
              <w:t>intended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be </w:t>
            </w:r>
            <w:proofErr w:type="spellStart"/>
            <w:r w:rsidRPr="00DB618B">
              <w:rPr>
                <w:color w:val="000000"/>
                <w:sz w:val="24"/>
                <w:lang w:val="es-ES"/>
              </w:rPr>
              <w:t>authorised</w:t>
            </w:r>
            <w:proofErr w:type="spellEnd"/>
            <w:r w:rsidRPr="00DB618B">
              <w:rPr>
                <w:color w:val="000000"/>
                <w:sz w:val="24"/>
                <w:lang w:val="es-ES"/>
              </w:rPr>
              <w:t xml:space="preserve"> at </w:t>
            </w:r>
            <w:proofErr w:type="spellStart"/>
            <w:r w:rsidRPr="00DB618B">
              <w:rPr>
                <w:color w:val="000000"/>
                <w:sz w:val="24"/>
                <w:lang w:val="es-ES"/>
              </w:rPr>
              <w:t>Stage</w:t>
            </w:r>
            <w:proofErr w:type="spellEnd"/>
            <w:r w:rsidRPr="00DB618B">
              <w:rPr>
                <w:color w:val="000000"/>
                <w:sz w:val="24"/>
                <w:lang w:val="es-ES"/>
              </w:rPr>
              <w:t xml:space="preserve"> C: / </w:t>
            </w:r>
            <w:r w:rsidRPr="00DB618B">
              <w:rPr>
                <w:rFonts w:asciiTheme="minorHAnsi" w:hAnsiTheme="minorHAnsi"/>
                <w:color w:val="002060"/>
                <w:sz w:val="24"/>
                <w:lang w:val="es-ES"/>
              </w:rPr>
              <w:t>Según el ejemplo mencionado</w:t>
            </w:r>
            <w:r w:rsidRPr="00BA581D">
              <w:rPr>
                <w:rFonts w:asciiTheme="minorHAnsi" w:hAnsiTheme="minorHAnsi" w:cstheme="minorHAnsi"/>
                <w:color w:val="002060"/>
                <w:sz w:val="24"/>
                <w:szCs w:val="24"/>
                <w:lang w:val="es-ES"/>
              </w:rPr>
              <w:t xml:space="preserve"> con </w:t>
            </w:r>
            <w:proofErr w:type="spellStart"/>
            <w:r w:rsidRPr="00BA581D">
              <w:rPr>
                <w:rFonts w:asciiTheme="minorHAnsi" w:hAnsiTheme="minorHAnsi" w:cstheme="minorHAnsi"/>
                <w:color w:val="002060"/>
                <w:sz w:val="24"/>
                <w:szCs w:val="24"/>
                <w:lang w:val="es-ES"/>
              </w:rPr>
              <w:t>anteriordad</w:t>
            </w:r>
            <w:proofErr w:type="spellEnd"/>
            <w:r w:rsidRPr="00DB618B">
              <w:rPr>
                <w:rFonts w:asciiTheme="minorHAnsi" w:hAnsiTheme="minorHAnsi"/>
                <w:color w:val="002060"/>
                <w:sz w:val="24"/>
                <w:lang w:val="es-ES"/>
              </w:rPr>
              <w:t>, si se tiene la intención de autorizar 100</w:t>
            </w:r>
            <w:r w:rsidRPr="00811BEC">
              <w:rPr>
                <w:color w:val="002060"/>
                <w:sz w:val="24"/>
                <w:szCs w:val="24"/>
                <w:lang w:val="es-PE"/>
              </w:rPr>
              <w:t>,</w:t>
            </w:r>
            <w:r w:rsidRPr="00DB618B">
              <w:rPr>
                <w:rFonts w:asciiTheme="minorHAnsi" w:hAnsiTheme="minorHAnsi"/>
                <w:color w:val="002060"/>
                <w:sz w:val="24"/>
                <w:lang w:val="es-ES"/>
              </w:rPr>
              <w:t xml:space="preserve">000 </w:t>
            </w:r>
            <w:proofErr w:type="spellStart"/>
            <w:r w:rsidRPr="00DB618B">
              <w:rPr>
                <w:rFonts w:asciiTheme="minorHAnsi" w:hAnsiTheme="minorHAnsi"/>
                <w:color w:val="002060"/>
                <w:sz w:val="24"/>
                <w:lang w:val="es-ES"/>
              </w:rPr>
              <w:t>MOs</w:t>
            </w:r>
            <w:proofErr w:type="spellEnd"/>
            <w:r w:rsidRPr="00DB618B">
              <w:rPr>
                <w:rFonts w:asciiTheme="minorHAnsi" w:hAnsiTheme="minorHAnsi"/>
                <w:color w:val="002060"/>
                <w:sz w:val="24"/>
                <w:lang w:val="es-ES"/>
              </w:rPr>
              <w:t xml:space="preserve"> en la Etapa C:</w:t>
            </w:r>
          </w:p>
          <w:p w14:paraId="4CD5F0EC" w14:textId="77777777" w:rsidR="00A63C57" w:rsidRPr="00DB618B" w:rsidRDefault="00A63C57" w:rsidP="00A63C57">
            <w:pPr>
              <w:pStyle w:val="ListParagraph"/>
              <w:keepNext/>
              <w:numPr>
                <w:ilvl w:val="0"/>
                <w:numId w:val="15"/>
              </w:numPr>
              <w:pBdr>
                <w:top w:val="nil"/>
                <w:left w:val="nil"/>
                <w:bottom w:val="nil"/>
                <w:right w:val="nil"/>
                <w:between w:val="nil"/>
              </w:pBdr>
              <w:autoSpaceDE/>
              <w:autoSpaceDN/>
              <w:ind w:left="1440" w:right="147" w:hanging="720"/>
              <w:jc w:val="both"/>
              <w:rPr>
                <w:rFonts w:asciiTheme="minorHAnsi" w:hAnsiTheme="minorHAnsi"/>
                <w:color w:val="000000"/>
                <w:sz w:val="24"/>
                <w:lang w:val="es-ES"/>
              </w:rPr>
            </w:pPr>
            <w:r w:rsidRPr="00DB618B">
              <w:rPr>
                <w:rFonts w:asciiTheme="minorHAnsi" w:hAnsiTheme="minorHAnsi"/>
                <w:color w:val="000000"/>
                <w:sz w:val="24"/>
                <w:lang w:val="es-ES"/>
              </w:rPr>
              <w:t xml:space="preserve">5,000 </w:t>
            </w:r>
            <w:proofErr w:type="spellStart"/>
            <w:r w:rsidRPr="00DB618B">
              <w:rPr>
                <w:rFonts w:asciiTheme="minorHAnsi" w:hAnsiTheme="minorHAnsi"/>
                <w:color w:val="000000"/>
                <w:sz w:val="24"/>
                <w:lang w:val="es-ES"/>
              </w:rPr>
              <w:t>MOs</w:t>
            </w:r>
            <w:proofErr w:type="spellEnd"/>
            <w:r w:rsidRPr="00DB618B">
              <w:rPr>
                <w:rFonts w:asciiTheme="minorHAnsi" w:hAnsiTheme="minorHAnsi"/>
                <w:color w:val="000000"/>
                <w:sz w:val="24"/>
                <w:lang w:val="es-ES"/>
              </w:rPr>
              <w:t xml:space="preserve"> (i.e</w:t>
            </w:r>
            <w:r w:rsidRPr="00BA581D">
              <w:rPr>
                <w:rFonts w:asciiTheme="minorHAnsi" w:hAnsiTheme="minorHAnsi" w:cstheme="minorHAnsi"/>
                <w:color w:val="000000"/>
                <w:sz w:val="24"/>
                <w:szCs w:val="24"/>
                <w:lang w:val="es-ES"/>
              </w:rPr>
              <w:t>.,</w:t>
            </w:r>
            <w:r w:rsidRPr="00DB618B">
              <w:rPr>
                <w:rFonts w:asciiTheme="minorHAnsi" w:hAnsiTheme="minorHAnsi"/>
                <w:color w:val="000000"/>
                <w:sz w:val="24"/>
                <w:lang w:val="es-ES"/>
              </w:rPr>
              <w:t xml:space="preserve"> 5%) </w:t>
            </w:r>
            <w:proofErr w:type="spellStart"/>
            <w:r w:rsidRPr="00DB618B">
              <w:rPr>
                <w:rFonts w:asciiTheme="minorHAnsi" w:hAnsiTheme="minorHAnsi"/>
                <w:color w:val="000000"/>
                <w:sz w:val="24"/>
                <w:lang w:val="es-ES"/>
              </w:rPr>
              <w:t>will</w:t>
            </w:r>
            <w:proofErr w:type="spellEnd"/>
            <w:r w:rsidRPr="00DB618B">
              <w:rPr>
                <w:rFonts w:asciiTheme="minorHAnsi" w:hAnsiTheme="minorHAnsi"/>
                <w:color w:val="000000"/>
                <w:sz w:val="24"/>
                <w:lang w:val="es-ES"/>
              </w:rPr>
              <w:t xml:space="preserve"> be </w:t>
            </w:r>
            <w:proofErr w:type="spellStart"/>
            <w:r w:rsidRPr="00DB618B">
              <w:rPr>
                <w:rFonts w:asciiTheme="minorHAnsi" w:hAnsiTheme="minorHAnsi"/>
                <w:color w:val="000000"/>
                <w:sz w:val="24"/>
                <w:lang w:val="es-ES"/>
              </w:rPr>
              <w:t>contributed</w:t>
            </w:r>
            <w:proofErr w:type="spellEnd"/>
            <w:r w:rsidRPr="00DB618B">
              <w:rPr>
                <w:rFonts w:asciiTheme="minorHAnsi" w:hAnsiTheme="minorHAnsi"/>
                <w:color w:val="000000"/>
                <w:sz w:val="24"/>
                <w:lang w:val="es-ES"/>
              </w:rPr>
              <w:t xml:space="preserve"> </w:t>
            </w:r>
            <w:proofErr w:type="spellStart"/>
            <w:r w:rsidRPr="00DB618B">
              <w:rPr>
                <w:rFonts w:asciiTheme="minorHAnsi" w:hAnsiTheme="minorHAnsi"/>
                <w:color w:val="000000"/>
                <w:sz w:val="24"/>
                <w:lang w:val="es-ES"/>
              </w:rPr>
              <w:t>towards</w:t>
            </w:r>
            <w:proofErr w:type="spellEnd"/>
            <w:r w:rsidRPr="00DB618B">
              <w:rPr>
                <w:rFonts w:asciiTheme="minorHAnsi" w:hAnsiTheme="minorHAnsi"/>
                <w:color w:val="000000"/>
                <w:sz w:val="24"/>
                <w:lang w:val="es-ES"/>
              </w:rPr>
              <w:t xml:space="preserve"> SOP; </w:t>
            </w:r>
            <w:r w:rsidRPr="00DB618B">
              <w:rPr>
                <w:rFonts w:asciiTheme="minorHAnsi" w:hAnsiTheme="minorHAnsi"/>
                <w:color w:val="002060"/>
                <w:sz w:val="24"/>
                <w:lang w:val="es-ES"/>
              </w:rPr>
              <w:t>/ 5</w:t>
            </w:r>
            <w:r w:rsidRPr="00BA32D4">
              <w:rPr>
                <w:color w:val="002060"/>
                <w:sz w:val="24"/>
                <w:szCs w:val="24"/>
              </w:rPr>
              <w:t>,</w:t>
            </w:r>
            <w:r w:rsidRPr="00DB618B">
              <w:rPr>
                <w:rFonts w:asciiTheme="minorHAnsi" w:hAnsiTheme="minorHAnsi"/>
                <w:color w:val="002060"/>
                <w:sz w:val="24"/>
                <w:lang w:val="es-ES"/>
              </w:rPr>
              <w:t xml:space="preserve">000 </w:t>
            </w:r>
            <w:proofErr w:type="spellStart"/>
            <w:r w:rsidRPr="00DB618B">
              <w:rPr>
                <w:rFonts w:asciiTheme="minorHAnsi" w:hAnsiTheme="minorHAnsi"/>
                <w:color w:val="002060"/>
                <w:sz w:val="24"/>
                <w:lang w:val="es-ES"/>
              </w:rPr>
              <w:t>MOs</w:t>
            </w:r>
            <w:proofErr w:type="spellEnd"/>
            <w:r w:rsidRPr="00DB618B">
              <w:rPr>
                <w:rFonts w:asciiTheme="minorHAnsi" w:hAnsiTheme="minorHAnsi"/>
                <w:color w:val="002060"/>
                <w:sz w:val="24"/>
                <w:lang w:val="es-ES"/>
              </w:rPr>
              <w:t xml:space="preserve"> (</w:t>
            </w:r>
            <w:r w:rsidRPr="00BA581D">
              <w:rPr>
                <w:rFonts w:asciiTheme="minorHAnsi" w:hAnsiTheme="minorHAnsi" w:cstheme="minorHAnsi"/>
                <w:color w:val="002060"/>
                <w:sz w:val="24"/>
                <w:szCs w:val="24"/>
                <w:lang w:val="es-ES"/>
              </w:rPr>
              <w:t>i.e.,</w:t>
            </w:r>
            <w:r w:rsidRPr="00DB618B">
              <w:rPr>
                <w:rFonts w:asciiTheme="minorHAnsi" w:hAnsiTheme="minorHAnsi"/>
                <w:color w:val="002060"/>
                <w:sz w:val="24"/>
                <w:lang w:val="es-ES"/>
              </w:rPr>
              <w:t xml:space="preserve"> el 5%) serán aportados al SOP;</w:t>
            </w:r>
          </w:p>
          <w:p w14:paraId="46885FA2" w14:textId="77777777" w:rsidR="00A63C57" w:rsidRPr="003344C0" w:rsidRDefault="00A63C57" w:rsidP="00A63C57">
            <w:pPr>
              <w:pStyle w:val="ListParagraph"/>
              <w:keepNext/>
              <w:numPr>
                <w:ilvl w:val="0"/>
                <w:numId w:val="15"/>
              </w:numPr>
              <w:pBdr>
                <w:top w:val="nil"/>
                <w:left w:val="nil"/>
                <w:bottom w:val="nil"/>
                <w:right w:val="nil"/>
                <w:between w:val="nil"/>
              </w:pBdr>
              <w:autoSpaceDE/>
              <w:autoSpaceDN/>
              <w:ind w:left="1440" w:right="147" w:hanging="720"/>
              <w:jc w:val="both"/>
              <w:rPr>
                <w:rFonts w:asciiTheme="minorHAnsi" w:hAnsiTheme="minorHAnsi"/>
                <w:color w:val="000000"/>
                <w:sz w:val="24"/>
                <w:lang w:val="en-US"/>
              </w:rPr>
            </w:pPr>
            <w:r w:rsidRPr="003344C0">
              <w:rPr>
                <w:rFonts w:asciiTheme="minorHAnsi" w:hAnsiTheme="minorHAnsi"/>
                <w:color w:val="000000"/>
                <w:sz w:val="24"/>
                <w:lang w:val="en-US"/>
              </w:rPr>
              <w:t xml:space="preserve">2,000 MOs (i.e., 2%) will be cancelled towards OMGE; and / </w:t>
            </w:r>
            <w:r w:rsidRPr="003344C0">
              <w:rPr>
                <w:rFonts w:asciiTheme="minorHAnsi" w:hAnsiTheme="minorHAnsi"/>
                <w:color w:val="002060"/>
                <w:sz w:val="24"/>
                <w:lang w:val="en-US"/>
              </w:rPr>
              <w:t>2</w:t>
            </w:r>
            <w:r w:rsidRPr="00BA32D4">
              <w:rPr>
                <w:color w:val="002060"/>
                <w:sz w:val="24"/>
                <w:szCs w:val="24"/>
              </w:rPr>
              <w:t>,</w:t>
            </w:r>
            <w:r w:rsidRPr="003344C0">
              <w:rPr>
                <w:rFonts w:asciiTheme="minorHAnsi" w:hAnsiTheme="minorHAnsi"/>
                <w:color w:val="002060"/>
                <w:sz w:val="24"/>
                <w:lang w:val="en-US"/>
              </w:rPr>
              <w:t xml:space="preserve">000 MOs (i.e., </w:t>
            </w:r>
            <w:proofErr w:type="spellStart"/>
            <w:r w:rsidRPr="003344C0">
              <w:rPr>
                <w:rFonts w:asciiTheme="minorHAnsi" w:hAnsiTheme="minorHAnsi"/>
                <w:color w:val="002060"/>
                <w:sz w:val="24"/>
                <w:lang w:val="en-US"/>
              </w:rPr>
              <w:t>el</w:t>
            </w:r>
            <w:proofErr w:type="spellEnd"/>
            <w:r w:rsidRPr="003344C0">
              <w:rPr>
                <w:rFonts w:asciiTheme="minorHAnsi" w:hAnsiTheme="minorHAnsi"/>
                <w:color w:val="002060"/>
                <w:sz w:val="24"/>
                <w:lang w:val="en-US"/>
              </w:rPr>
              <w:t xml:space="preserve"> 2%) </w:t>
            </w:r>
            <w:proofErr w:type="spellStart"/>
            <w:r w:rsidRPr="003344C0">
              <w:rPr>
                <w:rFonts w:asciiTheme="minorHAnsi" w:hAnsiTheme="minorHAnsi"/>
                <w:color w:val="002060"/>
                <w:sz w:val="24"/>
                <w:lang w:val="en-US"/>
              </w:rPr>
              <w:t>serán</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cancelados</w:t>
            </w:r>
            <w:proofErr w:type="spellEnd"/>
            <w:r w:rsidRPr="003344C0">
              <w:rPr>
                <w:rFonts w:asciiTheme="minorHAnsi" w:hAnsiTheme="minorHAnsi"/>
                <w:color w:val="002060"/>
                <w:sz w:val="24"/>
                <w:lang w:val="en-US"/>
              </w:rPr>
              <w:t xml:space="preserve"> al OMGE; y</w:t>
            </w:r>
          </w:p>
          <w:p w14:paraId="78C991C8" w14:textId="77777777" w:rsidR="00A63C57" w:rsidRPr="003344C0" w:rsidRDefault="00A63C57" w:rsidP="00A63C57">
            <w:pPr>
              <w:pStyle w:val="ListParagraph"/>
              <w:keepNext/>
              <w:numPr>
                <w:ilvl w:val="0"/>
                <w:numId w:val="15"/>
              </w:numPr>
              <w:pBdr>
                <w:top w:val="nil"/>
                <w:left w:val="nil"/>
                <w:bottom w:val="nil"/>
                <w:right w:val="nil"/>
                <w:between w:val="nil"/>
              </w:pBdr>
              <w:autoSpaceDE/>
              <w:autoSpaceDN/>
              <w:ind w:left="1440" w:hanging="720"/>
              <w:jc w:val="both"/>
              <w:rPr>
                <w:color w:val="000000"/>
                <w:sz w:val="24"/>
                <w:lang w:val="en-US"/>
              </w:rPr>
            </w:pPr>
            <w:r w:rsidRPr="003344C0">
              <w:rPr>
                <w:rFonts w:asciiTheme="minorHAnsi" w:hAnsiTheme="minorHAnsi"/>
                <w:color w:val="000000"/>
                <w:sz w:val="24"/>
                <w:lang w:val="en-US"/>
              </w:rPr>
              <w:t xml:space="preserve">at least 30% of the remaining MOs intended to be </w:t>
            </w:r>
            <w:proofErr w:type="spellStart"/>
            <w:r w:rsidRPr="003344C0">
              <w:rPr>
                <w:rFonts w:asciiTheme="minorHAnsi" w:hAnsiTheme="minorHAnsi"/>
                <w:color w:val="000000"/>
                <w:sz w:val="24"/>
                <w:lang w:val="en-US"/>
              </w:rPr>
              <w:t>authorised</w:t>
            </w:r>
            <w:proofErr w:type="spellEnd"/>
            <w:r w:rsidRPr="003344C0">
              <w:rPr>
                <w:rFonts w:asciiTheme="minorHAnsi" w:hAnsiTheme="minorHAnsi"/>
                <w:color w:val="000000"/>
                <w:sz w:val="24"/>
                <w:lang w:val="en-US"/>
              </w:rPr>
              <w:t xml:space="preserve"> (i.e. the MOs </w:t>
            </w:r>
            <w:proofErr w:type="spellStart"/>
            <w:r w:rsidRPr="003344C0">
              <w:rPr>
                <w:rFonts w:asciiTheme="minorHAnsi" w:hAnsiTheme="minorHAnsi"/>
                <w:color w:val="000000"/>
                <w:sz w:val="24"/>
                <w:lang w:val="en-US"/>
              </w:rPr>
              <w:t>authorised</w:t>
            </w:r>
            <w:proofErr w:type="spellEnd"/>
            <w:r w:rsidRPr="003344C0">
              <w:rPr>
                <w:rFonts w:asciiTheme="minorHAnsi" w:hAnsiTheme="minorHAnsi"/>
                <w:color w:val="000000"/>
                <w:sz w:val="24"/>
                <w:lang w:val="en-US"/>
              </w:rPr>
              <w:t xml:space="preserve"> pursuant to such request, being the </w:t>
            </w:r>
            <w:r w:rsidRPr="003344C0">
              <w:rPr>
                <w:sz w:val="24"/>
                <w:lang w:val="en-US"/>
              </w:rPr>
              <w:t xml:space="preserve">Tradeable </w:t>
            </w:r>
            <w:proofErr w:type="spellStart"/>
            <w:r w:rsidRPr="003344C0">
              <w:rPr>
                <w:sz w:val="24"/>
                <w:lang w:val="en-US"/>
              </w:rPr>
              <w:t>Authorised</w:t>
            </w:r>
            <w:proofErr w:type="spellEnd"/>
            <w:r w:rsidRPr="003344C0">
              <w:rPr>
                <w:sz w:val="24"/>
                <w:lang w:val="en-US"/>
              </w:rPr>
              <w:t xml:space="preserve"> </w:t>
            </w:r>
            <w:r w:rsidRPr="003344C0">
              <w:rPr>
                <w:rFonts w:asciiTheme="minorHAnsi" w:hAnsiTheme="minorHAnsi"/>
                <w:color w:val="000000"/>
                <w:sz w:val="24"/>
                <w:lang w:val="en-US"/>
              </w:rPr>
              <w:t xml:space="preserve">ITMOs) must be offered to the Singapore Government. / </w:t>
            </w:r>
            <w:proofErr w:type="gramStart"/>
            <w:r w:rsidRPr="003344C0">
              <w:rPr>
                <w:rFonts w:asciiTheme="minorHAnsi" w:hAnsiTheme="minorHAnsi"/>
                <w:color w:val="002060"/>
                <w:sz w:val="24"/>
                <w:lang w:val="en-US"/>
              </w:rPr>
              <w:t>al</w:t>
            </w:r>
            <w:proofErr w:type="gram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menos</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el</w:t>
            </w:r>
            <w:proofErr w:type="spellEnd"/>
            <w:r w:rsidRPr="003344C0">
              <w:rPr>
                <w:rFonts w:asciiTheme="minorHAnsi" w:hAnsiTheme="minorHAnsi"/>
                <w:color w:val="002060"/>
                <w:sz w:val="24"/>
                <w:lang w:val="en-US"/>
              </w:rPr>
              <w:t xml:space="preserve"> 30% de </w:t>
            </w:r>
            <w:proofErr w:type="spellStart"/>
            <w:r w:rsidRPr="003344C0">
              <w:rPr>
                <w:rFonts w:asciiTheme="minorHAnsi" w:hAnsiTheme="minorHAnsi"/>
                <w:color w:val="002060"/>
                <w:sz w:val="24"/>
                <w:lang w:val="en-US"/>
              </w:rPr>
              <w:t>los</w:t>
            </w:r>
            <w:proofErr w:type="spellEnd"/>
            <w:r w:rsidRPr="003344C0">
              <w:rPr>
                <w:rFonts w:asciiTheme="minorHAnsi" w:hAnsiTheme="minorHAnsi"/>
                <w:color w:val="002060"/>
                <w:sz w:val="24"/>
                <w:lang w:val="en-US"/>
              </w:rPr>
              <w:t xml:space="preserve"> MOs </w:t>
            </w:r>
            <w:proofErr w:type="spellStart"/>
            <w:r w:rsidRPr="003344C0">
              <w:rPr>
                <w:rFonts w:asciiTheme="minorHAnsi" w:hAnsiTheme="minorHAnsi"/>
                <w:color w:val="002060"/>
                <w:sz w:val="24"/>
                <w:lang w:val="en-US"/>
              </w:rPr>
              <w:t>restantes</w:t>
            </w:r>
            <w:proofErr w:type="spellEnd"/>
            <w:r w:rsidRPr="003344C0">
              <w:rPr>
                <w:rFonts w:asciiTheme="minorHAnsi" w:hAnsiTheme="minorHAnsi"/>
                <w:color w:val="002060"/>
                <w:sz w:val="24"/>
                <w:lang w:val="en-US"/>
              </w:rPr>
              <w:t xml:space="preserve"> que se </w:t>
            </w:r>
            <w:proofErr w:type="spellStart"/>
            <w:r w:rsidRPr="003344C0">
              <w:rPr>
                <w:rFonts w:asciiTheme="minorHAnsi" w:hAnsiTheme="minorHAnsi"/>
                <w:color w:val="002060"/>
                <w:sz w:val="24"/>
                <w:lang w:val="en-US"/>
              </w:rPr>
              <w:t>pretentende</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obtener</w:t>
            </w:r>
            <w:proofErr w:type="spellEnd"/>
            <w:r w:rsidRPr="003344C0">
              <w:rPr>
                <w:rFonts w:asciiTheme="minorHAnsi" w:hAnsiTheme="minorHAnsi"/>
                <w:color w:val="002060"/>
                <w:sz w:val="24"/>
                <w:lang w:val="en-US"/>
              </w:rPr>
              <w:t xml:space="preserve"> la </w:t>
            </w:r>
            <w:proofErr w:type="spellStart"/>
            <w:r w:rsidRPr="003344C0">
              <w:rPr>
                <w:rFonts w:asciiTheme="minorHAnsi" w:hAnsiTheme="minorHAnsi"/>
                <w:color w:val="002060"/>
                <w:sz w:val="24"/>
                <w:lang w:val="en-US"/>
              </w:rPr>
              <w:t>autorización</w:t>
            </w:r>
            <w:proofErr w:type="spellEnd"/>
            <w:r w:rsidRPr="003344C0">
              <w:rPr>
                <w:rFonts w:asciiTheme="minorHAnsi" w:hAnsiTheme="minorHAnsi"/>
                <w:color w:val="002060"/>
                <w:sz w:val="24"/>
                <w:lang w:val="en-US"/>
              </w:rPr>
              <w:t xml:space="preserve"> (i.e., </w:t>
            </w:r>
            <w:proofErr w:type="spellStart"/>
            <w:r w:rsidRPr="003344C0">
              <w:rPr>
                <w:rFonts w:asciiTheme="minorHAnsi" w:hAnsiTheme="minorHAnsi"/>
                <w:color w:val="002060"/>
                <w:sz w:val="24"/>
                <w:lang w:val="en-US"/>
              </w:rPr>
              <w:t>los</w:t>
            </w:r>
            <w:proofErr w:type="spellEnd"/>
            <w:r w:rsidRPr="003344C0">
              <w:rPr>
                <w:rFonts w:asciiTheme="minorHAnsi" w:hAnsiTheme="minorHAnsi"/>
                <w:color w:val="002060"/>
                <w:sz w:val="24"/>
                <w:lang w:val="en-US"/>
              </w:rPr>
              <w:t xml:space="preserve"> MOs </w:t>
            </w:r>
            <w:proofErr w:type="spellStart"/>
            <w:r w:rsidRPr="003344C0">
              <w:rPr>
                <w:rFonts w:asciiTheme="minorHAnsi" w:hAnsiTheme="minorHAnsi"/>
                <w:color w:val="002060"/>
                <w:sz w:val="24"/>
                <w:lang w:val="en-US"/>
              </w:rPr>
              <w:t>autorizados</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en</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virtud</w:t>
            </w:r>
            <w:proofErr w:type="spellEnd"/>
            <w:r w:rsidRPr="003344C0">
              <w:rPr>
                <w:rFonts w:asciiTheme="minorHAnsi" w:hAnsiTheme="minorHAnsi"/>
                <w:color w:val="002060"/>
                <w:sz w:val="24"/>
                <w:lang w:val="en-US"/>
              </w:rPr>
              <w:t xml:space="preserve"> de </w:t>
            </w:r>
            <w:proofErr w:type="spellStart"/>
            <w:r w:rsidRPr="003344C0">
              <w:rPr>
                <w:rFonts w:asciiTheme="minorHAnsi" w:hAnsiTheme="minorHAnsi"/>
                <w:color w:val="002060"/>
                <w:sz w:val="24"/>
                <w:lang w:val="en-US"/>
              </w:rPr>
              <w:t>dicha</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solicitud</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siendo</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los</w:t>
            </w:r>
            <w:proofErr w:type="spellEnd"/>
            <w:r w:rsidRPr="003344C0">
              <w:rPr>
                <w:rFonts w:asciiTheme="minorHAnsi" w:hAnsiTheme="minorHAnsi"/>
                <w:color w:val="002060"/>
                <w:sz w:val="24"/>
                <w:lang w:val="en-US"/>
              </w:rPr>
              <w:t xml:space="preserve"> ITMOs </w:t>
            </w:r>
            <w:proofErr w:type="spellStart"/>
            <w:r w:rsidRPr="003344C0">
              <w:rPr>
                <w:rFonts w:asciiTheme="minorHAnsi" w:hAnsiTheme="minorHAnsi"/>
                <w:color w:val="002060"/>
                <w:sz w:val="24"/>
                <w:lang w:val="en-US"/>
              </w:rPr>
              <w:t>Autorizados</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Negociables</w:t>
            </w:r>
            <w:proofErr w:type="spellEnd"/>
            <w:r w:rsidRPr="003344C0">
              <w:rPr>
                <w:rFonts w:asciiTheme="minorHAnsi" w:hAnsiTheme="minorHAnsi"/>
                <w:color w:val="002060"/>
                <w:sz w:val="24"/>
                <w:lang w:val="en-US"/>
              </w:rPr>
              <w:t xml:space="preserve">) </w:t>
            </w:r>
            <w:proofErr w:type="spellStart"/>
            <w:r w:rsidRPr="003344C0">
              <w:rPr>
                <w:rFonts w:asciiTheme="minorHAnsi" w:hAnsiTheme="minorHAnsi"/>
                <w:color w:val="002060"/>
                <w:sz w:val="24"/>
                <w:lang w:val="en-US"/>
              </w:rPr>
              <w:t>debe</w:t>
            </w:r>
            <w:proofErr w:type="spellEnd"/>
            <w:r w:rsidRPr="003344C0">
              <w:rPr>
                <w:rFonts w:asciiTheme="minorHAnsi" w:hAnsiTheme="minorHAnsi"/>
                <w:color w:val="002060"/>
                <w:sz w:val="24"/>
                <w:lang w:val="en-US"/>
              </w:rPr>
              <w:t xml:space="preserve"> ser </w:t>
            </w:r>
            <w:proofErr w:type="spellStart"/>
            <w:r w:rsidRPr="003344C0">
              <w:rPr>
                <w:rFonts w:asciiTheme="minorHAnsi" w:hAnsiTheme="minorHAnsi"/>
                <w:color w:val="002060"/>
                <w:sz w:val="24"/>
                <w:lang w:val="en-US"/>
              </w:rPr>
              <w:t>ofrecido</w:t>
            </w:r>
            <w:proofErr w:type="spellEnd"/>
            <w:r w:rsidRPr="003344C0">
              <w:rPr>
                <w:rFonts w:asciiTheme="minorHAnsi" w:hAnsiTheme="minorHAnsi"/>
                <w:color w:val="002060"/>
                <w:sz w:val="24"/>
                <w:lang w:val="en-US"/>
              </w:rPr>
              <w:t xml:space="preserve"> al </w:t>
            </w:r>
            <w:proofErr w:type="spellStart"/>
            <w:r w:rsidRPr="003344C0">
              <w:rPr>
                <w:rFonts w:asciiTheme="minorHAnsi" w:hAnsiTheme="minorHAnsi"/>
                <w:color w:val="002060"/>
                <w:sz w:val="24"/>
                <w:lang w:val="en-US"/>
              </w:rPr>
              <w:t>Gobierno</w:t>
            </w:r>
            <w:proofErr w:type="spellEnd"/>
            <w:r w:rsidRPr="003344C0">
              <w:rPr>
                <w:rFonts w:asciiTheme="minorHAnsi" w:hAnsiTheme="minorHAnsi"/>
                <w:color w:val="002060"/>
                <w:sz w:val="24"/>
                <w:lang w:val="en-US"/>
              </w:rPr>
              <w:t xml:space="preserve"> de </w:t>
            </w:r>
            <w:proofErr w:type="spellStart"/>
            <w:r w:rsidRPr="003344C0">
              <w:rPr>
                <w:rFonts w:asciiTheme="minorHAnsi" w:hAnsiTheme="minorHAnsi"/>
                <w:color w:val="002060"/>
                <w:sz w:val="24"/>
                <w:lang w:val="en-US"/>
              </w:rPr>
              <w:t>Singapur</w:t>
            </w:r>
            <w:proofErr w:type="spellEnd"/>
            <w:r w:rsidRPr="003344C0">
              <w:rPr>
                <w:color w:val="002060"/>
                <w:sz w:val="24"/>
                <w:lang w:val="en-US"/>
              </w:rPr>
              <w:t>.</w:t>
            </w:r>
          </w:p>
          <w:p w14:paraId="67EA8DE1" w14:textId="77777777" w:rsidR="00A63C57" w:rsidRPr="003344C0" w:rsidRDefault="00A63C57" w:rsidP="00770DD8">
            <w:pPr>
              <w:keepNext/>
              <w:pBdr>
                <w:top w:val="nil"/>
                <w:left w:val="nil"/>
                <w:bottom w:val="nil"/>
                <w:right w:val="nil"/>
                <w:between w:val="nil"/>
              </w:pBdr>
              <w:jc w:val="both"/>
              <w:rPr>
                <w:color w:val="000000"/>
                <w:sz w:val="24"/>
                <w:lang w:val="en-US"/>
              </w:rPr>
            </w:pPr>
          </w:p>
          <w:tbl>
            <w:tblPr>
              <w:tblStyle w:val="TableGrid"/>
              <w:tblW w:w="0" w:type="auto"/>
              <w:tblInd w:w="726" w:type="dxa"/>
              <w:tblLook w:val="04A0" w:firstRow="1" w:lastRow="0" w:firstColumn="1" w:lastColumn="0" w:noHBand="0" w:noVBand="1"/>
            </w:tblPr>
            <w:tblGrid>
              <w:gridCol w:w="4819"/>
              <w:gridCol w:w="2694"/>
            </w:tblGrid>
            <w:tr w:rsidR="00A63C57" w:rsidRPr="00DB723F" w14:paraId="028C81E8" w14:textId="77777777" w:rsidTr="00770DD8">
              <w:tc>
                <w:tcPr>
                  <w:tcW w:w="4819" w:type="dxa"/>
                  <w:shd w:val="clear" w:color="auto" w:fill="D9D9D9" w:themeFill="background1" w:themeFillShade="D9"/>
                </w:tcPr>
                <w:p w14:paraId="2C51E40E" w14:textId="77777777" w:rsidR="00A63C57" w:rsidRPr="00DB618B" w:rsidRDefault="00A63C57" w:rsidP="00770DD8">
                  <w:pPr>
                    <w:rPr>
                      <w:b/>
                      <w:lang w:val="es-ES"/>
                    </w:rPr>
                  </w:pPr>
                  <w:proofErr w:type="spellStart"/>
                  <w:r w:rsidRPr="00DB618B">
                    <w:rPr>
                      <w:b/>
                      <w:lang w:val="es-ES"/>
                    </w:rPr>
                    <w:t>Description</w:t>
                  </w:r>
                  <w:proofErr w:type="spellEnd"/>
                  <w:r w:rsidRPr="00DB618B">
                    <w:rPr>
                      <w:b/>
                      <w:lang w:val="es-ES"/>
                    </w:rPr>
                    <w:t xml:space="preserve"> / Descripción</w:t>
                  </w:r>
                </w:p>
              </w:tc>
              <w:tc>
                <w:tcPr>
                  <w:tcW w:w="2694" w:type="dxa"/>
                  <w:shd w:val="clear" w:color="auto" w:fill="D9D9D9" w:themeFill="background1" w:themeFillShade="D9"/>
                </w:tcPr>
                <w:p w14:paraId="5CA6B577" w14:textId="77777777" w:rsidR="00A63C57" w:rsidRPr="00DB618B" w:rsidRDefault="00A63C57" w:rsidP="00770DD8">
                  <w:pPr>
                    <w:rPr>
                      <w:b/>
                      <w:lang w:val="es-ES"/>
                    </w:rPr>
                  </w:pPr>
                  <w:proofErr w:type="spellStart"/>
                  <w:r w:rsidRPr="00DB618B">
                    <w:rPr>
                      <w:b/>
                      <w:lang w:val="es-ES"/>
                    </w:rPr>
                    <w:t>MOs</w:t>
                  </w:r>
                  <w:proofErr w:type="spellEnd"/>
                  <w:r w:rsidRPr="00DB618B">
                    <w:rPr>
                      <w:b/>
                      <w:lang w:val="es-ES"/>
                    </w:rPr>
                    <w:t xml:space="preserve"> (</w:t>
                  </w:r>
                  <w:proofErr w:type="spellStart"/>
                  <w:r w:rsidRPr="00DB618B">
                    <w:rPr>
                      <w:b/>
                      <w:lang w:val="es-ES"/>
                    </w:rPr>
                    <w:t>Metric</w:t>
                  </w:r>
                  <w:proofErr w:type="spellEnd"/>
                  <w:r w:rsidRPr="00DB618B">
                    <w:rPr>
                      <w:b/>
                      <w:lang w:val="es-ES"/>
                    </w:rPr>
                    <w:t xml:space="preserve"> </w:t>
                  </w:r>
                  <w:proofErr w:type="spellStart"/>
                  <w:r w:rsidRPr="00DB618B">
                    <w:rPr>
                      <w:b/>
                      <w:lang w:val="es-ES"/>
                    </w:rPr>
                    <w:t>tonnes</w:t>
                  </w:r>
                  <w:proofErr w:type="spellEnd"/>
                  <w:r w:rsidRPr="00DB618B">
                    <w:rPr>
                      <w:b/>
                      <w:lang w:val="es-ES"/>
                    </w:rPr>
                    <w:t xml:space="preserve">) / </w:t>
                  </w:r>
                  <w:r w:rsidRPr="00BA32D4">
                    <w:rPr>
                      <w:b/>
                      <w:bCs/>
                    </w:rPr>
                    <w:t>MOs</w:t>
                  </w:r>
                  <w:r w:rsidRPr="00DB618B">
                    <w:rPr>
                      <w:b/>
                      <w:lang w:val="es-ES"/>
                    </w:rPr>
                    <w:t xml:space="preserve"> (toneladas métricas)</w:t>
                  </w:r>
                </w:p>
              </w:tc>
            </w:tr>
            <w:tr w:rsidR="00A63C57" w:rsidRPr="00BA581D" w14:paraId="62422336" w14:textId="77777777" w:rsidTr="00770DD8">
              <w:tc>
                <w:tcPr>
                  <w:tcW w:w="4819" w:type="dxa"/>
                </w:tcPr>
                <w:p w14:paraId="6360556E" w14:textId="77777777" w:rsidR="00A63C57" w:rsidRPr="00DB618B" w:rsidRDefault="00A63C57" w:rsidP="00770DD8">
                  <w:pPr>
                    <w:rPr>
                      <w:lang w:val="es-ES"/>
                    </w:rPr>
                  </w:pPr>
                  <w:proofErr w:type="spellStart"/>
                  <w:r w:rsidRPr="00DB618B">
                    <w:rPr>
                      <w:lang w:val="es-ES"/>
                    </w:rPr>
                    <w:t>MOs</w:t>
                  </w:r>
                  <w:proofErr w:type="spellEnd"/>
                  <w:r w:rsidRPr="00DB618B">
                    <w:rPr>
                      <w:lang w:val="es-ES"/>
                    </w:rPr>
                    <w:t xml:space="preserve"> </w:t>
                  </w:r>
                  <w:proofErr w:type="spellStart"/>
                  <w:r w:rsidRPr="00DB618B">
                    <w:rPr>
                      <w:lang w:val="es-ES"/>
                    </w:rPr>
                    <w:t>intended</w:t>
                  </w:r>
                  <w:proofErr w:type="spellEnd"/>
                  <w:r w:rsidRPr="00DB618B">
                    <w:rPr>
                      <w:lang w:val="es-ES"/>
                    </w:rPr>
                    <w:t xml:space="preserve"> </w:t>
                  </w:r>
                  <w:proofErr w:type="spellStart"/>
                  <w:r w:rsidRPr="00DB618B">
                    <w:rPr>
                      <w:lang w:val="es-ES"/>
                    </w:rPr>
                    <w:t>to</w:t>
                  </w:r>
                  <w:proofErr w:type="spellEnd"/>
                  <w:r w:rsidRPr="00DB618B">
                    <w:rPr>
                      <w:lang w:val="es-ES"/>
                    </w:rPr>
                    <w:t xml:space="preserve"> be </w:t>
                  </w:r>
                  <w:proofErr w:type="spellStart"/>
                  <w:r w:rsidRPr="00DB618B">
                    <w:rPr>
                      <w:lang w:val="es-ES"/>
                    </w:rPr>
                    <w:t>authorized</w:t>
                  </w:r>
                  <w:proofErr w:type="spellEnd"/>
                  <w:r w:rsidRPr="00DB618B">
                    <w:rPr>
                      <w:lang w:val="es-ES"/>
                    </w:rPr>
                    <w:t xml:space="preserve"> / </w:t>
                  </w:r>
                  <w:proofErr w:type="spellStart"/>
                  <w:r w:rsidRPr="00DB618B">
                    <w:rPr>
                      <w:lang w:val="es-ES"/>
                    </w:rPr>
                    <w:t>MOs</w:t>
                  </w:r>
                  <w:proofErr w:type="spellEnd"/>
                  <w:r w:rsidRPr="00DB618B">
                    <w:rPr>
                      <w:lang w:val="es-ES"/>
                    </w:rPr>
                    <w:t xml:space="preserve"> que se </w:t>
                  </w:r>
                  <w:r w:rsidRPr="00BA581D">
                    <w:rPr>
                      <w:lang w:val="es-ES"/>
                    </w:rPr>
                    <w:t>pretenden</w:t>
                  </w:r>
                  <w:r w:rsidRPr="00DB618B">
                    <w:rPr>
                      <w:lang w:val="es-ES"/>
                    </w:rPr>
                    <w:t xml:space="preserve"> autorizar</w:t>
                  </w:r>
                </w:p>
              </w:tc>
              <w:tc>
                <w:tcPr>
                  <w:tcW w:w="2694" w:type="dxa"/>
                </w:tcPr>
                <w:p w14:paraId="01BA46FE" w14:textId="77777777" w:rsidR="00A63C57" w:rsidRPr="00DB618B" w:rsidRDefault="00A63C57" w:rsidP="00770DD8">
                  <w:pPr>
                    <w:rPr>
                      <w:lang w:val="es-ES"/>
                    </w:rPr>
                  </w:pPr>
                  <w:r w:rsidRPr="00DB618B">
                    <w:rPr>
                      <w:lang w:val="es-ES"/>
                    </w:rPr>
                    <w:t xml:space="preserve">100,000 </w:t>
                  </w:r>
                </w:p>
              </w:tc>
            </w:tr>
            <w:tr w:rsidR="00A63C57" w:rsidRPr="00BA581D" w14:paraId="4AF0F34C" w14:textId="77777777" w:rsidTr="00770DD8">
              <w:tc>
                <w:tcPr>
                  <w:tcW w:w="4819" w:type="dxa"/>
                </w:tcPr>
                <w:p w14:paraId="1E4DBD84" w14:textId="77777777" w:rsidR="00A63C57" w:rsidRPr="00DB618B" w:rsidRDefault="00A63C57" w:rsidP="00770DD8">
                  <w:pPr>
                    <w:rPr>
                      <w:color w:val="002060"/>
                      <w:lang w:val="es-ES"/>
                    </w:rPr>
                  </w:pPr>
                  <w:r w:rsidRPr="00DB618B">
                    <w:rPr>
                      <w:lang w:val="es-ES"/>
                    </w:rPr>
                    <w:t xml:space="preserve">5% Share </w:t>
                  </w:r>
                  <w:proofErr w:type="spellStart"/>
                  <w:r w:rsidRPr="00DB618B">
                    <w:rPr>
                      <w:lang w:val="es-ES"/>
                    </w:rPr>
                    <w:t>of</w:t>
                  </w:r>
                  <w:proofErr w:type="spellEnd"/>
                  <w:r w:rsidRPr="00DB618B">
                    <w:rPr>
                      <w:lang w:val="es-ES"/>
                    </w:rPr>
                    <w:t xml:space="preserve"> </w:t>
                  </w:r>
                  <w:proofErr w:type="spellStart"/>
                  <w:r w:rsidRPr="00DB618B">
                    <w:rPr>
                      <w:lang w:val="es-ES"/>
                    </w:rPr>
                    <w:t>Proceeds</w:t>
                  </w:r>
                  <w:proofErr w:type="spellEnd"/>
                  <w:r w:rsidRPr="00DB618B">
                    <w:rPr>
                      <w:lang w:val="es-ES"/>
                    </w:rPr>
                    <w:t xml:space="preserve"> (SOP) </w:t>
                  </w:r>
                  <w:proofErr w:type="spellStart"/>
                  <w:r w:rsidRPr="00DB618B">
                    <w:rPr>
                      <w:lang w:val="es-ES"/>
                    </w:rPr>
                    <w:t>units</w:t>
                  </w:r>
                  <w:proofErr w:type="spellEnd"/>
                  <w:r w:rsidRPr="00DB618B">
                    <w:rPr>
                      <w:lang w:val="es-ES"/>
                    </w:rPr>
                    <w:t xml:space="preserve"> / </w:t>
                  </w:r>
                  <w:r w:rsidRPr="00DB618B">
                    <w:rPr>
                      <w:color w:val="002060"/>
                      <w:lang w:val="es-ES"/>
                    </w:rPr>
                    <w:t xml:space="preserve">5% de </w:t>
                  </w:r>
                  <w:r w:rsidRPr="00BA581D">
                    <w:rPr>
                      <w:color w:val="002060"/>
                      <w:lang w:val="es-ES"/>
                    </w:rPr>
                    <w:t xml:space="preserve">las </w:t>
                  </w:r>
                  <w:r w:rsidRPr="00DB618B">
                    <w:rPr>
                      <w:color w:val="002060"/>
                      <w:lang w:val="es-ES"/>
                    </w:rPr>
                    <w:t xml:space="preserve">unidades </w:t>
                  </w:r>
                  <w:r w:rsidRPr="00BA581D">
                    <w:rPr>
                      <w:color w:val="002060"/>
                      <w:lang w:val="es-ES"/>
                    </w:rPr>
                    <w:t>de Participación en Ganancias (</w:t>
                  </w:r>
                  <w:r w:rsidRPr="00DB618B">
                    <w:rPr>
                      <w:color w:val="002060"/>
                      <w:lang w:val="es-ES"/>
                    </w:rPr>
                    <w:t>SOP</w:t>
                  </w:r>
                  <w:r w:rsidRPr="00BA581D">
                    <w:rPr>
                      <w:color w:val="002060"/>
                      <w:lang w:val="es-ES"/>
                    </w:rPr>
                    <w:t>)</w:t>
                  </w:r>
                </w:p>
              </w:tc>
              <w:tc>
                <w:tcPr>
                  <w:tcW w:w="2694" w:type="dxa"/>
                </w:tcPr>
                <w:p w14:paraId="276C34D7" w14:textId="77777777" w:rsidR="00A63C57" w:rsidRPr="00DB618B" w:rsidRDefault="00A63C57" w:rsidP="00770DD8">
                  <w:pPr>
                    <w:rPr>
                      <w:lang w:val="es-ES"/>
                    </w:rPr>
                  </w:pPr>
                  <w:r w:rsidRPr="00DB618B">
                    <w:rPr>
                      <w:lang w:val="es-ES"/>
                    </w:rPr>
                    <w:t>5% * 100,000</w:t>
                  </w:r>
                </w:p>
                <w:p w14:paraId="7D33E54F" w14:textId="77777777" w:rsidR="00A63C57" w:rsidRPr="00DB618B" w:rsidRDefault="00A63C57" w:rsidP="00770DD8">
                  <w:pPr>
                    <w:rPr>
                      <w:lang w:val="es-ES"/>
                    </w:rPr>
                  </w:pPr>
                  <w:r w:rsidRPr="00DB618B">
                    <w:rPr>
                      <w:lang w:val="es-ES"/>
                    </w:rPr>
                    <w:t>= 5,000</w:t>
                  </w:r>
                </w:p>
              </w:tc>
            </w:tr>
            <w:tr w:rsidR="00A63C57" w:rsidRPr="00BA581D" w14:paraId="42E258D0" w14:textId="77777777" w:rsidTr="00770DD8">
              <w:tc>
                <w:tcPr>
                  <w:tcW w:w="4819" w:type="dxa"/>
                </w:tcPr>
                <w:p w14:paraId="18B27E28" w14:textId="77777777" w:rsidR="00A63C57" w:rsidRPr="00DB618B" w:rsidRDefault="00A63C57" w:rsidP="00770DD8">
                  <w:pPr>
                    <w:rPr>
                      <w:lang w:val="en-US"/>
                    </w:rPr>
                  </w:pPr>
                  <w:r w:rsidRPr="00DB618B">
                    <w:rPr>
                      <w:lang w:val="en-US"/>
                    </w:rPr>
                    <w:t xml:space="preserve">2% Overall Mitigation of Global Emissions (OMGE) units / </w:t>
                  </w:r>
                  <w:r w:rsidRPr="00DB618B">
                    <w:rPr>
                      <w:color w:val="002060"/>
                      <w:lang w:val="en-US"/>
                    </w:rPr>
                    <w:t xml:space="preserve">2% de </w:t>
                  </w:r>
                  <w:proofErr w:type="spellStart"/>
                  <w:r w:rsidRPr="00DB618B">
                    <w:rPr>
                      <w:color w:val="002060"/>
                      <w:lang w:val="en-US"/>
                    </w:rPr>
                    <w:t>unidades</w:t>
                  </w:r>
                  <w:proofErr w:type="spellEnd"/>
                  <w:r w:rsidRPr="00DB618B">
                    <w:rPr>
                      <w:color w:val="002060"/>
                      <w:lang w:val="en-US"/>
                    </w:rPr>
                    <w:t xml:space="preserve"> OMGE</w:t>
                  </w:r>
                </w:p>
              </w:tc>
              <w:tc>
                <w:tcPr>
                  <w:tcW w:w="2694" w:type="dxa"/>
                </w:tcPr>
                <w:p w14:paraId="129E8C51" w14:textId="77777777" w:rsidR="00A63C57" w:rsidRPr="00DB618B" w:rsidRDefault="00A63C57" w:rsidP="00770DD8">
                  <w:pPr>
                    <w:rPr>
                      <w:lang w:val="es-ES"/>
                    </w:rPr>
                  </w:pPr>
                  <w:r w:rsidRPr="00DB618B">
                    <w:rPr>
                      <w:lang w:val="es-ES"/>
                    </w:rPr>
                    <w:t xml:space="preserve">2% * 100,000 </w:t>
                  </w:r>
                </w:p>
                <w:p w14:paraId="6779B359" w14:textId="77777777" w:rsidR="00A63C57" w:rsidRPr="00DB618B" w:rsidRDefault="00A63C57" w:rsidP="00770DD8">
                  <w:pPr>
                    <w:rPr>
                      <w:lang w:val="es-ES"/>
                    </w:rPr>
                  </w:pPr>
                  <w:r w:rsidRPr="00DB618B">
                    <w:rPr>
                      <w:lang w:val="es-ES"/>
                    </w:rPr>
                    <w:t>= 2,000</w:t>
                  </w:r>
                </w:p>
              </w:tc>
            </w:tr>
            <w:tr w:rsidR="00A63C57" w:rsidRPr="00BA581D" w14:paraId="31CF5A81" w14:textId="77777777" w:rsidTr="00770DD8">
              <w:tc>
                <w:tcPr>
                  <w:tcW w:w="4819" w:type="dxa"/>
                </w:tcPr>
                <w:p w14:paraId="00760A98" w14:textId="77777777" w:rsidR="00A63C57" w:rsidRPr="00DB618B" w:rsidRDefault="00A63C57" w:rsidP="00770DD8">
                  <w:pPr>
                    <w:rPr>
                      <w:b/>
                      <w:lang w:val="es-ES"/>
                    </w:rPr>
                  </w:pPr>
                  <w:proofErr w:type="spellStart"/>
                  <w:r w:rsidRPr="00DB618B">
                    <w:rPr>
                      <w:b/>
                      <w:lang w:val="es-ES"/>
                    </w:rPr>
                    <w:lastRenderedPageBreak/>
                    <w:t>Tradeable</w:t>
                  </w:r>
                  <w:proofErr w:type="spellEnd"/>
                  <w:r w:rsidRPr="00DB618B">
                    <w:rPr>
                      <w:b/>
                      <w:lang w:val="es-ES"/>
                    </w:rPr>
                    <w:t xml:space="preserve"> </w:t>
                  </w:r>
                  <w:proofErr w:type="spellStart"/>
                  <w:r w:rsidRPr="00DB618B">
                    <w:rPr>
                      <w:b/>
                      <w:lang w:val="es-ES"/>
                    </w:rPr>
                    <w:t>Authorised</w:t>
                  </w:r>
                  <w:proofErr w:type="spellEnd"/>
                  <w:r w:rsidRPr="00DB618B">
                    <w:rPr>
                      <w:b/>
                      <w:lang w:val="es-ES"/>
                    </w:rPr>
                    <w:t xml:space="preserve"> </w:t>
                  </w:r>
                  <w:proofErr w:type="spellStart"/>
                  <w:r w:rsidRPr="00DB618B">
                    <w:rPr>
                      <w:b/>
                      <w:lang w:val="es-ES"/>
                    </w:rPr>
                    <w:t>ITMOs</w:t>
                  </w:r>
                  <w:proofErr w:type="spellEnd"/>
                  <w:r w:rsidRPr="00DB618B">
                    <w:rPr>
                      <w:b/>
                      <w:lang w:val="es-ES"/>
                    </w:rPr>
                    <w:t xml:space="preserve"> </w:t>
                  </w:r>
                  <w:r w:rsidRPr="00DB618B">
                    <w:rPr>
                      <w:b/>
                      <w:color w:val="002060"/>
                      <w:lang w:val="es-ES"/>
                    </w:rPr>
                    <w:t xml:space="preserve">/ </w:t>
                  </w:r>
                  <w:proofErr w:type="spellStart"/>
                  <w:r w:rsidRPr="00BA581D">
                    <w:rPr>
                      <w:b/>
                      <w:bCs/>
                      <w:color w:val="002060"/>
                      <w:lang w:val="es-ES"/>
                    </w:rPr>
                    <w:t>ITMOs</w:t>
                  </w:r>
                  <w:proofErr w:type="spellEnd"/>
                  <w:r w:rsidRPr="00DB618B">
                    <w:rPr>
                      <w:b/>
                      <w:color w:val="002060"/>
                      <w:lang w:val="es-ES"/>
                    </w:rPr>
                    <w:t xml:space="preserve"> Autorizados </w:t>
                  </w:r>
                  <w:r w:rsidRPr="00BA581D">
                    <w:rPr>
                      <w:b/>
                      <w:bCs/>
                      <w:color w:val="002060"/>
                      <w:lang w:val="es-ES"/>
                    </w:rPr>
                    <w:t>Negociables</w:t>
                  </w:r>
                </w:p>
              </w:tc>
              <w:tc>
                <w:tcPr>
                  <w:tcW w:w="2694" w:type="dxa"/>
                </w:tcPr>
                <w:p w14:paraId="4B811354" w14:textId="77777777" w:rsidR="00A63C57" w:rsidRPr="00DB618B" w:rsidRDefault="00A63C57" w:rsidP="00770DD8">
                  <w:pPr>
                    <w:rPr>
                      <w:b/>
                      <w:lang w:val="es-ES"/>
                    </w:rPr>
                  </w:pPr>
                  <w:r w:rsidRPr="00DB618B">
                    <w:rPr>
                      <w:b/>
                      <w:lang w:val="es-ES"/>
                    </w:rPr>
                    <w:t>100,000 - 5,000 - 2,000 = 93,000</w:t>
                  </w:r>
                </w:p>
              </w:tc>
            </w:tr>
            <w:tr w:rsidR="00A63C57" w:rsidRPr="00BA581D" w14:paraId="669F8183" w14:textId="77777777" w:rsidTr="00770DD8">
              <w:tc>
                <w:tcPr>
                  <w:tcW w:w="4819" w:type="dxa"/>
                  <w:shd w:val="clear" w:color="auto" w:fill="E5DFEC" w:themeFill="accent4" w:themeFillTint="33"/>
                </w:tcPr>
                <w:p w14:paraId="7ACFD5C2" w14:textId="77777777" w:rsidR="00A63C57" w:rsidRPr="003C4B61" w:rsidRDefault="00A63C57" w:rsidP="00770DD8">
                  <w:r w:rsidRPr="003C4B61">
                    <w:t xml:space="preserve">At least 30% of Tradeable Authorised ITMOs offered to the Singapore Government </w:t>
                  </w:r>
                  <w:r w:rsidRPr="003C4B61">
                    <w:rPr>
                      <w:color w:val="002060"/>
                    </w:rPr>
                    <w:t xml:space="preserve">/ Al </w:t>
                  </w:r>
                  <w:proofErr w:type="spellStart"/>
                  <w:r w:rsidRPr="003C4B61">
                    <w:rPr>
                      <w:color w:val="002060"/>
                    </w:rPr>
                    <w:t>menos</w:t>
                  </w:r>
                  <w:proofErr w:type="spellEnd"/>
                  <w:r w:rsidRPr="003C4B61">
                    <w:rPr>
                      <w:color w:val="002060"/>
                    </w:rPr>
                    <w:t xml:space="preserve"> </w:t>
                  </w:r>
                  <w:proofErr w:type="spellStart"/>
                  <w:r w:rsidRPr="003C4B61">
                    <w:rPr>
                      <w:color w:val="002060"/>
                    </w:rPr>
                    <w:t>el</w:t>
                  </w:r>
                  <w:proofErr w:type="spellEnd"/>
                  <w:r w:rsidRPr="003C4B61">
                    <w:rPr>
                      <w:color w:val="002060"/>
                    </w:rPr>
                    <w:t xml:space="preserve"> 30% de </w:t>
                  </w:r>
                  <w:proofErr w:type="spellStart"/>
                  <w:r w:rsidRPr="003C4B61">
                    <w:rPr>
                      <w:color w:val="002060"/>
                    </w:rPr>
                    <w:t>los</w:t>
                  </w:r>
                  <w:proofErr w:type="spellEnd"/>
                  <w:r w:rsidRPr="003C4B61">
                    <w:rPr>
                      <w:color w:val="002060"/>
                    </w:rPr>
                    <w:t xml:space="preserve"> ITMOs </w:t>
                  </w:r>
                  <w:proofErr w:type="spellStart"/>
                  <w:r w:rsidRPr="003C4B61">
                    <w:rPr>
                      <w:color w:val="002060"/>
                    </w:rPr>
                    <w:t>Autorizados</w:t>
                  </w:r>
                  <w:proofErr w:type="spellEnd"/>
                  <w:r w:rsidRPr="003C4B61">
                    <w:rPr>
                      <w:color w:val="002060"/>
                    </w:rPr>
                    <w:t xml:space="preserve"> </w:t>
                  </w:r>
                  <w:proofErr w:type="spellStart"/>
                  <w:r w:rsidRPr="003C4B61">
                    <w:rPr>
                      <w:color w:val="002060"/>
                    </w:rPr>
                    <w:t>Negociables</w:t>
                  </w:r>
                  <w:proofErr w:type="spellEnd"/>
                  <w:r w:rsidRPr="003C4B61">
                    <w:rPr>
                      <w:color w:val="002060"/>
                    </w:rPr>
                    <w:t xml:space="preserve"> </w:t>
                  </w:r>
                  <w:proofErr w:type="spellStart"/>
                  <w:r w:rsidRPr="003C4B61">
                    <w:rPr>
                      <w:color w:val="002060"/>
                    </w:rPr>
                    <w:t>ofrecidos</w:t>
                  </w:r>
                  <w:proofErr w:type="spellEnd"/>
                  <w:r w:rsidRPr="003C4B61">
                    <w:rPr>
                      <w:color w:val="002060"/>
                    </w:rPr>
                    <w:t xml:space="preserve"> al </w:t>
                  </w:r>
                  <w:proofErr w:type="spellStart"/>
                  <w:r w:rsidRPr="003C4B61">
                    <w:rPr>
                      <w:color w:val="002060"/>
                    </w:rPr>
                    <w:t>Gobierno</w:t>
                  </w:r>
                  <w:proofErr w:type="spellEnd"/>
                  <w:r w:rsidRPr="003C4B61">
                    <w:rPr>
                      <w:color w:val="002060"/>
                    </w:rPr>
                    <w:t xml:space="preserve"> de </w:t>
                  </w:r>
                  <w:proofErr w:type="spellStart"/>
                  <w:r w:rsidRPr="003C4B61">
                    <w:rPr>
                      <w:color w:val="002060"/>
                    </w:rPr>
                    <w:t>Singapur</w:t>
                  </w:r>
                  <w:proofErr w:type="spellEnd"/>
                </w:p>
              </w:tc>
              <w:tc>
                <w:tcPr>
                  <w:tcW w:w="2694" w:type="dxa"/>
                  <w:shd w:val="clear" w:color="auto" w:fill="E5DFEC" w:themeFill="accent4" w:themeFillTint="33"/>
                </w:tcPr>
                <w:p w14:paraId="12487DF2" w14:textId="77777777" w:rsidR="00A63C57" w:rsidRPr="00DB618B" w:rsidRDefault="00A63C57" w:rsidP="00770DD8">
                  <w:pPr>
                    <w:rPr>
                      <w:b/>
                      <w:lang w:val="es-ES"/>
                    </w:rPr>
                  </w:pPr>
                  <w:r w:rsidRPr="00DB618B">
                    <w:rPr>
                      <w:b/>
                      <w:lang w:val="es-ES"/>
                    </w:rPr>
                    <w:t>30% * 93,000</w:t>
                  </w:r>
                </w:p>
                <w:p w14:paraId="02147A2B" w14:textId="77777777" w:rsidR="00A63C57" w:rsidRPr="00DB618B" w:rsidRDefault="00A63C57" w:rsidP="00770DD8">
                  <w:pPr>
                    <w:rPr>
                      <w:b/>
                      <w:lang w:val="es-ES"/>
                    </w:rPr>
                  </w:pPr>
                  <w:r w:rsidRPr="00DB618B">
                    <w:rPr>
                      <w:b/>
                      <w:lang w:val="es-ES"/>
                    </w:rPr>
                    <w:t>= 27,900</w:t>
                  </w:r>
                </w:p>
              </w:tc>
            </w:tr>
            <w:tr w:rsidR="00A63C57" w:rsidRPr="00BA581D" w14:paraId="0FD31B93" w14:textId="77777777" w:rsidTr="00770DD8">
              <w:tc>
                <w:tcPr>
                  <w:tcW w:w="4819" w:type="dxa"/>
                </w:tcPr>
                <w:p w14:paraId="103859C8" w14:textId="77777777" w:rsidR="00A63C57" w:rsidRPr="003C4B61" w:rsidRDefault="00A63C57" w:rsidP="00770DD8">
                  <w:r w:rsidRPr="003C4B61">
                    <w:t xml:space="preserve">Remaining Tradeable Authorised ITMOs that the project developer can sell/trade, subject to all other prevailing requirements of both Singapore and the host country / </w:t>
                  </w:r>
                  <w:r w:rsidRPr="003C4B61">
                    <w:rPr>
                      <w:color w:val="002060"/>
                    </w:rPr>
                    <w:t xml:space="preserve">ITMOs </w:t>
                  </w:r>
                  <w:proofErr w:type="spellStart"/>
                  <w:r w:rsidRPr="003C4B61">
                    <w:rPr>
                      <w:color w:val="002060"/>
                    </w:rPr>
                    <w:t>Autorizados</w:t>
                  </w:r>
                  <w:proofErr w:type="spellEnd"/>
                  <w:r w:rsidRPr="003C4B61">
                    <w:rPr>
                      <w:color w:val="002060"/>
                    </w:rPr>
                    <w:t xml:space="preserve"> </w:t>
                  </w:r>
                  <w:proofErr w:type="spellStart"/>
                  <w:r w:rsidRPr="003C4B61">
                    <w:rPr>
                      <w:color w:val="002060"/>
                    </w:rPr>
                    <w:t>Negociables</w:t>
                  </w:r>
                  <w:proofErr w:type="spellEnd"/>
                  <w:r w:rsidRPr="003C4B61">
                    <w:rPr>
                      <w:color w:val="002060"/>
                    </w:rPr>
                    <w:t xml:space="preserve"> </w:t>
                  </w:r>
                  <w:proofErr w:type="spellStart"/>
                  <w:r w:rsidRPr="003C4B61">
                    <w:rPr>
                      <w:color w:val="002060"/>
                    </w:rPr>
                    <w:t>restantes</w:t>
                  </w:r>
                  <w:proofErr w:type="spellEnd"/>
                  <w:r w:rsidRPr="003C4B61">
                    <w:rPr>
                      <w:color w:val="002060"/>
                    </w:rPr>
                    <w:t xml:space="preserve"> que </w:t>
                  </w:r>
                  <w:proofErr w:type="spellStart"/>
                  <w:r w:rsidRPr="003C4B61">
                    <w:rPr>
                      <w:color w:val="002060"/>
                    </w:rPr>
                    <w:t>el</w:t>
                  </w:r>
                  <w:proofErr w:type="spellEnd"/>
                  <w:r w:rsidRPr="003C4B61">
                    <w:rPr>
                      <w:color w:val="002060"/>
                    </w:rPr>
                    <w:t xml:space="preserve"> </w:t>
                  </w:r>
                  <w:proofErr w:type="spellStart"/>
                  <w:r w:rsidRPr="003C4B61">
                    <w:rPr>
                      <w:color w:val="002060"/>
                    </w:rPr>
                    <w:t>desarrollador</w:t>
                  </w:r>
                  <w:proofErr w:type="spellEnd"/>
                  <w:r w:rsidRPr="003C4B61">
                    <w:rPr>
                      <w:color w:val="002060"/>
                    </w:rPr>
                    <w:t xml:space="preserve"> del </w:t>
                  </w:r>
                  <w:proofErr w:type="spellStart"/>
                  <w:r w:rsidRPr="003C4B61">
                    <w:rPr>
                      <w:color w:val="002060"/>
                    </w:rPr>
                    <w:t>proyecto</w:t>
                  </w:r>
                  <w:proofErr w:type="spellEnd"/>
                  <w:r w:rsidRPr="003C4B61">
                    <w:rPr>
                      <w:color w:val="002060"/>
                    </w:rPr>
                    <w:t xml:space="preserve"> </w:t>
                  </w:r>
                  <w:proofErr w:type="spellStart"/>
                  <w:r w:rsidRPr="003C4B61">
                    <w:rPr>
                      <w:color w:val="002060"/>
                    </w:rPr>
                    <w:t>puede</w:t>
                  </w:r>
                  <w:proofErr w:type="spellEnd"/>
                  <w:r w:rsidRPr="003C4B61">
                    <w:rPr>
                      <w:color w:val="002060"/>
                    </w:rPr>
                    <w:t xml:space="preserve"> vender/</w:t>
                  </w:r>
                  <w:proofErr w:type="spellStart"/>
                  <w:r w:rsidRPr="003C4B61">
                    <w:rPr>
                      <w:color w:val="002060"/>
                    </w:rPr>
                    <w:t>comercializar</w:t>
                  </w:r>
                  <w:proofErr w:type="spellEnd"/>
                  <w:r w:rsidRPr="003C4B61">
                    <w:rPr>
                      <w:color w:val="002060"/>
                    </w:rPr>
                    <w:t xml:space="preserve">, </w:t>
                  </w:r>
                  <w:proofErr w:type="spellStart"/>
                  <w:r w:rsidRPr="003C4B61">
                    <w:rPr>
                      <w:color w:val="002060"/>
                    </w:rPr>
                    <w:t>sujetos</w:t>
                  </w:r>
                  <w:proofErr w:type="spellEnd"/>
                  <w:r w:rsidRPr="003C4B61">
                    <w:rPr>
                      <w:color w:val="002060"/>
                    </w:rPr>
                    <w:t xml:space="preserve"> a </w:t>
                  </w:r>
                  <w:proofErr w:type="spellStart"/>
                  <w:r w:rsidRPr="003C4B61">
                    <w:rPr>
                      <w:color w:val="002060"/>
                    </w:rPr>
                    <w:t>todos</w:t>
                  </w:r>
                  <w:proofErr w:type="spellEnd"/>
                  <w:r w:rsidRPr="003C4B61">
                    <w:rPr>
                      <w:color w:val="002060"/>
                    </w:rPr>
                    <w:t xml:space="preserve"> </w:t>
                  </w:r>
                  <w:proofErr w:type="spellStart"/>
                  <w:r w:rsidRPr="003C4B61">
                    <w:rPr>
                      <w:color w:val="002060"/>
                    </w:rPr>
                    <w:t>los</w:t>
                  </w:r>
                  <w:proofErr w:type="spellEnd"/>
                  <w:r w:rsidRPr="003C4B61">
                    <w:rPr>
                      <w:color w:val="002060"/>
                    </w:rPr>
                    <w:t xml:space="preserve"> </w:t>
                  </w:r>
                  <w:proofErr w:type="spellStart"/>
                  <w:r w:rsidRPr="003C4B61">
                    <w:rPr>
                      <w:color w:val="002060"/>
                    </w:rPr>
                    <w:t>demás</w:t>
                  </w:r>
                  <w:proofErr w:type="spellEnd"/>
                  <w:r w:rsidRPr="003C4B61">
                    <w:rPr>
                      <w:color w:val="002060"/>
                    </w:rPr>
                    <w:t xml:space="preserve"> </w:t>
                  </w:r>
                  <w:proofErr w:type="spellStart"/>
                  <w:r w:rsidRPr="003C4B61">
                    <w:rPr>
                      <w:color w:val="002060"/>
                    </w:rPr>
                    <w:t>requisitos</w:t>
                  </w:r>
                  <w:proofErr w:type="spellEnd"/>
                  <w:r w:rsidRPr="003C4B61">
                    <w:rPr>
                      <w:color w:val="002060"/>
                    </w:rPr>
                    <w:t xml:space="preserve"> </w:t>
                  </w:r>
                  <w:proofErr w:type="spellStart"/>
                  <w:r w:rsidRPr="003C4B61">
                    <w:rPr>
                      <w:color w:val="002060"/>
                    </w:rPr>
                    <w:t>vigentes</w:t>
                  </w:r>
                  <w:proofErr w:type="spellEnd"/>
                  <w:r w:rsidRPr="003C4B61">
                    <w:rPr>
                      <w:color w:val="002060"/>
                    </w:rPr>
                    <w:t xml:space="preserve"> tanto de </w:t>
                  </w:r>
                  <w:proofErr w:type="spellStart"/>
                  <w:r w:rsidRPr="003C4B61">
                    <w:rPr>
                      <w:color w:val="002060"/>
                    </w:rPr>
                    <w:t>Singapur</w:t>
                  </w:r>
                  <w:proofErr w:type="spellEnd"/>
                  <w:r w:rsidRPr="003C4B61">
                    <w:rPr>
                      <w:color w:val="002060"/>
                    </w:rPr>
                    <w:t xml:space="preserve"> </w:t>
                  </w:r>
                  <w:proofErr w:type="spellStart"/>
                  <w:r w:rsidRPr="003C4B61">
                    <w:rPr>
                      <w:color w:val="002060"/>
                    </w:rPr>
                    <w:t>como</w:t>
                  </w:r>
                  <w:proofErr w:type="spellEnd"/>
                  <w:r w:rsidRPr="003C4B61">
                    <w:rPr>
                      <w:color w:val="002060"/>
                    </w:rPr>
                    <w:t xml:space="preserve"> del </w:t>
                  </w:r>
                  <w:proofErr w:type="spellStart"/>
                  <w:r w:rsidRPr="003C4B61">
                    <w:rPr>
                      <w:color w:val="002060"/>
                    </w:rPr>
                    <w:t>país</w:t>
                  </w:r>
                  <w:proofErr w:type="spellEnd"/>
                  <w:r w:rsidRPr="003C4B61">
                    <w:rPr>
                      <w:color w:val="002060"/>
                    </w:rPr>
                    <w:t xml:space="preserve"> </w:t>
                  </w:r>
                  <w:proofErr w:type="spellStart"/>
                  <w:r w:rsidRPr="003C4B61">
                    <w:rPr>
                      <w:color w:val="002060"/>
                    </w:rPr>
                    <w:t>anfitrión</w:t>
                  </w:r>
                  <w:proofErr w:type="spellEnd"/>
                </w:p>
              </w:tc>
              <w:tc>
                <w:tcPr>
                  <w:tcW w:w="2694" w:type="dxa"/>
                </w:tcPr>
                <w:p w14:paraId="5CD91A4E" w14:textId="77777777" w:rsidR="00A63C57" w:rsidRPr="002D60DA" w:rsidRDefault="00A63C57" w:rsidP="00770DD8">
                  <w:r w:rsidRPr="002D60DA">
                    <w:t xml:space="preserve">100,000 - 5,000 - 2,000 - 27,900 = 65,100 </w:t>
                  </w:r>
                </w:p>
              </w:tc>
            </w:tr>
          </w:tbl>
          <w:p w14:paraId="30D585D5" w14:textId="77777777" w:rsidR="00A63C57" w:rsidRDefault="00A63C57" w:rsidP="00770DD8">
            <w:pPr>
              <w:keepNext/>
              <w:pBdr>
                <w:top w:val="nil"/>
                <w:left w:val="nil"/>
                <w:bottom w:val="nil"/>
                <w:right w:val="nil"/>
                <w:between w:val="nil"/>
              </w:pBdr>
              <w:jc w:val="both"/>
              <w:rPr>
                <w:color w:val="000000"/>
                <w:sz w:val="24"/>
                <w:szCs w:val="24"/>
              </w:rPr>
            </w:pPr>
          </w:p>
          <w:p w14:paraId="0A7C1566" w14:textId="77777777" w:rsidR="00A63C57" w:rsidRDefault="00A63C57" w:rsidP="00770DD8">
            <w:pPr>
              <w:keepNext/>
              <w:pBdr>
                <w:top w:val="nil"/>
                <w:left w:val="nil"/>
                <w:bottom w:val="nil"/>
                <w:right w:val="nil"/>
                <w:between w:val="nil"/>
              </w:pBdr>
              <w:jc w:val="both"/>
              <w:rPr>
                <w:rFonts w:asciiTheme="minorHAnsi" w:hAnsiTheme="minorHAnsi" w:cstheme="minorHAnsi"/>
                <w:color w:val="002060"/>
                <w:sz w:val="24"/>
                <w:szCs w:val="24"/>
              </w:rPr>
            </w:pPr>
            <w:r w:rsidRPr="003C4B61">
              <w:rPr>
                <w:color w:val="000000"/>
                <w:sz w:val="24"/>
                <w:szCs w:val="24"/>
              </w:rPr>
              <w:t xml:space="preserve">Project </w:t>
            </w:r>
            <w:r w:rsidRPr="003C4B61">
              <w:rPr>
                <w:sz w:val="24"/>
                <w:szCs w:val="24"/>
              </w:rPr>
              <w:t>developers</w:t>
            </w:r>
            <w:r w:rsidRPr="003C4B61">
              <w:rPr>
                <w:color w:val="000000"/>
                <w:sz w:val="24"/>
                <w:szCs w:val="24"/>
              </w:rPr>
              <w:t xml:space="preserve"> can sell/trade the remaining 65,100 </w:t>
            </w:r>
            <w:r w:rsidRPr="003C4B61">
              <w:rPr>
                <w:sz w:val="24"/>
                <w:szCs w:val="24"/>
              </w:rPr>
              <w:t xml:space="preserve">Tradeable Authorised </w:t>
            </w:r>
            <w:r w:rsidRPr="003C4B61">
              <w:rPr>
                <w:color w:val="000000"/>
                <w:sz w:val="24"/>
                <w:szCs w:val="24"/>
              </w:rPr>
              <w:t xml:space="preserve">ITMOs (i.e. 65.1%), subject to the requirement on Qualifying Sale or Transfer and any other prevailing requirements of both Singapore and the host country. / </w:t>
            </w:r>
            <w:r w:rsidRPr="00DB618B">
              <w:rPr>
                <w:rFonts w:asciiTheme="minorHAnsi" w:hAnsiTheme="minorHAnsi"/>
                <w:color w:val="002060"/>
                <w:sz w:val="24"/>
              </w:rPr>
              <w:t xml:space="preserve">Los </w:t>
            </w:r>
            <w:proofErr w:type="spellStart"/>
            <w:r w:rsidRPr="00DB618B">
              <w:rPr>
                <w:rFonts w:asciiTheme="minorHAnsi" w:hAnsiTheme="minorHAnsi"/>
                <w:color w:val="002060"/>
                <w:sz w:val="24"/>
              </w:rPr>
              <w:t>desarrolladores</w:t>
            </w:r>
            <w:proofErr w:type="spellEnd"/>
            <w:r w:rsidRPr="00DB618B">
              <w:rPr>
                <w:rFonts w:asciiTheme="minorHAnsi" w:hAnsiTheme="minorHAnsi"/>
                <w:color w:val="002060"/>
                <w:sz w:val="24"/>
              </w:rPr>
              <w:t xml:space="preserve"> </w:t>
            </w:r>
            <w:r w:rsidRPr="003C4B61">
              <w:rPr>
                <w:rFonts w:asciiTheme="minorHAnsi" w:hAnsiTheme="minorHAnsi" w:cstheme="minorHAnsi"/>
                <w:color w:val="002060"/>
                <w:sz w:val="24"/>
                <w:szCs w:val="24"/>
              </w:rPr>
              <w:t xml:space="preserve">del </w:t>
            </w:r>
            <w:proofErr w:type="spellStart"/>
            <w:r w:rsidRPr="003C4B61">
              <w:rPr>
                <w:rFonts w:asciiTheme="minorHAnsi" w:hAnsiTheme="minorHAnsi" w:cstheme="minorHAnsi"/>
                <w:color w:val="002060"/>
                <w:sz w:val="24"/>
                <w:szCs w:val="24"/>
              </w:rPr>
              <w:t>proyecto</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pueden</w:t>
            </w:r>
            <w:proofErr w:type="spellEnd"/>
            <w:r w:rsidRPr="00DB618B">
              <w:rPr>
                <w:rFonts w:asciiTheme="minorHAnsi" w:hAnsiTheme="minorHAnsi"/>
                <w:color w:val="002060"/>
                <w:sz w:val="24"/>
              </w:rPr>
              <w:t xml:space="preserve"> vender/</w:t>
            </w:r>
            <w:proofErr w:type="spellStart"/>
            <w:r w:rsidRPr="00DB618B">
              <w:rPr>
                <w:rFonts w:asciiTheme="minorHAnsi" w:hAnsiTheme="minorHAnsi"/>
                <w:color w:val="002060"/>
                <w:sz w:val="24"/>
              </w:rPr>
              <w:t>comercializar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los</w:t>
            </w:r>
            <w:proofErr w:type="spellEnd"/>
            <w:r w:rsidRPr="00DB618B">
              <w:rPr>
                <w:rFonts w:asciiTheme="minorHAnsi" w:hAnsiTheme="minorHAnsi"/>
                <w:color w:val="002060"/>
                <w:sz w:val="24"/>
              </w:rPr>
              <w:t xml:space="preserve"> 65</w:t>
            </w:r>
            <w:r w:rsidRPr="00BA32D4">
              <w:rPr>
                <w:color w:val="002060"/>
                <w:sz w:val="24"/>
                <w:szCs w:val="24"/>
              </w:rPr>
              <w:t>,</w:t>
            </w:r>
            <w:r w:rsidRPr="00DB618B">
              <w:rPr>
                <w:rFonts w:asciiTheme="minorHAnsi" w:hAnsiTheme="minorHAnsi"/>
                <w:color w:val="002060"/>
                <w:sz w:val="24"/>
              </w:rPr>
              <w:t xml:space="preserve">100 </w:t>
            </w:r>
            <w:r w:rsidRPr="003C4B61">
              <w:rPr>
                <w:rFonts w:asciiTheme="minorHAnsi" w:hAnsiTheme="minorHAnsi" w:cstheme="minorHAnsi"/>
                <w:color w:val="002060"/>
                <w:sz w:val="24"/>
                <w:szCs w:val="24"/>
              </w:rPr>
              <w:t>ITMOs</w:t>
            </w:r>
            <w:r w:rsidRPr="00DB618B">
              <w:rPr>
                <w:rFonts w:asciiTheme="minorHAnsi" w:hAnsiTheme="minorHAnsi"/>
                <w:color w:val="002060"/>
                <w:sz w:val="24"/>
              </w:rPr>
              <w:t xml:space="preserve"> </w:t>
            </w:r>
            <w:proofErr w:type="spellStart"/>
            <w:r w:rsidRPr="00DB618B">
              <w:rPr>
                <w:rFonts w:asciiTheme="minorHAnsi" w:hAnsiTheme="minorHAnsi"/>
                <w:color w:val="002060"/>
                <w:sz w:val="24"/>
              </w:rPr>
              <w:t>Autorizados</w:t>
            </w:r>
            <w:proofErr w:type="spellEnd"/>
            <w:r w:rsidRPr="00DB618B">
              <w:rPr>
                <w:rFonts w:asciiTheme="minorHAnsi" w:hAnsiTheme="minorHAnsi"/>
                <w:color w:val="002060"/>
                <w:sz w:val="24"/>
              </w:rPr>
              <w:t xml:space="preserve"> </w:t>
            </w:r>
            <w:proofErr w:type="spellStart"/>
            <w:r w:rsidRPr="003C4B61">
              <w:rPr>
                <w:rFonts w:asciiTheme="minorHAnsi" w:hAnsiTheme="minorHAnsi" w:cstheme="minorHAnsi"/>
                <w:color w:val="002060"/>
                <w:sz w:val="24"/>
                <w:szCs w:val="24"/>
              </w:rPr>
              <w:t>Negociables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restantes</w:t>
            </w:r>
            <w:proofErr w:type="spellEnd"/>
            <w:r w:rsidRPr="00DB618B">
              <w:rPr>
                <w:rFonts w:asciiTheme="minorHAnsi" w:hAnsiTheme="minorHAnsi"/>
                <w:color w:val="002060"/>
                <w:sz w:val="24"/>
              </w:rPr>
              <w:t xml:space="preserve"> (</w:t>
            </w:r>
            <w:r w:rsidRPr="003C4B61">
              <w:rPr>
                <w:rFonts w:asciiTheme="minorHAnsi" w:hAnsiTheme="minorHAnsi" w:cstheme="minorHAnsi"/>
                <w:color w:val="002060"/>
                <w:sz w:val="24"/>
                <w:szCs w:val="24"/>
              </w:rPr>
              <w:t>i.e.,</w:t>
            </w:r>
            <w:r w:rsidRPr="00DB618B">
              <w:rPr>
                <w:rFonts w:asciiTheme="minorHAnsi" w:hAnsiTheme="minorHAnsi"/>
                <w:color w:val="002060"/>
                <w:sz w:val="24"/>
              </w:rPr>
              <w:t xml:space="preserve"> </w:t>
            </w:r>
            <w:proofErr w:type="spellStart"/>
            <w:r w:rsidRPr="00DB618B">
              <w:rPr>
                <w:rFonts w:asciiTheme="minorHAnsi" w:hAnsiTheme="minorHAnsi"/>
                <w:color w:val="002060"/>
                <w:sz w:val="24"/>
              </w:rPr>
              <w:t>el</w:t>
            </w:r>
            <w:proofErr w:type="spellEnd"/>
            <w:r w:rsidRPr="00DB618B">
              <w:rPr>
                <w:rFonts w:asciiTheme="minorHAnsi" w:hAnsiTheme="minorHAnsi"/>
                <w:color w:val="002060"/>
                <w:sz w:val="24"/>
              </w:rPr>
              <w:t xml:space="preserve"> 65</w:t>
            </w:r>
            <w:r w:rsidRPr="00BA32D4">
              <w:rPr>
                <w:color w:val="002060"/>
                <w:sz w:val="24"/>
                <w:szCs w:val="24"/>
              </w:rPr>
              <w:t>.</w:t>
            </w:r>
            <w:r w:rsidRPr="00DB618B">
              <w:rPr>
                <w:rFonts w:asciiTheme="minorHAnsi" w:hAnsiTheme="minorHAnsi"/>
                <w:color w:val="002060"/>
                <w:sz w:val="24"/>
              </w:rPr>
              <w:t xml:space="preserve">1%), </w:t>
            </w:r>
            <w:proofErr w:type="spellStart"/>
            <w:r w:rsidRPr="00DB618B">
              <w:rPr>
                <w:rFonts w:asciiTheme="minorHAnsi" w:hAnsiTheme="minorHAnsi"/>
                <w:color w:val="002060"/>
                <w:sz w:val="24"/>
              </w:rPr>
              <w:t>sujetos</w:t>
            </w:r>
            <w:proofErr w:type="spellEnd"/>
            <w:r w:rsidRPr="00DB618B">
              <w:rPr>
                <w:rFonts w:asciiTheme="minorHAnsi" w:hAnsiTheme="minorHAnsi"/>
                <w:color w:val="002060"/>
                <w:sz w:val="24"/>
              </w:rPr>
              <w:t xml:space="preserve"> al </w:t>
            </w:r>
            <w:proofErr w:type="spellStart"/>
            <w:r w:rsidRPr="00DB618B">
              <w:rPr>
                <w:rFonts w:asciiTheme="minorHAnsi" w:hAnsiTheme="minorHAnsi"/>
                <w:color w:val="002060"/>
                <w:sz w:val="24"/>
              </w:rPr>
              <w:t>requisito</w:t>
            </w:r>
            <w:proofErr w:type="spellEnd"/>
            <w:r w:rsidRPr="00DB618B">
              <w:rPr>
                <w:rFonts w:asciiTheme="minorHAnsi" w:hAnsiTheme="minorHAnsi"/>
                <w:color w:val="002060"/>
                <w:sz w:val="24"/>
              </w:rPr>
              <w:t xml:space="preserve"> de Venta o </w:t>
            </w:r>
            <w:proofErr w:type="spellStart"/>
            <w:r w:rsidRPr="00613BF2">
              <w:rPr>
                <w:rFonts w:asciiTheme="minorHAnsi" w:hAnsiTheme="minorHAnsi" w:cstheme="minorHAnsi"/>
                <w:color w:val="002060"/>
                <w:sz w:val="24"/>
                <w:szCs w:val="24"/>
              </w:rPr>
              <w:t>Transferencia</w:t>
            </w:r>
            <w:proofErr w:type="spellEnd"/>
            <w:r w:rsidRPr="00613BF2">
              <w:rPr>
                <w:rFonts w:asciiTheme="minorHAnsi" w:hAnsiTheme="minorHAnsi" w:cstheme="minorHAnsi"/>
                <w:color w:val="002060"/>
                <w:sz w:val="24"/>
                <w:szCs w:val="24"/>
              </w:rPr>
              <w:t xml:space="preserve"> </w:t>
            </w:r>
            <w:proofErr w:type="spellStart"/>
            <w:r w:rsidRPr="00DB618B">
              <w:rPr>
                <w:rFonts w:asciiTheme="minorHAnsi" w:hAnsiTheme="minorHAnsi"/>
                <w:color w:val="002060"/>
                <w:sz w:val="24"/>
              </w:rPr>
              <w:t>Calificada</w:t>
            </w:r>
            <w:proofErr w:type="spellEnd"/>
            <w:r w:rsidRPr="00DB618B">
              <w:rPr>
                <w:rFonts w:asciiTheme="minorHAnsi" w:hAnsiTheme="minorHAnsi"/>
                <w:color w:val="002060"/>
                <w:sz w:val="24"/>
              </w:rPr>
              <w:t xml:space="preserve"> y a </w:t>
            </w:r>
            <w:proofErr w:type="spellStart"/>
            <w:r w:rsidRPr="00DB618B">
              <w:rPr>
                <w:rFonts w:asciiTheme="minorHAnsi" w:hAnsiTheme="minorHAnsi"/>
                <w:color w:val="002060"/>
                <w:sz w:val="24"/>
              </w:rPr>
              <w:t>cualquier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otro</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requisito</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vigente</w:t>
            </w:r>
            <w:proofErr w:type="spellEnd"/>
            <w:r w:rsidRPr="00DB618B">
              <w:rPr>
                <w:rFonts w:asciiTheme="minorHAnsi" w:hAnsiTheme="minorHAnsi"/>
                <w:color w:val="002060"/>
                <w:sz w:val="24"/>
              </w:rPr>
              <w:t xml:space="preserve"> tanto de </w:t>
            </w:r>
            <w:proofErr w:type="spellStart"/>
            <w:r w:rsidRPr="00DB618B">
              <w:rPr>
                <w:rFonts w:asciiTheme="minorHAnsi" w:hAnsiTheme="minorHAnsi"/>
                <w:color w:val="002060"/>
                <w:sz w:val="24"/>
              </w:rPr>
              <w:t>Singapur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como</w:t>
            </w:r>
            <w:proofErr w:type="spellEnd"/>
            <w:r w:rsidRPr="00DB618B">
              <w:rPr>
                <w:rFonts w:asciiTheme="minorHAnsi" w:hAnsiTheme="minorHAnsi"/>
                <w:color w:val="002060"/>
                <w:sz w:val="24"/>
              </w:rPr>
              <w:t xml:space="preserve"> del </w:t>
            </w:r>
            <w:proofErr w:type="spellStart"/>
            <w:r w:rsidRPr="00DB618B">
              <w:rPr>
                <w:rFonts w:asciiTheme="minorHAnsi" w:hAnsiTheme="minorHAnsi"/>
                <w:color w:val="002060"/>
                <w:sz w:val="24"/>
              </w:rPr>
              <w:t>país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anfitrión</w:t>
            </w:r>
            <w:proofErr w:type="spellEnd"/>
            <w:r w:rsidRPr="003C4B61">
              <w:rPr>
                <w:rFonts w:asciiTheme="minorHAnsi" w:hAnsiTheme="minorHAnsi" w:cstheme="minorHAnsi"/>
                <w:color w:val="002060"/>
                <w:sz w:val="24"/>
                <w:szCs w:val="24"/>
              </w:rPr>
              <w:t>.</w:t>
            </w:r>
          </w:p>
          <w:p w14:paraId="554D9570" w14:textId="77777777" w:rsidR="00A63C57" w:rsidRPr="003C4B61" w:rsidRDefault="00A63C57" w:rsidP="00770DD8">
            <w:pPr>
              <w:keepNext/>
              <w:pBdr>
                <w:top w:val="nil"/>
                <w:left w:val="nil"/>
                <w:bottom w:val="nil"/>
                <w:right w:val="nil"/>
                <w:between w:val="nil"/>
              </w:pBdr>
              <w:jc w:val="both"/>
              <w:rPr>
                <w:color w:val="000000"/>
                <w:sz w:val="24"/>
                <w:szCs w:val="24"/>
              </w:rPr>
            </w:pPr>
          </w:p>
        </w:tc>
      </w:tr>
      <w:tr w:rsidR="00A63C57" w:rsidRPr="00811BEC" w14:paraId="60E52DD3" w14:textId="77777777" w:rsidTr="00770DD8">
        <w:tc>
          <w:tcPr>
            <w:tcW w:w="9214" w:type="dxa"/>
          </w:tcPr>
          <w:p w14:paraId="47D5F877" w14:textId="77777777" w:rsidR="00A63C57" w:rsidRDefault="00A63C57" w:rsidP="00770DD8">
            <w:pPr>
              <w:pBdr>
                <w:top w:val="nil"/>
                <w:left w:val="nil"/>
                <w:bottom w:val="nil"/>
                <w:right w:val="nil"/>
                <w:between w:val="nil"/>
              </w:pBdr>
              <w:rPr>
                <w:rFonts w:asciiTheme="minorHAnsi" w:hAnsiTheme="minorHAnsi" w:cstheme="minorHAnsi"/>
                <w:color w:val="002060"/>
                <w:sz w:val="24"/>
                <w:szCs w:val="24"/>
                <w:u w:val="single"/>
              </w:rPr>
            </w:pPr>
            <w:r w:rsidRPr="003C4B61">
              <w:rPr>
                <w:color w:val="000000"/>
                <w:sz w:val="24"/>
                <w:szCs w:val="24"/>
                <w:u w:val="single"/>
              </w:rPr>
              <w:lastRenderedPageBreak/>
              <w:t xml:space="preserve">Non-Compliance / </w:t>
            </w:r>
            <w:proofErr w:type="spellStart"/>
            <w:r w:rsidRPr="003C4B61">
              <w:rPr>
                <w:rFonts w:asciiTheme="minorHAnsi" w:hAnsiTheme="minorHAnsi" w:cstheme="minorHAnsi"/>
                <w:color w:val="002060"/>
                <w:sz w:val="24"/>
                <w:szCs w:val="24"/>
                <w:u w:val="single"/>
              </w:rPr>
              <w:t>Incumplimiento</w:t>
            </w:r>
            <w:proofErr w:type="spellEnd"/>
          </w:p>
          <w:p w14:paraId="76A9B95B" w14:textId="77777777" w:rsidR="00A63C57" w:rsidRPr="003C4B61" w:rsidRDefault="00A63C57" w:rsidP="00770DD8">
            <w:pPr>
              <w:pBdr>
                <w:top w:val="nil"/>
                <w:left w:val="nil"/>
                <w:bottom w:val="nil"/>
                <w:right w:val="nil"/>
                <w:between w:val="nil"/>
              </w:pBdr>
              <w:rPr>
                <w:color w:val="002060"/>
                <w:sz w:val="24"/>
                <w:szCs w:val="24"/>
                <w:u w:val="single"/>
              </w:rPr>
            </w:pPr>
          </w:p>
          <w:p w14:paraId="6838C6E0" w14:textId="77777777" w:rsidR="00A63C57" w:rsidRPr="003C4B61" w:rsidRDefault="00A63C57" w:rsidP="00770DD8">
            <w:pPr>
              <w:pBdr>
                <w:top w:val="nil"/>
                <w:left w:val="nil"/>
                <w:bottom w:val="nil"/>
                <w:right w:val="nil"/>
                <w:between w:val="nil"/>
              </w:pBdr>
              <w:jc w:val="both"/>
              <w:rPr>
                <w:color w:val="000000"/>
                <w:sz w:val="24"/>
                <w:szCs w:val="24"/>
              </w:rPr>
            </w:pPr>
            <w:r w:rsidRPr="003C4B61">
              <w:rPr>
                <w:color w:val="000000"/>
                <w:sz w:val="24"/>
                <w:szCs w:val="24"/>
              </w:rPr>
              <w:t xml:space="preserve">The Singapore Government reserves the right to impose measures on project developers that do not comply with Singapore’s published requirements (see examples of such measures in Table 2). </w:t>
            </w:r>
            <w:r w:rsidRPr="003C4B61">
              <w:rPr>
                <w:color w:val="002060"/>
                <w:sz w:val="24"/>
                <w:szCs w:val="24"/>
              </w:rPr>
              <w:t xml:space="preserve">/ </w:t>
            </w:r>
            <w:proofErr w:type="spellStart"/>
            <w:r w:rsidRPr="00DB618B">
              <w:rPr>
                <w:rFonts w:asciiTheme="minorHAnsi" w:hAnsiTheme="minorHAnsi"/>
                <w:color w:val="002060"/>
                <w:sz w:val="24"/>
              </w:rPr>
              <w:t>Gobierno</w:t>
            </w:r>
            <w:proofErr w:type="spellEnd"/>
            <w:r w:rsidRPr="00DB618B">
              <w:rPr>
                <w:rFonts w:asciiTheme="minorHAnsi" w:hAnsiTheme="minorHAnsi"/>
                <w:color w:val="002060"/>
                <w:sz w:val="24"/>
              </w:rPr>
              <w:t xml:space="preserve"> de </w:t>
            </w:r>
            <w:proofErr w:type="spellStart"/>
            <w:r w:rsidRPr="00DB618B">
              <w:rPr>
                <w:rFonts w:asciiTheme="minorHAnsi" w:hAnsiTheme="minorHAnsi"/>
                <w:color w:val="002060"/>
                <w:sz w:val="24"/>
              </w:rPr>
              <w:t>Singapur</w:t>
            </w:r>
            <w:proofErr w:type="spellEnd"/>
            <w:r w:rsidRPr="00DB618B">
              <w:rPr>
                <w:rFonts w:asciiTheme="minorHAnsi" w:hAnsiTheme="minorHAnsi"/>
                <w:color w:val="002060"/>
                <w:sz w:val="24"/>
              </w:rPr>
              <w:t xml:space="preserve"> se </w:t>
            </w:r>
            <w:proofErr w:type="spellStart"/>
            <w:r w:rsidRPr="00DB618B">
              <w:rPr>
                <w:rFonts w:asciiTheme="minorHAnsi" w:hAnsiTheme="minorHAnsi"/>
                <w:color w:val="002060"/>
                <w:sz w:val="24"/>
              </w:rPr>
              <w:t>reserva</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el</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derecho</w:t>
            </w:r>
            <w:proofErr w:type="spellEnd"/>
            <w:r w:rsidRPr="00DB618B">
              <w:rPr>
                <w:rFonts w:asciiTheme="minorHAnsi" w:hAnsiTheme="minorHAnsi"/>
                <w:color w:val="002060"/>
                <w:sz w:val="24"/>
              </w:rPr>
              <w:t xml:space="preserve"> de </w:t>
            </w:r>
            <w:proofErr w:type="spellStart"/>
            <w:r w:rsidRPr="00DB618B">
              <w:rPr>
                <w:rFonts w:asciiTheme="minorHAnsi" w:hAnsiTheme="minorHAnsi"/>
                <w:color w:val="002060"/>
                <w:sz w:val="24"/>
              </w:rPr>
              <w:t>imponer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medidas</w:t>
            </w:r>
            <w:proofErr w:type="spellEnd"/>
            <w:r w:rsidRPr="00DB618B">
              <w:rPr>
                <w:rFonts w:asciiTheme="minorHAnsi" w:hAnsiTheme="minorHAnsi"/>
                <w:color w:val="002060"/>
                <w:sz w:val="24"/>
              </w:rPr>
              <w:t xml:space="preserve"> a </w:t>
            </w:r>
            <w:proofErr w:type="spellStart"/>
            <w:r w:rsidRPr="00DB618B">
              <w:rPr>
                <w:rFonts w:asciiTheme="minorHAnsi" w:hAnsiTheme="minorHAnsi"/>
                <w:color w:val="002060"/>
                <w:sz w:val="24"/>
              </w:rPr>
              <w:t>los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desarrolladores</w:t>
            </w:r>
            <w:proofErr w:type="spellEnd"/>
            <w:r w:rsidRPr="00DB618B">
              <w:rPr>
                <w:rFonts w:asciiTheme="minorHAnsi" w:hAnsiTheme="minorHAnsi"/>
                <w:color w:val="002060"/>
                <w:sz w:val="24"/>
              </w:rPr>
              <w:t xml:space="preserve"> </w:t>
            </w:r>
            <w:r w:rsidRPr="003C4B61">
              <w:rPr>
                <w:rFonts w:asciiTheme="minorHAnsi" w:hAnsiTheme="minorHAnsi" w:cstheme="minorHAnsi"/>
                <w:color w:val="002060"/>
                <w:sz w:val="24"/>
                <w:szCs w:val="24"/>
              </w:rPr>
              <w:t xml:space="preserve">del </w:t>
            </w:r>
            <w:proofErr w:type="spellStart"/>
            <w:r w:rsidRPr="003C4B61">
              <w:rPr>
                <w:rFonts w:asciiTheme="minorHAnsi" w:hAnsiTheme="minorHAnsi" w:cstheme="minorHAnsi"/>
                <w:color w:val="002060"/>
                <w:sz w:val="24"/>
                <w:szCs w:val="24"/>
              </w:rPr>
              <w:t>proyecto</w:t>
            </w:r>
            <w:proofErr w:type="spellEnd"/>
            <w:r w:rsidRPr="00DB618B">
              <w:rPr>
                <w:rFonts w:asciiTheme="minorHAnsi" w:hAnsiTheme="minorHAnsi"/>
                <w:color w:val="002060"/>
                <w:sz w:val="24"/>
              </w:rPr>
              <w:t xml:space="preserve"> que no </w:t>
            </w:r>
            <w:proofErr w:type="spellStart"/>
            <w:r w:rsidRPr="00DB618B">
              <w:rPr>
                <w:rFonts w:asciiTheme="minorHAnsi" w:hAnsiTheme="minorHAnsi"/>
                <w:color w:val="002060"/>
                <w:sz w:val="24"/>
              </w:rPr>
              <w:t>cumplan</w:t>
            </w:r>
            <w:proofErr w:type="spellEnd"/>
            <w:r w:rsidRPr="00DB618B">
              <w:rPr>
                <w:rFonts w:asciiTheme="minorHAnsi" w:hAnsiTheme="minorHAnsi"/>
                <w:color w:val="002060"/>
                <w:sz w:val="24"/>
              </w:rPr>
              <w:t xml:space="preserve"> con </w:t>
            </w:r>
            <w:proofErr w:type="spellStart"/>
            <w:r w:rsidRPr="00DB618B">
              <w:rPr>
                <w:rFonts w:asciiTheme="minorHAnsi" w:hAnsiTheme="minorHAnsi"/>
                <w:color w:val="002060"/>
                <w:sz w:val="24"/>
              </w:rPr>
              <w:t>los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requisitos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publicados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por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Singapur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ver</w:t>
            </w:r>
            <w:proofErr w:type="spellEnd"/>
            <w:r w:rsidRPr="003C4B61">
              <w:rPr>
                <w:rFonts w:asciiTheme="minorHAnsi" w:hAnsiTheme="minorHAnsi" w:cstheme="minorHAnsi"/>
                <w:color w:val="002060"/>
                <w:sz w:val="24"/>
                <w:szCs w:val="24"/>
              </w:rPr>
              <w:t xml:space="preserve"> </w:t>
            </w:r>
            <w:proofErr w:type="spellStart"/>
            <w:r w:rsidRPr="003C4B61">
              <w:rPr>
                <w:rFonts w:asciiTheme="minorHAnsi" w:hAnsiTheme="minorHAnsi" w:cstheme="minorHAnsi"/>
                <w:color w:val="002060"/>
                <w:sz w:val="24"/>
                <w:szCs w:val="24"/>
              </w:rPr>
              <w:t>ejemplos</w:t>
            </w:r>
            <w:proofErr w:type="spellEnd"/>
            <w:r w:rsidRPr="003C4B61">
              <w:rPr>
                <w:rFonts w:asciiTheme="minorHAnsi" w:hAnsiTheme="minorHAnsi" w:cstheme="minorHAnsi"/>
                <w:color w:val="002060"/>
                <w:sz w:val="24"/>
                <w:szCs w:val="24"/>
              </w:rPr>
              <w:t xml:space="preserve"> de </w:t>
            </w:r>
            <w:proofErr w:type="spellStart"/>
            <w:r w:rsidRPr="003C4B61">
              <w:rPr>
                <w:rFonts w:asciiTheme="minorHAnsi" w:hAnsiTheme="minorHAnsi" w:cstheme="minorHAnsi"/>
                <w:color w:val="002060"/>
                <w:sz w:val="24"/>
                <w:szCs w:val="24"/>
              </w:rPr>
              <w:t>dichas</w:t>
            </w:r>
            <w:proofErr w:type="spellEnd"/>
            <w:r w:rsidRPr="003C4B61">
              <w:rPr>
                <w:rFonts w:asciiTheme="minorHAnsi" w:hAnsiTheme="minorHAnsi" w:cstheme="minorHAnsi"/>
                <w:color w:val="002060"/>
                <w:sz w:val="24"/>
                <w:szCs w:val="24"/>
              </w:rPr>
              <w:t xml:space="preserve"> </w:t>
            </w:r>
            <w:proofErr w:type="spellStart"/>
            <w:r w:rsidRPr="003C4B61">
              <w:rPr>
                <w:rFonts w:asciiTheme="minorHAnsi" w:hAnsiTheme="minorHAnsi" w:cstheme="minorHAnsi"/>
                <w:color w:val="002060"/>
                <w:sz w:val="24"/>
                <w:szCs w:val="24"/>
              </w:rPr>
              <w:t>medidas</w:t>
            </w:r>
            <w:proofErr w:type="spellEnd"/>
            <w:r w:rsidRPr="003C4B61">
              <w:rPr>
                <w:rFonts w:asciiTheme="minorHAnsi" w:hAnsiTheme="minorHAnsi" w:cstheme="minorHAnsi"/>
                <w:color w:val="002060"/>
                <w:sz w:val="24"/>
                <w:szCs w:val="24"/>
              </w:rPr>
              <w:t xml:space="preserve"> </w:t>
            </w:r>
            <w:proofErr w:type="spellStart"/>
            <w:r w:rsidRPr="003C4B61">
              <w:rPr>
                <w:rFonts w:asciiTheme="minorHAnsi" w:hAnsiTheme="minorHAnsi" w:cstheme="minorHAnsi"/>
                <w:color w:val="002060"/>
                <w:sz w:val="24"/>
                <w:szCs w:val="24"/>
              </w:rPr>
              <w:t>en</w:t>
            </w:r>
            <w:proofErr w:type="spellEnd"/>
            <w:r w:rsidRPr="003C4B61">
              <w:rPr>
                <w:rFonts w:asciiTheme="minorHAnsi" w:hAnsiTheme="minorHAnsi" w:cstheme="minorHAnsi"/>
                <w:color w:val="002060"/>
                <w:sz w:val="24"/>
                <w:szCs w:val="24"/>
              </w:rPr>
              <w:t xml:space="preserve"> la</w:t>
            </w:r>
            <w:r w:rsidRPr="00DB618B">
              <w:rPr>
                <w:rFonts w:asciiTheme="minorHAnsi" w:hAnsiTheme="minorHAnsi"/>
                <w:color w:val="002060"/>
                <w:sz w:val="24"/>
              </w:rPr>
              <w:t xml:space="preserve"> </w:t>
            </w:r>
            <w:proofErr w:type="spellStart"/>
            <w:r w:rsidRPr="00DB618B">
              <w:rPr>
                <w:rFonts w:asciiTheme="minorHAnsi" w:hAnsiTheme="minorHAnsi"/>
                <w:color w:val="002060"/>
                <w:sz w:val="24"/>
              </w:rPr>
              <w:t>Tabla</w:t>
            </w:r>
            <w:proofErr w:type="spellEnd"/>
            <w:r w:rsidRPr="00DB618B">
              <w:rPr>
                <w:rFonts w:asciiTheme="minorHAnsi" w:hAnsiTheme="minorHAnsi"/>
                <w:color w:val="002060"/>
                <w:sz w:val="24"/>
              </w:rPr>
              <w:t xml:space="preserve"> </w:t>
            </w:r>
            <w:r w:rsidRPr="003C4B61">
              <w:rPr>
                <w:color w:val="002060"/>
                <w:sz w:val="24"/>
                <w:szCs w:val="24"/>
              </w:rPr>
              <w:t>2).</w:t>
            </w:r>
          </w:p>
          <w:p w14:paraId="65327217" w14:textId="77777777" w:rsidR="00A63C57" w:rsidRPr="003C4B61" w:rsidRDefault="00A63C57" w:rsidP="00770DD8">
            <w:pPr>
              <w:pBdr>
                <w:top w:val="nil"/>
                <w:left w:val="nil"/>
                <w:bottom w:val="nil"/>
                <w:right w:val="nil"/>
                <w:between w:val="nil"/>
              </w:pBdr>
              <w:jc w:val="both"/>
              <w:rPr>
                <w:color w:val="000000"/>
                <w:sz w:val="24"/>
                <w:szCs w:val="24"/>
              </w:rPr>
            </w:pPr>
            <w:r w:rsidRPr="003C4B61">
              <w:rPr>
                <w:color w:val="000000"/>
                <w:sz w:val="24"/>
                <w:szCs w:val="24"/>
              </w:rPr>
              <w:t xml:space="preserve"> </w:t>
            </w:r>
          </w:p>
          <w:p w14:paraId="5B4FB9B7" w14:textId="77777777" w:rsidR="00A63C57" w:rsidRPr="003C4B61" w:rsidRDefault="00A63C57" w:rsidP="00770DD8">
            <w:pPr>
              <w:pBdr>
                <w:top w:val="nil"/>
                <w:left w:val="nil"/>
                <w:bottom w:val="nil"/>
                <w:right w:val="nil"/>
                <w:between w:val="nil"/>
              </w:pBdr>
              <w:jc w:val="both"/>
              <w:rPr>
                <w:color w:val="002060"/>
                <w:sz w:val="24"/>
                <w:szCs w:val="24"/>
              </w:rPr>
            </w:pPr>
            <w:r w:rsidRPr="003C4B61">
              <w:rPr>
                <w:color w:val="000000"/>
                <w:sz w:val="24"/>
                <w:szCs w:val="24"/>
              </w:rPr>
              <w:t xml:space="preserve">The Singapore Government also reserves the option to waive the requirements or measures on a case-by-case basis. / </w:t>
            </w:r>
            <w:proofErr w:type="spellStart"/>
            <w:r w:rsidRPr="00DB618B">
              <w:rPr>
                <w:rFonts w:asciiTheme="minorHAnsi" w:hAnsiTheme="minorHAnsi"/>
                <w:color w:val="002060"/>
                <w:sz w:val="24"/>
              </w:rPr>
              <w:t>Asimismo</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el</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Gobierno</w:t>
            </w:r>
            <w:proofErr w:type="spellEnd"/>
            <w:r w:rsidRPr="00DB618B">
              <w:rPr>
                <w:rFonts w:asciiTheme="minorHAnsi" w:hAnsiTheme="minorHAnsi"/>
                <w:color w:val="002060"/>
                <w:sz w:val="24"/>
              </w:rPr>
              <w:t xml:space="preserve"> de </w:t>
            </w:r>
            <w:proofErr w:type="spellStart"/>
            <w:r w:rsidRPr="00DB618B">
              <w:rPr>
                <w:rFonts w:asciiTheme="minorHAnsi" w:hAnsiTheme="minorHAnsi"/>
                <w:color w:val="002060"/>
                <w:sz w:val="24"/>
              </w:rPr>
              <w:t>Singapur</w:t>
            </w:r>
            <w:proofErr w:type="spellEnd"/>
            <w:r w:rsidRPr="00DB618B">
              <w:rPr>
                <w:rFonts w:asciiTheme="minorHAnsi" w:hAnsiTheme="minorHAnsi"/>
                <w:color w:val="002060"/>
                <w:sz w:val="24"/>
              </w:rPr>
              <w:t xml:space="preserve"> se </w:t>
            </w:r>
            <w:proofErr w:type="spellStart"/>
            <w:r w:rsidRPr="00DB618B">
              <w:rPr>
                <w:rFonts w:asciiTheme="minorHAnsi" w:hAnsiTheme="minorHAnsi"/>
                <w:color w:val="002060"/>
                <w:sz w:val="24"/>
              </w:rPr>
              <w:t>reserva</w:t>
            </w:r>
            <w:proofErr w:type="spellEnd"/>
            <w:r w:rsidRPr="00DB618B">
              <w:rPr>
                <w:rFonts w:asciiTheme="minorHAnsi" w:hAnsiTheme="minorHAnsi"/>
                <w:color w:val="002060"/>
                <w:sz w:val="24"/>
              </w:rPr>
              <w:t xml:space="preserve"> la </w:t>
            </w:r>
            <w:proofErr w:type="spellStart"/>
            <w:r w:rsidRPr="00DB618B">
              <w:rPr>
                <w:rFonts w:asciiTheme="minorHAnsi" w:hAnsiTheme="minorHAnsi"/>
                <w:color w:val="002060"/>
                <w:sz w:val="24"/>
              </w:rPr>
              <w:t>opción</w:t>
            </w:r>
            <w:proofErr w:type="spellEnd"/>
            <w:r w:rsidRPr="00DB618B">
              <w:rPr>
                <w:rFonts w:asciiTheme="minorHAnsi" w:hAnsiTheme="minorHAnsi"/>
                <w:color w:val="002060"/>
                <w:sz w:val="24"/>
              </w:rPr>
              <w:t xml:space="preserve"> de </w:t>
            </w:r>
            <w:proofErr w:type="spellStart"/>
            <w:r w:rsidRPr="00DB618B">
              <w:rPr>
                <w:rFonts w:asciiTheme="minorHAnsi" w:hAnsiTheme="minorHAnsi"/>
                <w:color w:val="002060"/>
                <w:sz w:val="24"/>
              </w:rPr>
              <w:t>eximir</w:t>
            </w:r>
            <w:proofErr w:type="spellEnd"/>
            <w:r w:rsidRPr="00DB618B">
              <w:rPr>
                <w:rFonts w:asciiTheme="minorHAnsi" w:hAnsiTheme="minorHAnsi"/>
                <w:color w:val="002060"/>
                <w:sz w:val="24"/>
              </w:rPr>
              <w:t xml:space="preserve"> </w:t>
            </w:r>
            <w:proofErr w:type="spellStart"/>
            <w:r w:rsidRPr="003C4B61">
              <w:rPr>
                <w:rFonts w:asciiTheme="minorHAnsi" w:hAnsiTheme="minorHAnsi" w:cstheme="minorHAnsi"/>
                <w:color w:val="002060"/>
                <w:sz w:val="24"/>
                <w:szCs w:val="24"/>
              </w:rPr>
              <w:t>los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requisitos</w:t>
            </w:r>
            <w:proofErr w:type="spellEnd"/>
            <w:r w:rsidRPr="00DB618B">
              <w:rPr>
                <w:rFonts w:asciiTheme="minorHAnsi" w:hAnsiTheme="minorHAnsi"/>
                <w:color w:val="002060"/>
                <w:sz w:val="24"/>
              </w:rPr>
              <w:t xml:space="preserve"> o </w:t>
            </w:r>
            <w:r w:rsidRPr="003C4B61">
              <w:rPr>
                <w:rFonts w:asciiTheme="minorHAnsi" w:hAnsiTheme="minorHAnsi" w:cstheme="minorHAnsi"/>
                <w:color w:val="002060"/>
                <w:sz w:val="24"/>
                <w:szCs w:val="24"/>
              </w:rPr>
              <w:t xml:space="preserve">las </w:t>
            </w:r>
            <w:proofErr w:type="spellStart"/>
            <w:r w:rsidRPr="00DB618B">
              <w:rPr>
                <w:rFonts w:asciiTheme="minorHAnsi" w:hAnsiTheme="minorHAnsi"/>
                <w:color w:val="002060"/>
                <w:sz w:val="24"/>
              </w:rPr>
              <w:t>medidas</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caso</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por</w:t>
            </w:r>
            <w:proofErr w:type="spellEnd"/>
            <w:r w:rsidRPr="00DB618B">
              <w:rPr>
                <w:rFonts w:asciiTheme="minorHAnsi" w:hAnsiTheme="minorHAnsi"/>
                <w:color w:val="002060"/>
                <w:sz w:val="24"/>
              </w:rPr>
              <w:t xml:space="preserve"> </w:t>
            </w:r>
            <w:proofErr w:type="spellStart"/>
            <w:r w:rsidRPr="00DB618B">
              <w:rPr>
                <w:rFonts w:asciiTheme="minorHAnsi" w:hAnsiTheme="minorHAnsi"/>
                <w:color w:val="002060"/>
                <w:sz w:val="24"/>
              </w:rPr>
              <w:t>caso</w:t>
            </w:r>
            <w:proofErr w:type="spellEnd"/>
            <w:r w:rsidRPr="003C4B61">
              <w:rPr>
                <w:color w:val="002060"/>
                <w:sz w:val="24"/>
                <w:szCs w:val="24"/>
              </w:rPr>
              <w:t>.</w:t>
            </w:r>
          </w:p>
          <w:p w14:paraId="1C9487C3" w14:textId="77777777" w:rsidR="00A63C57" w:rsidRPr="003C4B61" w:rsidRDefault="00A63C57" w:rsidP="00770DD8">
            <w:pPr>
              <w:pBdr>
                <w:top w:val="nil"/>
                <w:left w:val="nil"/>
                <w:bottom w:val="nil"/>
                <w:right w:val="nil"/>
                <w:between w:val="nil"/>
              </w:pBdr>
              <w:jc w:val="both"/>
              <w:rPr>
                <w:color w:val="002060"/>
                <w:sz w:val="24"/>
                <w:szCs w:val="24"/>
              </w:rPr>
            </w:pPr>
          </w:p>
          <w:p w14:paraId="0928F4FF" w14:textId="77777777" w:rsidR="00A63C57" w:rsidRPr="00DB618B" w:rsidRDefault="00A63C57" w:rsidP="00770DD8">
            <w:pPr>
              <w:jc w:val="both"/>
              <w:rPr>
                <w:color w:val="002060"/>
                <w:sz w:val="24"/>
                <w:u w:val="single"/>
                <w:lang w:val="es-ES"/>
              </w:rPr>
            </w:pPr>
            <w:r w:rsidRPr="00DB618B">
              <w:rPr>
                <w:color w:val="000000"/>
                <w:sz w:val="24"/>
                <w:u w:val="single"/>
                <w:lang w:val="es-ES"/>
              </w:rPr>
              <w:t xml:space="preserve">Table 2 </w:t>
            </w:r>
            <w:r w:rsidRPr="00DB618B">
              <w:rPr>
                <w:color w:val="002060"/>
                <w:sz w:val="24"/>
                <w:u w:val="single"/>
                <w:lang w:val="es-ES"/>
              </w:rPr>
              <w:t>/ Tabla 2</w:t>
            </w:r>
          </w:p>
          <w:p w14:paraId="034B941C" w14:textId="77777777" w:rsidR="00A63C57" w:rsidRPr="00DB618B" w:rsidRDefault="00A63C57" w:rsidP="00770DD8">
            <w:pPr>
              <w:pBdr>
                <w:top w:val="nil"/>
                <w:left w:val="nil"/>
                <w:bottom w:val="nil"/>
                <w:right w:val="nil"/>
                <w:between w:val="nil"/>
              </w:pBdr>
              <w:jc w:val="both"/>
              <w:rPr>
                <w:color w:val="002060"/>
                <w:sz w:val="24"/>
                <w:lang w:val="es-ES"/>
              </w:rPr>
            </w:pPr>
          </w:p>
          <w:tbl>
            <w:tblPr>
              <w:tblStyle w:val="TableGrid"/>
              <w:tblW w:w="0" w:type="auto"/>
              <w:tblLook w:val="04A0" w:firstRow="1" w:lastRow="0" w:firstColumn="1" w:lastColumn="0" w:noHBand="0" w:noVBand="1"/>
            </w:tblPr>
            <w:tblGrid>
              <w:gridCol w:w="8988"/>
            </w:tblGrid>
            <w:tr w:rsidR="00A63C57" w:rsidRPr="00811BEC" w14:paraId="7085DCFE" w14:textId="77777777" w:rsidTr="00770DD8">
              <w:tc>
                <w:tcPr>
                  <w:tcW w:w="9039" w:type="dxa"/>
                </w:tcPr>
                <w:p w14:paraId="057DB5DD" w14:textId="77777777" w:rsidR="00A63C57" w:rsidRPr="00DB618B" w:rsidRDefault="00A63C57" w:rsidP="00A63C57">
                  <w:pPr>
                    <w:pStyle w:val="ListParagraph"/>
                    <w:numPr>
                      <w:ilvl w:val="3"/>
                      <w:numId w:val="11"/>
                    </w:numPr>
                    <w:pBdr>
                      <w:top w:val="nil"/>
                      <w:left w:val="nil"/>
                      <w:bottom w:val="nil"/>
                      <w:right w:val="nil"/>
                      <w:between w:val="nil"/>
                    </w:pBdr>
                    <w:autoSpaceDE/>
                    <w:autoSpaceDN/>
                    <w:ind w:left="720" w:hanging="720"/>
                    <w:jc w:val="both"/>
                    <w:rPr>
                      <w:b/>
                      <w:color w:val="000000"/>
                      <w:sz w:val="24"/>
                      <w:lang w:val="es-ES"/>
                    </w:rPr>
                  </w:pP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project</w:t>
                  </w:r>
                  <w:proofErr w:type="spellEnd"/>
                  <w:r w:rsidRPr="00DB618B">
                    <w:rPr>
                      <w:b/>
                      <w:color w:val="000000"/>
                      <w:sz w:val="24"/>
                      <w:lang w:val="es-ES"/>
                    </w:rPr>
                    <w:t xml:space="preserve"> </w:t>
                  </w:r>
                  <w:proofErr w:type="spellStart"/>
                  <w:r w:rsidRPr="00DB618B">
                    <w:rPr>
                      <w:b/>
                      <w:color w:val="000000"/>
                      <w:sz w:val="24"/>
                      <w:lang w:val="es-ES"/>
                    </w:rPr>
                    <w:t>developer</w:t>
                  </w:r>
                  <w:proofErr w:type="spellEnd"/>
                  <w:r w:rsidRPr="00DB618B">
                    <w:rPr>
                      <w:b/>
                      <w:color w:val="000000"/>
                      <w:sz w:val="24"/>
                      <w:lang w:val="es-ES"/>
                    </w:rPr>
                    <w:t xml:space="preserve"> </w:t>
                  </w:r>
                  <w:proofErr w:type="spellStart"/>
                  <w:r w:rsidRPr="00DB618B">
                    <w:rPr>
                      <w:b/>
                      <w:color w:val="000000"/>
                      <w:sz w:val="24"/>
                      <w:lang w:val="es-ES"/>
                    </w:rPr>
                    <w:t>is</w:t>
                  </w:r>
                  <w:proofErr w:type="spellEnd"/>
                  <w:r w:rsidRPr="00DB618B">
                    <w:rPr>
                      <w:b/>
                      <w:color w:val="000000"/>
                      <w:sz w:val="24"/>
                      <w:lang w:val="es-ES"/>
                    </w:rPr>
                    <w:t xml:space="preserve"> </w:t>
                  </w:r>
                  <w:proofErr w:type="spellStart"/>
                  <w:r w:rsidRPr="00DB618B">
                    <w:rPr>
                      <w:b/>
                      <w:color w:val="000000"/>
                      <w:sz w:val="24"/>
                      <w:lang w:val="es-ES"/>
                    </w:rPr>
                    <w:t>unable</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w:t>
                  </w:r>
                  <w:proofErr w:type="spellStart"/>
                  <w:r w:rsidRPr="00DB618B">
                    <w:rPr>
                      <w:b/>
                      <w:color w:val="000000"/>
                      <w:sz w:val="24"/>
                      <w:lang w:val="es-ES"/>
                    </w:rPr>
                    <w:t>provide</w:t>
                  </w:r>
                  <w:proofErr w:type="spellEnd"/>
                  <w:r w:rsidRPr="00DB618B">
                    <w:rPr>
                      <w:b/>
                      <w:color w:val="000000"/>
                      <w:sz w:val="24"/>
                      <w:lang w:val="es-ES"/>
                    </w:rPr>
                    <w:t xml:space="preserve"> </w:t>
                  </w:r>
                  <w:proofErr w:type="spellStart"/>
                  <w:r w:rsidRPr="00DB618B">
                    <w:rPr>
                      <w:b/>
                      <w:color w:val="000000"/>
                      <w:sz w:val="24"/>
                      <w:lang w:val="es-ES"/>
                    </w:rPr>
                    <w:t>satisfactory</w:t>
                  </w:r>
                  <w:proofErr w:type="spellEnd"/>
                  <w:r w:rsidRPr="00DB618B">
                    <w:rPr>
                      <w:b/>
                      <w:color w:val="000000"/>
                      <w:sz w:val="24"/>
                      <w:lang w:val="es-ES"/>
                    </w:rPr>
                    <w:t xml:space="preserve"> </w:t>
                  </w:r>
                  <w:proofErr w:type="spellStart"/>
                  <w:r w:rsidRPr="00DB618B">
                    <w:rPr>
                      <w:b/>
                      <w:color w:val="000000"/>
                      <w:sz w:val="24"/>
                      <w:lang w:val="es-ES"/>
                    </w:rPr>
                    <w:t>evidence</w:t>
                  </w:r>
                  <w:proofErr w:type="spellEnd"/>
                  <w:r w:rsidRPr="00DB618B">
                    <w:rPr>
                      <w:b/>
                      <w:color w:val="000000"/>
                      <w:sz w:val="24"/>
                      <w:lang w:val="es-ES"/>
                    </w:rPr>
                    <w:t xml:space="preserve"> </w:t>
                  </w:r>
                  <w:proofErr w:type="spellStart"/>
                  <w:r w:rsidRPr="00DB618B">
                    <w:rPr>
                      <w:b/>
                      <w:color w:val="000000"/>
                      <w:sz w:val="24"/>
                      <w:lang w:val="es-ES"/>
                    </w:rPr>
                    <w:t>of</w:t>
                  </w:r>
                  <w:proofErr w:type="spellEnd"/>
                  <w:r w:rsidRPr="00DB618B">
                    <w:rPr>
                      <w:b/>
                      <w:color w:val="000000"/>
                      <w:sz w:val="24"/>
                      <w:lang w:val="es-ES"/>
                    </w:rPr>
                    <w:t xml:space="preserve"> </w:t>
                  </w:r>
                  <w:proofErr w:type="spellStart"/>
                  <w:r w:rsidRPr="00DB618B">
                    <w:rPr>
                      <w:b/>
                      <w:color w:val="000000"/>
                      <w:sz w:val="24"/>
                      <w:lang w:val="es-ES"/>
                    </w:rPr>
                    <w:t>compliance</w:t>
                  </w:r>
                  <w:proofErr w:type="spellEnd"/>
                  <w:r w:rsidRPr="00DB618B">
                    <w:rPr>
                      <w:b/>
                      <w:color w:val="000000"/>
                      <w:sz w:val="24"/>
                      <w:lang w:val="es-ES"/>
                    </w:rPr>
                    <w:t xml:space="preserve"> </w:t>
                  </w:r>
                  <w:proofErr w:type="spellStart"/>
                  <w:r w:rsidRPr="00DB618B">
                    <w:rPr>
                      <w:b/>
                      <w:color w:val="000000"/>
                      <w:sz w:val="24"/>
                      <w:lang w:val="es-ES"/>
                    </w:rPr>
                    <w:t>within</w:t>
                  </w:r>
                  <w:proofErr w:type="spellEnd"/>
                  <w:r w:rsidRPr="00DB618B">
                    <w:rPr>
                      <w:b/>
                      <w:color w:val="000000"/>
                      <w:sz w:val="24"/>
                      <w:lang w:val="es-ES"/>
                    </w:rPr>
                    <w:t xml:space="preserve"> </w:t>
                  </w:r>
                  <w:r w:rsidRPr="00DB618B">
                    <w:rPr>
                      <w:b/>
                      <w:color w:val="000000"/>
                      <w:sz w:val="24"/>
                      <w:u w:val="single"/>
                      <w:lang w:val="es-ES"/>
                    </w:rPr>
                    <w:t xml:space="preserve">1 </w:t>
                  </w:r>
                  <w:proofErr w:type="spellStart"/>
                  <w:r w:rsidRPr="00DB618B">
                    <w:rPr>
                      <w:b/>
                      <w:color w:val="000000"/>
                      <w:sz w:val="24"/>
                      <w:u w:val="single"/>
                      <w:lang w:val="es-ES"/>
                    </w:rPr>
                    <w:t>month</w:t>
                  </w:r>
                  <w:proofErr w:type="spellEnd"/>
                  <w:r w:rsidRPr="00DB618B">
                    <w:rPr>
                      <w:b/>
                      <w:color w:val="000000"/>
                      <w:sz w:val="24"/>
                      <w:lang w:val="es-ES"/>
                    </w:rPr>
                    <w:t xml:space="preserve"> </w:t>
                  </w:r>
                  <w:proofErr w:type="spellStart"/>
                  <w:r w:rsidRPr="00DB618B">
                    <w:rPr>
                      <w:b/>
                      <w:color w:val="000000"/>
                      <w:sz w:val="24"/>
                      <w:lang w:val="es-ES"/>
                    </w:rPr>
                    <w:t>of</w:t>
                  </w:r>
                  <w:proofErr w:type="spellEnd"/>
                  <w:r w:rsidRPr="00DB618B">
                    <w:rPr>
                      <w:b/>
                      <w:color w:val="000000"/>
                      <w:sz w:val="24"/>
                      <w:lang w:val="es-ES"/>
                    </w:rPr>
                    <w:t xml:space="preserve"> </w:t>
                  </w:r>
                  <w:proofErr w:type="spellStart"/>
                  <w:r w:rsidRPr="00DB618B">
                    <w:rPr>
                      <w:b/>
                      <w:color w:val="000000"/>
                      <w:sz w:val="24"/>
                      <w:lang w:val="es-ES"/>
                    </w:rPr>
                    <w:t>being</w:t>
                  </w:r>
                  <w:proofErr w:type="spellEnd"/>
                  <w:r w:rsidRPr="00DB618B">
                    <w:rPr>
                      <w:b/>
                      <w:color w:val="000000"/>
                      <w:sz w:val="24"/>
                      <w:lang w:val="es-ES"/>
                    </w:rPr>
                    <w:t xml:space="preserve"> </w:t>
                  </w:r>
                  <w:proofErr w:type="spellStart"/>
                  <w:r w:rsidRPr="00DB618B">
                    <w:rPr>
                      <w:b/>
                      <w:color w:val="000000"/>
                      <w:sz w:val="24"/>
                      <w:lang w:val="es-ES"/>
                    </w:rPr>
                    <w:t>requested</w:t>
                  </w:r>
                  <w:proofErr w:type="spellEnd"/>
                  <w:r w:rsidRPr="00DB618B">
                    <w:rPr>
                      <w:b/>
                      <w:color w:val="000000"/>
                      <w:sz w:val="24"/>
                      <w:lang w:val="es-ES"/>
                    </w:rPr>
                    <w:t xml:space="preserve"> </w:t>
                  </w:r>
                  <w:proofErr w:type="spellStart"/>
                  <w:r w:rsidRPr="00DB618B">
                    <w:rPr>
                      <w:b/>
                      <w:color w:val="000000"/>
                      <w:sz w:val="24"/>
                      <w:lang w:val="es-ES"/>
                    </w:rPr>
                    <w:t>by</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Singapore </w:t>
                  </w:r>
                  <w:proofErr w:type="spellStart"/>
                  <w:r w:rsidRPr="00DB618B">
                    <w:rPr>
                      <w:b/>
                      <w:color w:val="000000"/>
                      <w:sz w:val="24"/>
                      <w:lang w:val="es-ES"/>
                    </w:rPr>
                    <w:t>Government</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do </w:t>
                  </w:r>
                  <w:proofErr w:type="spellStart"/>
                  <w:r w:rsidRPr="00DB618B">
                    <w:rPr>
                      <w:b/>
                      <w:color w:val="000000"/>
                      <w:sz w:val="24"/>
                      <w:lang w:val="es-ES"/>
                    </w:rPr>
                    <w:t>so</w:t>
                  </w:r>
                  <w:proofErr w:type="spellEnd"/>
                  <w:r w:rsidRPr="00DB618B">
                    <w:rPr>
                      <w:b/>
                      <w:color w:val="000000"/>
                      <w:sz w:val="24"/>
                      <w:lang w:val="es-ES"/>
                    </w:rPr>
                    <w:t>. /</w:t>
                  </w:r>
                  <w:r w:rsidRPr="00DB618B">
                    <w:rPr>
                      <w:b/>
                      <w:color w:val="002060"/>
                      <w:sz w:val="24"/>
                      <w:lang w:val="es-ES"/>
                    </w:rPr>
                    <w:t xml:space="preserve"> </w:t>
                  </w:r>
                  <w:r w:rsidRPr="00DB618B">
                    <w:rPr>
                      <w:rFonts w:asciiTheme="minorHAnsi" w:hAnsiTheme="minorHAnsi"/>
                      <w:b/>
                      <w:color w:val="002060"/>
                      <w:sz w:val="24"/>
                      <w:lang w:val="es-ES"/>
                    </w:rPr>
                    <w:t xml:space="preserve">El desarrollador del proyecto no puede proporcionar pruebas satisfactorias </w:t>
                  </w:r>
                  <w:r w:rsidRPr="00BA581D">
                    <w:rPr>
                      <w:rFonts w:asciiTheme="minorHAnsi" w:hAnsiTheme="minorHAnsi" w:cstheme="minorHAnsi"/>
                      <w:b/>
                      <w:color w:val="002060"/>
                      <w:sz w:val="24"/>
                      <w:lang w:val="es-ES"/>
                    </w:rPr>
                    <w:t>del</w:t>
                  </w:r>
                  <w:r w:rsidRPr="00DB618B">
                    <w:rPr>
                      <w:rFonts w:asciiTheme="minorHAnsi" w:hAnsiTheme="minorHAnsi"/>
                      <w:b/>
                      <w:color w:val="002060"/>
                      <w:sz w:val="24"/>
                      <w:lang w:val="es-ES"/>
                    </w:rPr>
                    <w:t xml:space="preserve"> cumplimiento dentro de </w:t>
                  </w:r>
                  <w:r w:rsidRPr="00DB618B">
                    <w:rPr>
                      <w:rFonts w:asciiTheme="minorHAnsi" w:hAnsiTheme="minorHAnsi"/>
                      <w:b/>
                      <w:color w:val="002060"/>
                      <w:sz w:val="24"/>
                      <w:u w:val="single"/>
                      <w:lang w:val="es-ES"/>
                    </w:rPr>
                    <w:t>1 mes</w:t>
                  </w:r>
                  <w:r w:rsidRPr="00DB618B">
                    <w:rPr>
                      <w:rFonts w:asciiTheme="minorHAnsi" w:hAnsiTheme="minorHAnsi"/>
                      <w:b/>
                      <w:color w:val="002060"/>
                      <w:sz w:val="24"/>
                      <w:lang w:val="es-ES"/>
                    </w:rPr>
                    <w:t xml:space="preserve"> desde que el Gobierno de Singapur lo solicite</w:t>
                  </w:r>
                  <w:r w:rsidRPr="00BA581D">
                    <w:rPr>
                      <w:b/>
                      <w:color w:val="002060"/>
                      <w:sz w:val="24"/>
                      <w:lang w:val="es-ES"/>
                    </w:rPr>
                    <w:t>.</w:t>
                  </w:r>
                </w:p>
                <w:p w14:paraId="42B6A1E6" w14:textId="77777777" w:rsidR="00A63C57" w:rsidRPr="00DB618B" w:rsidRDefault="00A63C57" w:rsidP="00770DD8">
                  <w:pPr>
                    <w:jc w:val="both"/>
                    <w:rPr>
                      <w:color w:val="002060"/>
                      <w:sz w:val="24"/>
                      <w:lang w:val="es-ES"/>
                    </w:rPr>
                  </w:pPr>
                </w:p>
                <w:p w14:paraId="736DD161" w14:textId="77777777" w:rsidR="00A63C57" w:rsidRPr="00DB618B" w:rsidRDefault="00A63C57" w:rsidP="00770DD8">
                  <w:pPr>
                    <w:pBdr>
                      <w:top w:val="nil"/>
                      <w:left w:val="nil"/>
                      <w:bottom w:val="nil"/>
                      <w:right w:val="nil"/>
                      <w:between w:val="nil"/>
                    </w:pBdr>
                    <w:ind w:left="720"/>
                    <w:jc w:val="both"/>
                    <w:rPr>
                      <w:color w:val="000000"/>
                      <w:sz w:val="24"/>
                      <w:lang w:val="es-ES"/>
                    </w:rPr>
                  </w:pP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will</w:t>
                  </w:r>
                  <w:proofErr w:type="spellEnd"/>
                  <w:r w:rsidRPr="00DB618B">
                    <w:rPr>
                      <w:color w:val="000000"/>
                      <w:sz w:val="24"/>
                      <w:lang w:val="es-ES"/>
                    </w:rPr>
                    <w:t xml:space="preserve"> be </w:t>
                  </w:r>
                  <w:proofErr w:type="spellStart"/>
                  <w:r w:rsidRPr="00DB618B">
                    <w:rPr>
                      <w:color w:val="000000"/>
                      <w:sz w:val="24"/>
                      <w:lang w:val="es-ES"/>
                    </w:rPr>
                    <w:t>issued</w:t>
                  </w:r>
                  <w:proofErr w:type="spellEnd"/>
                  <w:r w:rsidRPr="00DB618B">
                    <w:rPr>
                      <w:color w:val="000000"/>
                      <w:sz w:val="24"/>
                      <w:lang w:val="es-ES"/>
                    </w:rPr>
                    <w:t xml:space="preserve"> a </w:t>
                  </w:r>
                  <w:proofErr w:type="spellStart"/>
                  <w:r w:rsidRPr="00DB618B">
                    <w:rPr>
                      <w:color w:val="000000"/>
                      <w:sz w:val="24"/>
                      <w:lang w:val="es-ES"/>
                    </w:rPr>
                    <w:t>Warning</w:t>
                  </w:r>
                  <w:proofErr w:type="spellEnd"/>
                  <w:r w:rsidRPr="00DB618B">
                    <w:rPr>
                      <w:color w:val="000000"/>
                      <w:sz w:val="24"/>
                      <w:lang w:val="es-ES"/>
                    </w:rPr>
                    <w:t xml:space="preserve"> </w:t>
                  </w:r>
                  <w:proofErr w:type="spellStart"/>
                  <w:r w:rsidRPr="00DB618B">
                    <w:rPr>
                      <w:color w:val="000000"/>
                      <w:sz w:val="24"/>
                      <w:lang w:val="es-ES"/>
                    </w:rPr>
                    <w:t>Letter</w:t>
                  </w:r>
                  <w:proofErr w:type="spellEnd"/>
                  <w:r w:rsidRPr="00DB618B">
                    <w:rPr>
                      <w:color w:val="000000"/>
                      <w:sz w:val="24"/>
                      <w:lang w:val="es-ES"/>
                    </w:rPr>
                    <w:t xml:space="preserve">, and has </w:t>
                  </w:r>
                  <w:proofErr w:type="spellStart"/>
                  <w:r w:rsidRPr="00DB618B">
                    <w:rPr>
                      <w:color w:val="000000"/>
                      <w:sz w:val="24"/>
                      <w:lang w:val="es-ES"/>
                    </w:rPr>
                    <w:t>three</w:t>
                  </w:r>
                  <w:proofErr w:type="spellEnd"/>
                  <w:r w:rsidRPr="00DB618B">
                    <w:rPr>
                      <w:color w:val="000000"/>
                      <w:sz w:val="24"/>
                      <w:lang w:val="es-ES"/>
                    </w:rPr>
                    <w:t xml:space="preserve"> </w:t>
                  </w:r>
                  <w:proofErr w:type="spellStart"/>
                  <w:r w:rsidRPr="00DB618B">
                    <w:rPr>
                      <w:color w:val="000000"/>
                      <w:sz w:val="24"/>
                      <w:lang w:val="es-ES"/>
                    </w:rPr>
                    <w:t>months</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b/>
                      <w:color w:val="000000"/>
                      <w:sz w:val="24"/>
                      <w:lang w:val="es-ES"/>
                    </w:rPr>
                    <w:t>grace</w:t>
                  </w:r>
                  <w:proofErr w:type="spellEnd"/>
                  <w:r w:rsidRPr="00DB618B">
                    <w:rPr>
                      <w:b/>
                      <w:color w:val="000000"/>
                      <w:sz w:val="24"/>
                      <w:lang w:val="es-ES"/>
                    </w:rPr>
                    <w:t xml:space="preserve"> </w:t>
                  </w:r>
                  <w:proofErr w:type="spellStart"/>
                  <w:r w:rsidRPr="00DB618B">
                    <w:rPr>
                      <w:b/>
                      <w:color w:val="000000"/>
                      <w:sz w:val="24"/>
                      <w:lang w:val="es-ES"/>
                    </w:rPr>
                    <w:t>period</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submit</w:t>
                  </w:r>
                  <w:proofErr w:type="spellEnd"/>
                  <w:r w:rsidRPr="00DB618B">
                    <w:rPr>
                      <w:color w:val="000000"/>
                      <w:sz w:val="24"/>
                      <w:lang w:val="es-ES"/>
                    </w:rPr>
                    <w:t xml:space="preserve"> </w:t>
                  </w:r>
                  <w:proofErr w:type="spellStart"/>
                  <w:r w:rsidRPr="00DB618B">
                    <w:rPr>
                      <w:color w:val="000000"/>
                      <w:sz w:val="24"/>
                      <w:lang w:val="es-ES"/>
                    </w:rPr>
                    <w:t>satisfactory</w:t>
                  </w:r>
                  <w:proofErr w:type="spellEnd"/>
                  <w:r w:rsidRPr="00DB618B">
                    <w:rPr>
                      <w:color w:val="000000"/>
                      <w:sz w:val="24"/>
                      <w:lang w:val="es-ES"/>
                    </w:rPr>
                    <w:t xml:space="preserve"> </w:t>
                  </w:r>
                  <w:proofErr w:type="spellStart"/>
                  <w:r w:rsidRPr="00DB618B">
                    <w:rPr>
                      <w:color w:val="000000"/>
                      <w:sz w:val="24"/>
                      <w:lang w:val="es-ES"/>
                    </w:rPr>
                    <w:t>evidence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compliance</w:t>
                  </w:r>
                  <w:proofErr w:type="spellEnd"/>
                  <w:r w:rsidRPr="00DB618B">
                    <w:rPr>
                      <w:color w:val="000000"/>
                      <w:sz w:val="24"/>
                      <w:lang w:val="es-ES"/>
                    </w:rPr>
                    <w:t xml:space="preserve">. </w:t>
                  </w:r>
                  <w:r w:rsidRPr="00DB618B">
                    <w:rPr>
                      <w:color w:val="002060"/>
                      <w:sz w:val="24"/>
                      <w:lang w:val="es-ES"/>
                    </w:rPr>
                    <w:t xml:space="preserve">/ </w:t>
                  </w:r>
                  <w:r w:rsidRPr="00DB618B">
                    <w:rPr>
                      <w:rFonts w:asciiTheme="minorHAnsi" w:hAnsiTheme="minorHAnsi"/>
                      <w:color w:val="002060"/>
                      <w:sz w:val="24"/>
                      <w:lang w:val="es-ES"/>
                    </w:rPr>
                    <w:t>El desarrollador del proyecto recibirá una Carta de Advertencia y dispondrá de tres meses (el “</w:t>
                  </w:r>
                  <w:r w:rsidRPr="00BA581D">
                    <w:rPr>
                      <w:rFonts w:asciiTheme="minorHAnsi" w:hAnsiTheme="minorHAnsi" w:cstheme="minorHAnsi"/>
                      <w:b/>
                      <w:bCs/>
                      <w:color w:val="002060"/>
                      <w:sz w:val="24"/>
                      <w:szCs w:val="24"/>
                      <w:lang w:val="es-ES"/>
                    </w:rPr>
                    <w:t>Período</w:t>
                  </w:r>
                  <w:r w:rsidRPr="00DB618B">
                    <w:rPr>
                      <w:rFonts w:asciiTheme="minorHAnsi" w:hAnsiTheme="minorHAnsi"/>
                      <w:b/>
                      <w:color w:val="002060"/>
                      <w:sz w:val="24"/>
                      <w:lang w:val="es-ES"/>
                    </w:rPr>
                    <w:t xml:space="preserve"> de </w:t>
                  </w:r>
                  <w:r w:rsidRPr="00BA581D">
                    <w:rPr>
                      <w:rFonts w:asciiTheme="minorHAnsi" w:hAnsiTheme="minorHAnsi" w:cstheme="minorHAnsi"/>
                      <w:b/>
                      <w:bCs/>
                      <w:color w:val="002060"/>
                      <w:sz w:val="24"/>
                      <w:szCs w:val="24"/>
                      <w:lang w:val="es-ES"/>
                    </w:rPr>
                    <w:t>Gracia</w:t>
                  </w:r>
                  <w:r w:rsidRPr="00DB618B">
                    <w:rPr>
                      <w:rFonts w:asciiTheme="minorHAnsi" w:hAnsiTheme="minorHAnsi"/>
                      <w:color w:val="002060"/>
                      <w:sz w:val="24"/>
                      <w:lang w:val="es-ES"/>
                    </w:rPr>
                    <w:t xml:space="preserve">”) para presentar </w:t>
                  </w:r>
                  <w:r w:rsidRPr="00BA581D">
                    <w:rPr>
                      <w:rFonts w:asciiTheme="minorHAnsi" w:hAnsiTheme="minorHAnsi" w:cstheme="minorHAnsi"/>
                      <w:color w:val="002060"/>
                      <w:sz w:val="24"/>
                      <w:szCs w:val="24"/>
                      <w:lang w:val="es-ES"/>
                    </w:rPr>
                    <w:t xml:space="preserve">las </w:t>
                  </w:r>
                  <w:r w:rsidRPr="00DB618B">
                    <w:rPr>
                      <w:rFonts w:asciiTheme="minorHAnsi" w:hAnsiTheme="minorHAnsi"/>
                      <w:color w:val="002060"/>
                      <w:sz w:val="24"/>
                      <w:lang w:val="es-ES"/>
                    </w:rPr>
                    <w:t xml:space="preserve">pruebas satisfactorias </w:t>
                  </w:r>
                  <w:r w:rsidRPr="00BA581D">
                    <w:rPr>
                      <w:rFonts w:asciiTheme="minorHAnsi" w:hAnsiTheme="minorHAnsi" w:cstheme="minorHAnsi"/>
                      <w:color w:val="002060"/>
                      <w:sz w:val="24"/>
                      <w:szCs w:val="24"/>
                      <w:lang w:val="es-ES"/>
                    </w:rPr>
                    <w:t>del</w:t>
                  </w:r>
                  <w:r w:rsidRPr="00DB618B">
                    <w:rPr>
                      <w:rFonts w:asciiTheme="minorHAnsi" w:hAnsiTheme="minorHAnsi"/>
                      <w:color w:val="002060"/>
                      <w:sz w:val="24"/>
                      <w:lang w:val="es-ES"/>
                    </w:rPr>
                    <w:t xml:space="preserve"> cumplimiento</w:t>
                  </w:r>
                  <w:r w:rsidRPr="00DB618B">
                    <w:rPr>
                      <w:color w:val="002060"/>
                      <w:sz w:val="24"/>
                      <w:lang w:val="es-ES"/>
                    </w:rPr>
                    <w:t>.</w:t>
                  </w:r>
                </w:p>
                <w:p w14:paraId="5706692D" w14:textId="77777777" w:rsidR="00A63C57" w:rsidRPr="00DB618B" w:rsidRDefault="00A63C57" w:rsidP="00770DD8">
                  <w:pPr>
                    <w:pBdr>
                      <w:top w:val="nil"/>
                      <w:left w:val="nil"/>
                      <w:bottom w:val="nil"/>
                      <w:right w:val="nil"/>
                      <w:between w:val="nil"/>
                    </w:pBdr>
                    <w:ind w:left="720"/>
                    <w:jc w:val="both"/>
                    <w:rPr>
                      <w:color w:val="000000"/>
                      <w:sz w:val="24"/>
                      <w:lang w:val="es-ES"/>
                    </w:rPr>
                  </w:pPr>
                </w:p>
                <w:p w14:paraId="2BFDD5C4" w14:textId="77777777" w:rsidR="00A63C57" w:rsidRPr="00DB618B" w:rsidRDefault="00A63C57" w:rsidP="00770DD8">
                  <w:pPr>
                    <w:ind w:left="720"/>
                    <w:jc w:val="both"/>
                    <w:rPr>
                      <w:color w:val="002060"/>
                      <w:sz w:val="24"/>
                      <w:lang w:val="es-ES"/>
                    </w:rPr>
                  </w:pPr>
                  <w:proofErr w:type="spellStart"/>
                  <w:r w:rsidRPr="00DB618B">
                    <w:rPr>
                      <w:color w:val="000000"/>
                      <w:sz w:val="24"/>
                      <w:lang w:val="es-ES"/>
                    </w:rPr>
                    <w:t>Should</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fail</w:t>
                  </w:r>
                  <w:proofErr w:type="spellEnd"/>
                  <w:r w:rsidRPr="00DB618B">
                    <w:rPr>
                      <w:color w:val="000000"/>
                      <w:sz w:val="24"/>
                      <w:lang w:val="es-ES"/>
                    </w:rPr>
                    <w:t xml:space="preserve"> </w:t>
                  </w:r>
                  <w:proofErr w:type="spellStart"/>
                  <w:r w:rsidRPr="00DB618B">
                    <w:rPr>
                      <w:color w:val="000000"/>
                      <w:sz w:val="24"/>
                      <w:lang w:val="es-ES"/>
                    </w:rPr>
                    <w:t>to</w:t>
                  </w:r>
                  <w:proofErr w:type="spellEnd"/>
                  <w:r w:rsidRPr="00DB618B">
                    <w:rPr>
                      <w:color w:val="000000"/>
                      <w:sz w:val="24"/>
                      <w:lang w:val="es-ES"/>
                    </w:rPr>
                    <w:t xml:space="preserve"> </w:t>
                  </w:r>
                  <w:proofErr w:type="spellStart"/>
                  <w:r w:rsidRPr="00DB618B">
                    <w:rPr>
                      <w:color w:val="000000"/>
                      <w:sz w:val="24"/>
                      <w:lang w:val="es-ES"/>
                    </w:rPr>
                    <w:t>submit</w:t>
                  </w:r>
                  <w:proofErr w:type="spellEnd"/>
                  <w:r w:rsidRPr="00DB618B">
                    <w:rPr>
                      <w:color w:val="000000"/>
                      <w:sz w:val="24"/>
                      <w:lang w:val="es-ES"/>
                    </w:rPr>
                    <w:t xml:space="preserve"> </w:t>
                  </w:r>
                  <w:proofErr w:type="spellStart"/>
                  <w:r w:rsidRPr="00DB618B">
                    <w:rPr>
                      <w:color w:val="000000"/>
                      <w:sz w:val="24"/>
                      <w:lang w:val="es-ES"/>
                    </w:rPr>
                    <w:t>satisfactory</w:t>
                  </w:r>
                  <w:proofErr w:type="spellEnd"/>
                  <w:r w:rsidRPr="00DB618B">
                    <w:rPr>
                      <w:color w:val="000000"/>
                      <w:sz w:val="24"/>
                      <w:lang w:val="es-ES"/>
                    </w:rPr>
                    <w:t xml:space="preserve"> </w:t>
                  </w:r>
                  <w:proofErr w:type="spellStart"/>
                  <w:r w:rsidRPr="00DB618B">
                    <w:rPr>
                      <w:color w:val="000000"/>
                      <w:sz w:val="24"/>
                      <w:lang w:val="es-ES"/>
                    </w:rPr>
                    <w:t>evidence</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compliance</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end</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grace</w:t>
                  </w:r>
                  <w:proofErr w:type="spellEnd"/>
                  <w:r w:rsidRPr="00DB618B">
                    <w:rPr>
                      <w:color w:val="000000"/>
                      <w:sz w:val="24"/>
                      <w:lang w:val="es-ES"/>
                    </w:rPr>
                    <w:t xml:space="preserve"> </w:t>
                  </w:r>
                  <w:proofErr w:type="spellStart"/>
                  <w:r w:rsidRPr="00DB618B">
                    <w:rPr>
                      <w:color w:val="000000"/>
                      <w:sz w:val="24"/>
                      <w:lang w:val="es-ES"/>
                    </w:rPr>
                    <w:t>period</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withhold</w:t>
                  </w:r>
                  <w:proofErr w:type="spellEnd"/>
                  <w:r w:rsidRPr="00DB618B">
                    <w:rPr>
                      <w:color w:val="000000"/>
                      <w:sz w:val="24"/>
                      <w:lang w:val="es-ES"/>
                    </w:rPr>
                    <w:t xml:space="preserve">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support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application</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MOs</w:t>
                  </w:r>
                  <w:proofErr w:type="spellEnd"/>
                  <w:r w:rsidRPr="00DB618B">
                    <w:rPr>
                      <w:color w:val="000000"/>
                      <w:sz w:val="24"/>
                      <w:lang w:val="es-ES"/>
                    </w:rPr>
                    <w:t xml:space="preserve"> </w:t>
                  </w:r>
                  <w:proofErr w:type="spellStart"/>
                  <w:r w:rsidRPr="00DB618B">
                    <w:rPr>
                      <w:color w:val="000000"/>
                      <w:sz w:val="24"/>
                      <w:lang w:val="es-ES"/>
                    </w:rPr>
                    <w:t>from</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relevant</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lastRenderedPageBreak/>
                    <w:t>Activity</w:t>
                  </w:r>
                  <w:proofErr w:type="spellEnd"/>
                  <w:r w:rsidRPr="00DB618B">
                    <w:rPr>
                      <w:color w:val="000000"/>
                      <w:sz w:val="24"/>
                      <w:lang w:val="es-ES"/>
                    </w:rPr>
                    <w:t xml:space="preserve"> </w:t>
                  </w:r>
                  <w:proofErr w:type="spellStart"/>
                  <w:r w:rsidRPr="00DB618B">
                    <w:rPr>
                      <w:color w:val="000000"/>
                      <w:sz w:val="24"/>
                      <w:lang w:val="es-ES"/>
                    </w:rPr>
                    <w:t>until</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has </w:t>
                  </w:r>
                  <w:proofErr w:type="spellStart"/>
                  <w:r w:rsidRPr="00DB618B">
                    <w:rPr>
                      <w:color w:val="000000"/>
                      <w:sz w:val="24"/>
                      <w:lang w:val="es-ES"/>
                    </w:rPr>
                    <w:t>submitted</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required</w:t>
                  </w:r>
                  <w:proofErr w:type="spellEnd"/>
                  <w:r w:rsidRPr="00DB618B">
                    <w:rPr>
                      <w:color w:val="000000"/>
                      <w:sz w:val="24"/>
                      <w:lang w:val="es-ES"/>
                    </w:rPr>
                    <w:t xml:space="preserve"> </w:t>
                  </w:r>
                  <w:proofErr w:type="spellStart"/>
                  <w:r w:rsidRPr="00DB618B">
                    <w:rPr>
                      <w:color w:val="000000"/>
                      <w:sz w:val="24"/>
                      <w:lang w:val="es-ES"/>
                    </w:rPr>
                    <w:t>evidence</w:t>
                  </w:r>
                  <w:proofErr w:type="spellEnd"/>
                  <w:r w:rsidRPr="00DB618B">
                    <w:rPr>
                      <w:color w:val="000000"/>
                      <w:sz w:val="24"/>
                      <w:lang w:val="es-ES"/>
                    </w:rPr>
                    <w:t>. /</w:t>
                  </w:r>
                  <w:r w:rsidRPr="00DB618B">
                    <w:rPr>
                      <w:color w:val="002060"/>
                      <w:sz w:val="24"/>
                      <w:lang w:val="es-ES"/>
                    </w:rPr>
                    <w:t xml:space="preserve"> </w:t>
                  </w:r>
                  <w:r w:rsidRPr="00DB618B">
                    <w:rPr>
                      <w:rFonts w:asciiTheme="minorHAnsi" w:hAnsiTheme="minorHAnsi"/>
                      <w:color w:val="002060"/>
                      <w:sz w:val="24"/>
                      <w:lang w:val="es-ES"/>
                    </w:rPr>
                    <w:t xml:space="preserve">Si el desarrollador del proyecto no presenta </w:t>
                  </w:r>
                  <w:r w:rsidRPr="00BA581D">
                    <w:rPr>
                      <w:rFonts w:asciiTheme="minorHAnsi" w:hAnsiTheme="minorHAnsi" w:cstheme="minorHAnsi"/>
                      <w:color w:val="002060"/>
                      <w:sz w:val="24"/>
                      <w:szCs w:val="24"/>
                      <w:lang w:val="es-ES"/>
                    </w:rPr>
                    <w:t xml:space="preserve">las </w:t>
                  </w:r>
                  <w:r w:rsidRPr="00DB618B">
                    <w:rPr>
                      <w:rFonts w:asciiTheme="minorHAnsi" w:hAnsiTheme="minorHAnsi"/>
                      <w:color w:val="002060"/>
                      <w:sz w:val="24"/>
                      <w:lang w:val="es-ES"/>
                    </w:rPr>
                    <w:t xml:space="preserve">pruebas satisfactorias de cumplimiento al </w:t>
                  </w:r>
                  <w:r w:rsidRPr="00BA581D">
                    <w:rPr>
                      <w:rFonts w:asciiTheme="minorHAnsi" w:hAnsiTheme="minorHAnsi" w:cstheme="minorHAnsi"/>
                      <w:color w:val="002060"/>
                      <w:sz w:val="24"/>
                      <w:szCs w:val="24"/>
                      <w:lang w:val="es-ES"/>
                    </w:rPr>
                    <w:t>finalizar el Período</w:t>
                  </w:r>
                  <w:r w:rsidRPr="00DB618B">
                    <w:rPr>
                      <w:rFonts w:asciiTheme="minorHAnsi" w:hAnsiTheme="minorHAnsi"/>
                      <w:color w:val="002060"/>
                      <w:sz w:val="24"/>
                      <w:lang w:val="es-ES"/>
                    </w:rPr>
                    <w:t xml:space="preserve"> de </w:t>
                  </w:r>
                  <w:r w:rsidRPr="00BA581D">
                    <w:rPr>
                      <w:rFonts w:asciiTheme="minorHAnsi" w:hAnsiTheme="minorHAnsi" w:cstheme="minorHAnsi"/>
                      <w:color w:val="002060"/>
                      <w:sz w:val="24"/>
                      <w:szCs w:val="24"/>
                      <w:lang w:val="es-ES"/>
                    </w:rPr>
                    <w:t>Gracia</w:t>
                  </w:r>
                  <w:r w:rsidRPr="00DB618B">
                    <w:rPr>
                      <w:rFonts w:asciiTheme="minorHAnsi" w:hAnsiTheme="minorHAnsi"/>
                      <w:color w:val="002060"/>
                      <w:sz w:val="24"/>
                      <w:lang w:val="es-ES"/>
                    </w:rPr>
                    <w:t xml:space="preserve">, el Gobierno de Singapur podrá retener </w:t>
                  </w:r>
                  <w:r w:rsidRPr="00BA581D">
                    <w:rPr>
                      <w:rFonts w:asciiTheme="minorHAnsi" w:hAnsiTheme="minorHAnsi" w:cstheme="minorHAnsi"/>
                      <w:color w:val="002060"/>
                      <w:sz w:val="24"/>
                      <w:szCs w:val="24"/>
                      <w:lang w:val="es-ES"/>
                    </w:rPr>
                    <w:t>su apoyo a cualquier solicitud</w:t>
                  </w:r>
                  <w:r w:rsidRPr="00DB618B">
                    <w:rPr>
                      <w:rFonts w:asciiTheme="minorHAnsi" w:hAnsiTheme="minorHAnsi"/>
                      <w:color w:val="002060"/>
                      <w:sz w:val="24"/>
                      <w:lang w:val="es-ES"/>
                    </w:rPr>
                    <w:t xml:space="preserve"> de </w:t>
                  </w:r>
                  <w:r w:rsidRPr="00BA581D">
                    <w:rPr>
                      <w:rFonts w:asciiTheme="minorHAnsi" w:hAnsiTheme="minorHAnsi" w:cstheme="minorHAnsi"/>
                      <w:color w:val="002060"/>
                      <w:sz w:val="24"/>
                      <w:szCs w:val="24"/>
                      <w:lang w:val="es-ES"/>
                    </w:rPr>
                    <w:t xml:space="preserve">autorización de los </w:t>
                  </w:r>
                  <w:proofErr w:type="spellStart"/>
                  <w:r w:rsidRPr="00DB618B">
                    <w:rPr>
                      <w:rFonts w:asciiTheme="minorHAnsi" w:hAnsiTheme="minorHAnsi"/>
                      <w:color w:val="002060"/>
                      <w:sz w:val="24"/>
                      <w:lang w:val="es-ES"/>
                    </w:rPr>
                    <w:t>MOs</w:t>
                  </w:r>
                  <w:proofErr w:type="spellEnd"/>
                  <w:r w:rsidRPr="00DB618B">
                    <w:rPr>
                      <w:rFonts w:asciiTheme="minorHAnsi" w:hAnsiTheme="minorHAnsi"/>
                      <w:color w:val="002060"/>
                      <w:sz w:val="24"/>
                      <w:lang w:val="es-ES"/>
                    </w:rPr>
                    <w:t xml:space="preserve"> de la </w:t>
                  </w:r>
                  <w:r w:rsidRPr="00BA581D">
                    <w:rPr>
                      <w:rFonts w:asciiTheme="minorHAnsi" w:hAnsiTheme="minorHAnsi" w:cstheme="minorHAnsi"/>
                      <w:color w:val="002060"/>
                      <w:sz w:val="24"/>
                      <w:szCs w:val="24"/>
                      <w:lang w:val="es-ES"/>
                    </w:rPr>
                    <w:t>Actividad</w:t>
                  </w:r>
                  <w:r w:rsidRPr="00DB618B">
                    <w:rPr>
                      <w:rFonts w:asciiTheme="minorHAnsi" w:hAnsiTheme="minorHAnsi"/>
                      <w:color w:val="002060"/>
                      <w:sz w:val="24"/>
                      <w:lang w:val="es-ES"/>
                    </w:rPr>
                    <w:t xml:space="preserve"> de </w:t>
                  </w:r>
                  <w:r w:rsidRPr="00BA581D">
                    <w:rPr>
                      <w:rFonts w:asciiTheme="minorHAnsi" w:hAnsiTheme="minorHAnsi" w:cstheme="minorHAnsi"/>
                      <w:color w:val="002060"/>
                      <w:sz w:val="24"/>
                      <w:szCs w:val="24"/>
                      <w:lang w:val="es-ES"/>
                    </w:rPr>
                    <w:t>Mitigación</w:t>
                  </w:r>
                  <w:r w:rsidRPr="00DB618B">
                    <w:rPr>
                      <w:rFonts w:asciiTheme="minorHAnsi" w:hAnsiTheme="minorHAnsi"/>
                      <w:color w:val="002060"/>
                      <w:sz w:val="24"/>
                      <w:lang w:val="es-ES"/>
                    </w:rPr>
                    <w:t xml:space="preserve"> correspondiente hasta que el desarrollador del proyecto haya presentado la evidencia requerida</w:t>
                  </w:r>
                  <w:r w:rsidRPr="00DB618B">
                    <w:rPr>
                      <w:color w:val="002060"/>
                      <w:sz w:val="24"/>
                      <w:lang w:val="es-ES"/>
                    </w:rPr>
                    <w:t>.</w:t>
                  </w:r>
                </w:p>
                <w:p w14:paraId="43FE81B1" w14:textId="77777777" w:rsidR="00A63C57" w:rsidRPr="00DB618B" w:rsidRDefault="00A63C57" w:rsidP="00770DD8">
                  <w:pPr>
                    <w:ind w:left="720"/>
                    <w:jc w:val="both"/>
                    <w:rPr>
                      <w:color w:val="002060"/>
                      <w:sz w:val="24"/>
                      <w:lang w:val="es-ES"/>
                    </w:rPr>
                  </w:pPr>
                </w:p>
                <w:p w14:paraId="15C233B4" w14:textId="77777777" w:rsidR="00A63C57" w:rsidRPr="00DB618B" w:rsidRDefault="00A63C57" w:rsidP="00A63C57">
                  <w:pPr>
                    <w:pStyle w:val="ListParagraph"/>
                    <w:numPr>
                      <w:ilvl w:val="3"/>
                      <w:numId w:val="11"/>
                    </w:numPr>
                    <w:pBdr>
                      <w:top w:val="nil"/>
                      <w:left w:val="nil"/>
                      <w:bottom w:val="nil"/>
                      <w:right w:val="nil"/>
                      <w:between w:val="nil"/>
                    </w:pBdr>
                    <w:autoSpaceDE/>
                    <w:autoSpaceDN/>
                    <w:ind w:left="720" w:hanging="720"/>
                    <w:jc w:val="both"/>
                    <w:rPr>
                      <w:b/>
                      <w:color w:val="000000"/>
                      <w:sz w:val="24"/>
                      <w:lang w:val="es-ES"/>
                    </w:rPr>
                  </w:pP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project</w:t>
                  </w:r>
                  <w:proofErr w:type="spellEnd"/>
                  <w:r w:rsidRPr="00DB618B">
                    <w:rPr>
                      <w:b/>
                      <w:color w:val="000000"/>
                      <w:sz w:val="24"/>
                      <w:lang w:val="es-ES"/>
                    </w:rPr>
                    <w:t xml:space="preserve"> </w:t>
                  </w:r>
                  <w:proofErr w:type="spellStart"/>
                  <w:r w:rsidRPr="00DB618B">
                    <w:rPr>
                      <w:b/>
                      <w:color w:val="000000"/>
                      <w:sz w:val="24"/>
                      <w:lang w:val="es-ES"/>
                    </w:rPr>
                    <w:t>developer</w:t>
                  </w:r>
                  <w:proofErr w:type="spellEnd"/>
                  <w:r w:rsidRPr="00DB618B">
                    <w:rPr>
                      <w:b/>
                      <w:color w:val="000000"/>
                      <w:sz w:val="24"/>
                      <w:lang w:val="es-ES"/>
                    </w:rPr>
                    <w:t xml:space="preserve"> </w:t>
                  </w:r>
                  <w:proofErr w:type="spellStart"/>
                  <w:r w:rsidRPr="00DB618B">
                    <w:rPr>
                      <w:b/>
                      <w:color w:val="000000"/>
                      <w:sz w:val="24"/>
                      <w:lang w:val="es-ES"/>
                    </w:rPr>
                    <w:t>fails</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w:t>
                  </w:r>
                  <w:proofErr w:type="spellStart"/>
                  <w:r w:rsidRPr="00DB618B">
                    <w:rPr>
                      <w:b/>
                      <w:color w:val="000000"/>
                      <w:sz w:val="24"/>
                      <w:lang w:val="es-ES"/>
                    </w:rPr>
                    <w:t>provide</w:t>
                  </w:r>
                  <w:proofErr w:type="spellEnd"/>
                  <w:r w:rsidRPr="00DB618B">
                    <w:rPr>
                      <w:b/>
                      <w:color w:val="000000"/>
                      <w:sz w:val="24"/>
                      <w:lang w:val="es-ES"/>
                    </w:rPr>
                    <w:t xml:space="preserve"> </w:t>
                  </w:r>
                  <w:proofErr w:type="spellStart"/>
                  <w:r w:rsidRPr="00DB618B">
                    <w:rPr>
                      <w:b/>
                      <w:color w:val="000000"/>
                      <w:sz w:val="24"/>
                      <w:lang w:val="es-ES"/>
                    </w:rPr>
                    <w:t>satisfactory</w:t>
                  </w:r>
                  <w:proofErr w:type="spellEnd"/>
                  <w:r w:rsidRPr="00DB618B">
                    <w:rPr>
                      <w:b/>
                      <w:color w:val="000000"/>
                      <w:sz w:val="24"/>
                      <w:lang w:val="es-ES"/>
                    </w:rPr>
                    <w:t xml:space="preserve"> </w:t>
                  </w:r>
                  <w:proofErr w:type="spellStart"/>
                  <w:r w:rsidRPr="00DB618B">
                    <w:rPr>
                      <w:b/>
                      <w:color w:val="000000"/>
                      <w:sz w:val="24"/>
                      <w:lang w:val="es-ES"/>
                    </w:rPr>
                    <w:t>evidence</w:t>
                  </w:r>
                  <w:proofErr w:type="spellEnd"/>
                  <w:r w:rsidRPr="00DB618B">
                    <w:rPr>
                      <w:b/>
                      <w:color w:val="000000"/>
                      <w:sz w:val="24"/>
                      <w:lang w:val="es-ES"/>
                    </w:rPr>
                    <w:t xml:space="preserve"> </w:t>
                  </w:r>
                  <w:proofErr w:type="spellStart"/>
                  <w:r w:rsidRPr="00DB618B">
                    <w:rPr>
                      <w:b/>
                      <w:color w:val="000000"/>
                      <w:sz w:val="24"/>
                      <w:lang w:val="es-ES"/>
                    </w:rPr>
                    <w:t>of</w:t>
                  </w:r>
                  <w:proofErr w:type="spellEnd"/>
                  <w:r w:rsidRPr="00DB618B">
                    <w:rPr>
                      <w:b/>
                      <w:color w:val="000000"/>
                      <w:sz w:val="24"/>
                      <w:lang w:val="es-ES"/>
                    </w:rPr>
                    <w:t xml:space="preserve"> </w:t>
                  </w:r>
                  <w:proofErr w:type="spellStart"/>
                  <w:r w:rsidRPr="00DB618B">
                    <w:rPr>
                      <w:b/>
                      <w:color w:val="000000"/>
                      <w:sz w:val="24"/>
                      <w:lang w:val="es-ES"/>
                    </w:rPr>
                    <w:t>compliance</w:t>
                  </w:r>
                  <w:proofErr w:type="spellEnd"/>
                  <w:r w:rsidRPr="00DB618B">
                    <w:rPr>
                      <w:b/>
                      <w:color w:val="000000"/>
                      <w:sz w:val="24"/>
                      <w:lang w:val="es-ES"/>
                    </w:rPr>
                    <w:t xml:space="preserve"> </w:t>
                  </w:r>
                  <w:proofErr w:type="spellStart"/>
                  <w:r w:rsidRPr="00DB618B">
                    <w:rPr>
                      <w:b/>
                      <w:color w:val="000000"/>
                      <w:sz w:val="24"/>
                      <w:lang w:val="es-ES"/>
                    </w:rPr>
                    <w:t>by</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end</w:t>
                  </w:r>
                  <w:proofErr w:type="spellEnd"/>
                  <w:r w:rsidRPr="00DB618B">
                    <w:rPr>
                      <w:b/>
                      <w:color w:val="000000"/>
                      <w:sz w:val="24"/>
                      <w:lang w:val="es-ES"/>
                    </w:rPr>
                    <w:t xml:space="preserve"> </w:t>
                  </w:r>
                  <w:proofErr w:type="spellStart"/>
                  <w:r w:rsidRPr="00DB618B">
                    <w:rPr>
                      <w:b/>
                      <w:color w:val="000000"/>
                      <w:sz w:val="24"/>
                      <w:lang w:val="es-ES"/>
                    </w:rPr>
                    <w:t>of</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grace</w:t>
                  </w:r>
                  <w:proofErr w:type="spellEnd"/>
                  <w:r w:rsidRPr="00DB618B">
                    <w:rPr>
                      <w:b/>
                      <w:color w:val="000000"/>
                      <w:sz w:val="24"/>
                      <w:lang w:val="es-ES"/>
                    </w:rPr>
                    <w:t xml:space="preserve"> </w:t>
                  </w:r>
                  <w:proofErr w:type="spellStart"/>
                  <w:r w:rsidRPr="00DB618B">
                    <w:rPr>
                      <w:b/>
                      <w:color w:val="000000"/>
                      <w:sz w:val="24"/>
                      <w:lang w:val="es-ES"/>
                    </w:rPr>
                    <w:t>period</w:t>
                  </w:r>
                  <w:proofErr w:type="spellEnd"/>
                  <w:r w:rsidRPr="00DB618B">
                    <w:rPr>
                      <w:b/>
                      <w:color w:val="000000"/>
                      <w:sz w:val="24"/>
                      <w:lang w:val="es-ES"/>
                    </w:rPr>
                    <w:t xml:space="preserve"> </w:t>
                  </w:r>
                  <w:r w:rsidRPr="00DB618B">
                    <w:rPr>
                      <w:b/>
                      <w:color w:val="000000"/>
                      <w:sz w:val="24"/>
                      <w:u w:val="single"/>
                      <w:lang w:val="es-ES"/>
                    </w:rPr>
                    <w:t xml:space="preserve">more </w:t>
                  </w:r>
                  <w:proofErr w:type="spellStart"/>
                  <w:r w:rsidRPr="00DB618B">
                    <w:rPr>
                      <w:b/>
                      <w:color w:val="000000"/>
                      <w:sz w:val="24"/>
                      <w:u w:val="single"/>
                      <w:lang w:val="es-ES"/>
                    </w:rPr>
                    <w:t>than</w:t>
                  </w:r>
                  <w:proofErr w:type="spellEnd"/>
                  <w:r w:rsidRPr="00DB618B">
                    <w:rPr>
                      <w:b/>
                      <w:color w:val="000000"/>
                      <w:sz w:val="24"/>
                      <w:u w:val="single"/>
                      <w:lang w:val="es-ES"/>
                    </w:rPr>
                    <w:t xml:space="preserve"> once</w:t>
                  </w:r>
                  <w:r w:rsidRPr="00DB618B">
                    <w:rPr>
                      <w:b/>
                      <w:color w:val="000000"/>
                      <w:sz w:val="24"/>
                      <w:lang w:val="es-ES"/>
                    </w:rPr>
                    <w:t xml:space="preserve"> </w:t>
                  </w:r>
                  <w:proofErr w:type="spellStart"/>
                  <w:r w:rsidRPr="00DB618B">
                    <w:rPr>
                      <w:b/>
                      <w:color w:val="000000"/>
                      <w:sz w:val="24"/>
                      <w:lang w:val="es-ES"/>
                    </w:rPr>
                    <w:t>within</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span</w:t>
                  </w:r>
                  <w:proofErr w:type="spellEnd"/>
                  <w:r w:rsidRPr="00DB618B">
                    <w:rPr>
                      <w:b/>
                      <w:color w:val="000000"/>
                      <w:sz w:val="24"/>
                      <w:lang w:val="es-ES"/>
                    </w:rPr>
                    <w:t xml:space="preserve"> </w:t>
                  </w:r>
                  <w:proofErr w:type="spellStart"/>
                  <w:r w:rsidRPr="00DB618B">
                    <w:rPr>
                      <w:b/>
                      <w:color w:val="000000"/>
                      <w:sz w:val="24"/>
                      <w:lang w:val="es-ES"/>
                    </w:rPr>
                    <w:t>of</w:t>
                  </w:r>
                  <w:proofErr w:type="spellEnd"/>
                  <w:r w:rsidRPr="00DB618B">
                    <w:rPr>
                      <w:b/>
                      <w:color w:val="000000"/>
                      <w:sz w:val="24"/>
                      <w:lang w:val="es-ES"/>
                    </w:rPr>
                    <w:t xml:space="preserve"> 3 </w:t>
                  </w:r>
                  <w:proofErr w:type="spellStart"/>
                  <w:r w:rsidRPr="00DB618B">
                    <w:rPr>
                      <w:b/>
                      <w:color w:val="000000"/>
                      <w:sz w:val="24"/>
                      <w:lang w:val="es-ES"/>
                    </w:rPr>
                    <w:t>years</w:t>
                  </w:r>
                  <w:proofErr w:type="spellEnd"/>
                  <w:r w:rsidRPr="00DB618B">
                    <w:rPr>
                      <w:b/>
                      <w:color w:val="000000"/>
                      <w:sz w:val="24"/>
                      <w:lang w:val="es-ES"/>
                    </w:rPr>
                    <w:t xml:space="preserve">. / </w:t>
                  </w:r>
                  <w:r w:rsidRPr="00DB618B">
                    <w:rPr>
                      <w:rFonts w:asciiTheme="minorHAnsi" w:hAnsiTheme="minorHAnsi"/>
                      <w:b/>
                      <w:color w:val="002060"/>
                      <w:sz w:val="24"/>
                      <w:lang w:val="es-ES"/>
                    </w:rPr>
                    <w:t xml:space="preserve">El desarrollador del proyecto no presenta </w:t>
                  </w:r>
                  <w:r w:rsidRPr="00BA581D">
                    <w:rPr>
                      <w:rFonts w:asciiTheme="minorHAnsi" w:hAnsiTheme="minorHAnsi" w:cstheme="minorHAnsi"/>
                      <w:b/>
                      <w:color w:val="002060"/>
                      <w:sz w:val="24"/>
                      <w:szCs w:val="24"/>
                      <w:lang w:val="es-ES"/>
                    </w:rPr>
                    <w:t xml:space="preserve">las </w:t>
                  </w:r>
                  <w:r w:rsidRPr="00DB618B">
                    <w:rPr>
                      <w:rFonts w:asciiTheme="minorHAnsi" w:hAnsiTheme="minorHAnsi"/>
                      <w:b/>
                      <w:color w:val="002060"/>
                      <w:sz w:val="24"/>
                      <w:lang w:val="es-ES"/>
                    </w:rPr>
                    <w:t xml:space="preserve">pruebas satisfactorias </w:t>
                  </w:r>
                  <w:r w:rsidRPr="00BA581D">
                    <w:rPr>
                      <w:rFonts w:asciiTheme="minorHAnsi" w:hAnsiTheme="minorHAnsi" w:cstheme="minorHAnsi"/>
                      <w:b/>
                      <w:color w:val="002060"/>
                      <w:sz w:val="24"/>
                      <w:szCs w:val="24"/>
                      <w:lang w:val="es-ES"/>
                    </w:rPr>
                    <w:t>del</w:t>
                  </w:r>
                  <w:r w:rsidRPr="00DB618B">
                    <w:rPr>
                      <w:rFonts w:asciiTheme="minorHAnsi" w:hAnsiTheme="minorHAnsi"/>
                      <w:b/>
                      <w:color w:val="002060"/>
                      <w:sz w:val="24"/>
                      <w:lang w:val="es-ES"/>
                    </w:rPr>
                    <w:t xml:space="preserve"> cumplimiento al finalizar el período de gracia </w:t>
                  </w:r>
                  <w:r w:rsidRPr="00DB618B">
                    <w:rPr>
                      <w:rFonts w:asciiTheme="minorHAnsi" w:hAnsiTheme="minorHAnsi"/>
                      <w:b/>
                      <w:color w:val="002060"/>
                      <w:sz w:val="24"/>
                      <w:u w:val="single"/>
                      <w:lang w:val="es-ES"/>
                    </w:rPr>
                    <w:t>más de una vez</w:t>
                  </w:r>
                  <w:r w:rsidRPr="00DB618B">
                    <w:rPr>
                      <w:rFonts w:asciiTheme="minorHAnsi" w:hAnsiTheme="minorHAnsi"/>
                      <w:b/>
                      <w:color w:val="002060"/>
                      <w:sz w:val="24"/>
                      <w:lang w:val="es-ES"/>
                    </w:rPr>
                    <w:t xml:space="preserve"> </w:t>
                  </w:r>
                  <w:r w:rsidRPr="00BA581D">
                    <w:rPr>
                      <w:rFonts w:asciiTheme="minorHAnsi" w:hAnsiTheme="minorHAnsi" w:cstheme="minorHAnsi"/>
                      <w:b/>
                      <w:color w:val="002060"/>
                      <w:sz w:val="24"/>
                      <w:szCs w:val="24"/>
                      <w:lang w:val="es-ES"/>
                    </w:rPr>
                    <w:t>durante un periodo</w:t>
                  </w:r>
                  <w:r w:rsidRPr="00DB618B">
                    <w:rPr>
                      <w:rFonts w:asciiTheme="minorHAnsi" w:hAnsiTheme="minorHAnsi"/>
                      <w:b/>
                      <w:color w:val="002060"/>
                      <w:sz w:val="24"/>
                      <w:lang w:val="es-ES"/>
                    </w:rPr>
                    <w:t xml:space="preserve"> de 3 años</w:t>
                  </w:r>
                  <w:r w:rsidRPr="00DB618B">
                    <w:rPr>
                      <w:b/>
                      <w:color w:val="002060"/>
                      <w:sz w:val="24"/>
                      <w:lang w:val="es-ES"/>
                    </w:rPr>
                    <w:t>.</w:t>
                  </w:r>
                </w:p>
                <w:p w14:paraId="5646300B" w14:textId="77777777" w:rsidR="00A63C57" w:rsidRPr="00DB618B" w:rsidRDefault="00A63C57" w:rsidP="00770DD8">
                  <w:pPr>
                    <w:pBdr>
                      <w:top w:val="nil"/>
                      <w:left w:val="nil"/>
                      <w:bottom w:val="nil"/>
                      <w:right w:val="nil"/>
                      <w:between w:val="nil"/>
                    </w:pBdr>
                    <w:ind w:left="720"/>
                    <w:jc w:val="both"/>
                    <w:rPr>
                      <w:color w:val="000000"/>
                      <w:sz w:val="24"/>
                      <w:lang w:val="es-ES"/>
                    </w:rPr>
                  </w:pPr>
                </w:p>
                <w:p w14:paraId="5DAE03EA" w14:textId="77777777" w:rsidR="00A63C57" w:rsidRPr="00DB618B" w:rsidRDefault="00A63C57" w:rsidP="00770DD8">
                  <w:pPr>
                    <w:pBdr>
                      <w:top w:val="nil"/>
                      <w:left w:val="nil"/>
                      <w:bottom w:val="nil"/>
                      <w:right w:val="nil"/>
                      <w:between w:val="nil"/>
                    </w:pBdr>
                    <w:ind w:left="720"/>
                    <w:jc w:val="both"/>
                    <w:rPr>
                      <w:color w:val="000000"/>
                      <w:sz w:val="24"/>
                      <w:lang w:val="es-ES"/>
                    </w:rPr>
                  </w:pPr>
                  <w:r w:rsidRPr="00DB618B">
                    <w:rPr>
                      <w:color w:val="000000"/>
                      <w:sz w:val="24"/>
                      <w:lang w:val="en-US"/>
                    </w:rPr>
                    <w:t xml:space="preserve">The project developer may be disqualified from participation under any of Singapore’s IAs for </w:t>
                  </w:r>
                  <w:r w:rsidRPr="00DB618B">
                    <w:rPr>
                      <w:color w:val="000000"/>
                      <w:sz w:val="24"/>
                      <w:u w:val="single"/>
                      <w:lang w:val="en-US"/>
                    </w:rPr>
                    <w:t>a period of 12 to 24 months (to be determined by the Singapore Government), starting from the date of notice of the disqualification issued by the Singapore Government</w:t>
                  </w:r>
                  <w:r w:rsidRPr="00DB618B">
                    <w:rPr>
                      <w:color w:val="000000"/>
                      <w:sz w:val="24"/>
                      <w:lang w:val="en-US"/>
                    </w:rPr>
                    <w:t xml:space="preserve">. </w:t>
                  </w:r>
                  <w:proofErr w:type="spellStart"/>
                  <w:r w:rsidRPr="00DB618B">
                    <w:rPr>
                      <w:color w:val="000000"/>
                      <w:sz w:val="24"/>
                      <w:lang w:val="es-ES"/>
                    </w:rPr>
                    <w:t>During</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period</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disqualification</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withhold</w:t>
                  </w:r>
                  <w:proofErr w:type="spellEnd"/>
                  <w:r w:rsidRPr="00DB618B">
                    <w:rPr>
                      <w:color w:val="000000"/>
                      <w:sz w:val="24"/>
                      <w:lang w:val="es-ES"/>
                    </w:rPr>
                    <w:t xml:space="preserve"> </w:t>
                  </w:r>
                  <w:proofErr w:type="spellStart"/>
                  <w:r w:rsidRPr="00DB618B">
                    <w:rPr>
                      <w:color w:val="000000"/>
                      <w:sz w:val="24"/>
                      <w:lang w:val="es-ES"/>
                    </w:rPr>
                    <w:t>support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application</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 </w:t>
                  </w:r>
                  <w:r w:rsidRPr="00DB618B">
                    <w:rPr>
                      <w:rFonts w:asciiTheme="minorHAnsi" w:hAnsiTheme="minorHAnsi"/>
                      <w:color w:val="002060"/>
                      <w:sz w:val="24"/>
                      <w:lang w:val="es-ES"/>
                    </w:rPr>
                    <w:t xml:space="preserve">El desarrollador del proyecto podrá ser descalificado para participar en cualquiera de los </w:t>
                  </w:r>
                  <w:proofErr w:type="spellStart"/>
                  <w:r w:rsidRPr="00BA581D">
                    <w:rPr>
                      <w:rFonts w:asciiTheme="minorHAnsi" w:hAnsiTheme="minorHAnsi" w:cstheme="minorHAnsi"/>
                      <w:color w:val="002060"/>
                      <w:sz w:val="24"/>
                      <w:szCs w:val="24"/>
                      <w:lang w:val="es-ES"/>
                    </w:rPr>
                    <w:t>IAs</w:t>
                  </w:r>
                  <w:proofErr w:type="spellEnd"/>
                  <w:r w:rsidRPr="00DB618B">
                    <w:rPr>
                      <w:rFonts w:asciiTheme="minorHAnsi" w:hAnsiTheme="minorHAnsi"/>
                      <w:color w:val="002060"/>
                      <w:sz w:val="24"/>
                      <w:lang w:val="es-ES"/>
                    </w:rPr>
                    <w:t xml:space="preserve"> de Singapur por </w:t>
                  </w:r>
                  <w:r w:rsidRPr="00DB618B">
                    <w:rPr>
                      <w:rFonts w:asciiTheme="minorHAnsi" w:hAnsiTheme="minorHAnsi"/>
                      <w:color w:val="002060"/>
                      <w:sz w:val="24"/>
                      <w:u w:val="single"/>
                      <w:lang w:val="es-ES"/>
                    </w:rPr>
                    <w:t>un período de 12 a 24 meses (a ser determinado por el Gobierno de Singapur), a partir de la fecha de notificación de la descalificación emitida por el Gobierno de Singapur</w:t>
                  </w:r>
                  <w:r w:rsidRPr="00DB618B">
                    <w:rPr>
                      <w:rFonts w:asciiTheme="minorHAnsi" w:hAnsiTheme="minorHAnsi"/>
                      <w:color w:val="002060"/>
                      <w:sz w:val="24"/>
                      <w:lang w:val="es-ES"/>
                    </w:rPr>
                    <w:t>. Durante el período de descalificación, el Gobierno de Singapur podrá retener el apoyo a cualquier solicitud de autorización de</w:t>
                  </w:r>
                  <w:r w:rsidRPr="00DB618B">
                    <w:rPr>
                      <w:color w:val="002060"/>
                      <w:sz w:val="24"/>
                      <w:lang w:val="es-ES"/>
                    </w:rPr>
                    <w:t>:</w:t>
                  </w:r>
                </w:p>
                <w:p w14:paraId="77D913C0" w14:textId="77777777" w:rsidR="00A63C57" w:rsidRPr="00DB618B" w:rsidRDefault="00A63C57" w:rsidP="00A63C57">
                  <w:pPr>
                    <w:pStyle w:val="ListParagraph"/>
                    <w:numPr>
                      <w:ilvl w:val="0"/>
                      <w:numId w:val="12"/>
                    </w:numPr>
                    <w:autoSpaceDE/>
                    <w:autoSpaceDN/>
                    <w:ind w:left="1440" w:hanging="720"/>
                    <w:jc w:val="both"/>
                    <w:rPr>
                      <w:color w:val="002060"/>
                      <w:sz w:val="24"/>
                      <w:lang w:val="es-ES"/>
                    </w:rPr>
                  </w:pPr>
                  <w:proofErr w:type="spellStart"/>
                  <w:r w:rsidRPr="00DB618B">
                    <w:rPr>
                      <w:color w:val="000000"/>
                      <w:sz w:val="24"/>
                      <w:lang w:val="es-ES"/>
                    </w:rPr>
                    <w:t>MOs</w:t>
                  </w:r>
                  <w:proofErr w:type="spellEnd"/>
                  <w:r w:rsidRPr="00DB618B">
                    <w:rPr>
                      <w:color w:val="000000"/>
                      <w:sz w:val="24"/>
                      <w:lang w:val="es-ES"/>
                    </w:rPr>
                    <w:t xml:space="preserve"> </w:t>
                  </w:r>
                  <w:proofErr w:type="spellStart"/>
                  <w:r w:rsidRPr="00DB618B">
                    <w:rPr>
                      <w:color w:val="000000"/>
                      <w:sz w:val="24"/>
                      <w:lang w:val="es-ES"/>
                    </w:rPr>
                    <w:t>from</w:t>
                  </w:r>
                  <w:proofErr w:type="spellEnd"/>
                  <w:r w:rsidRPr="00DB618B">
                    <w:rPr>
                      <w:color w:val="000000"/>
                      <w:sz w:val="24"/>
                      <w:lang w:val="es-ES"/>
                    </w:rPr>
                    <w:t xml:space="preserve"> </w:t>
                  </w:r>
                  <w:proofErr w:type="spellStart"/>
                  <w:r w:rsidRPr="00DB618B">
                    <w:rPr>
                      <w:color w:val="000000"/>
                      <w:sz w:val="24"/>
                      <w:lang w:val="es-ES"/>
                    </w:rPr>
                    <w:t>previously</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activities</w:t>
                  </w:r>
                  <w:proofErr w:type="spellEnd"/>
                  <w:r w:rsidRPr="00DB618B">
                    <w:rPr>
                      <w:color w:val="000000"/>
                      <w:sz w:val="24"/>
                      <w:lang w:val="es-ES"/>
                    </w:rPr>
                    <w:t>; and/</w:t>
                  </w:r>
                  <w:proofErr w:type="spellStart"/>
                  <w:r w:rsidRPr="00DB618B">
                    <w:rPr>
                      <w:color w:val="000000"/>
                      <w:sz w:val="24"/>
                      <w:lang w:val="es-ES"/>
                    </w:rPr>
                    <w:t>or</w:t>
                  </w:r>
                  <w:proofErr w:type="spellEnd"/>
                  <w:r w:rsidRPr="00DB618B">
                    <w:rPr>
                      <w:color w:val="000000"/>
                      <w:sz w:val="24"/>
                      <w:lang w:val="es-ES"/>
                    </w:rPr>
                    <w:t xml:space="preserve"> / </w:t>
                  </w:r>
                  <w:proofErr w:type="spellStart"/>
                  <w:r w:rsidRPr="00DB618B">
                    <w:rPr>
                      <w:rFonts w:asciiTheme="minorHAnsi" w:hAnsiTheme="minorHAnsi"/>
                      <w:color w:val="002060"/>
                      <w:sz w:val="24"/>
                      <w:lang w:val="es-ES"/>
                    </w:rPr>
                    <w:t>MOs</w:t>
                  </w:r>
                  <w:proofErr w:type="spellEnd"/>
                  <w:r w:rsidRPr="00DB618B">
                    <w:rPr>
                      <w:rFonts w:asciiTheme="minorHAnsi" w:hAnsiTheme="minorHAnsi"/>
                      <w:color w:val="002060"/>
                      <w:sz w:val="24"/>
                      <w:lang w:val="es-ES"/>
                    </w:rPr>
                    <w:t xml:space="preserve"> de actividades de mitigación previamente autorizadas; y/o</w:t>
                  </w:r>
                </w:p>
                <w:p w14:paraId="5DD7B498" w14:textId="77777777" w:rsidR="00A63C57" w:rsidRDefault="00A63C57" w:rsidP="00A63C57">
                  <w:pPr>
                    <w:pStyle w:val="ListParagraph"/>
                    <w:numPr>
                      <w:ilvl w:val="0"/>
                      <w:numId w:val="12"/>
                    </w:numPr>
                    <w:autoSpaceDE/>
                    <w:autoSpaceDN/>
                    <w:ind w:left="1440" w:hanging="720"/>
                    <w:jc w:val="both"/>
                    <w:rPr>
                      <w:color w:val="002060"/>
                      <w:sz w:val="24"/>
                      <w:lang w:val="es-ES"/>
                    </w:rPr>
                  </w:pPr>
                  <w:r w:rsidRPr="00DB618B">
                    <w:rPr>
                      <w:color w:val="000000"/>
                      <w:sz w:val="24"/>
                      <w:lang w:val="es-ES"/>
                    </w:rPr>
                    <w:t xml:space="preserve">new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activities</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shareholders</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directors</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Singapore’s</w:t>
                  </w:r>
                  <w:proofErr w:type="spellEnd"/>
                  <w:r w:rsidRPr="00DB618B">
                    <w:rPr>
                      <w:color w:val="000000"/>
                      <w:sz w:val="24"/>
                      <w:lang w:val="es-ES"/>
                    </w:rPr>
                    <w:t xml:space="preserve"> </w:t>
                  </w:r>
                  <w:proofErr w:type="spellStart"/>
                  <w:r w:rsidRPr="00DB618B">
                    <w:rPr>
                      <w:color w:val="000000"/>
                      <w:sz w:val="24"/>
                      <w:lang w:val="es-ES"/>
                    </w:rPr>
                    <w:t>IAs</w:t>
                  </w:r>
                  <w:proofErr w:type="spellEnd"/>
                  <w:r w:rsidRPr="00DB618B">
                    <w:rPr>
                      <w:color w:val="000000"/>
                      <w:sz w:val="24"/>
                      <w:lang w:val="es-ES"/>
                    </w:rPr>
                    <w:t xml:space="preserve">. / </w:t>
                  </w:r>
                  <w:r w:rsidRPr="00DB618B">
                    <w:rPr>
                      <w:rFonts w:asciiTheme="minorHAnsi" w:hAnsiTheme="minorHAnsi"/>
                      <w:color w:val="002060"/>
                      <w:sz w:val="24"/>
                      <w:lang w:val="es-ES"/>
                    </w:rPr>
                    <w:t xml:space="preserve">nuevas actividades de mitigación por parte del desarrollador del proyecto o de cualquiera de sus accionistas o </w:t>
                  </w:r>
                  <w:r w:rsidRPr="00BA581D">
                    <w:rPr>
                      <w:rFonts w:asciiTheme="minorHAnsi" w:hAnsiTheme="minorHAnsi" w:cstheme="minorHAnsi"/>
                      <w:color w:val="002060"/>
                      <w:sz w:val="24"/>
                      <w:szCs w:val="24"/>
                      <w:lang w:val="es-ES"/>
                    </w:rPr>
                    <w:t>administradores bajo</w:t>
                  </w:r>
                  <w:r w:rsidRPr="00DB618B">
                    <w:rPr>
                      <w:rFonts w:asciiTheme="minorHAnsi" w:hAnsiTheme="minorHAnsi"/>
                      <w:color w:val="002060"/>
                      <w:sz w:val="24"/>
                      <w:lang w:val="es-ES"/>
                    </w:rPr>
                    <w:t xml:space="preserve"> cualquiera de los </w:t>
                  </w:r>
                  <w:proofErr w:type="spellStart"/>
                  <w:r w:rsidRPr="00BA581D">
                    <w:rPr>
                      <w:rFonts w:asciiTheme="minorHAnsi" w:hAnsiTheme="minorHAnsi" w:cstheme="minorHAnsi"/>
                      <w:color w:val="002060"/>
                      <w:sz w:val="24"/>
                      <w:szCs w:val="24"/>
                      <w:lang w:val="es-ES"/>
                    </w:rPr>
                    <w:t>IAs</w:t>
                  </w:r>
                  <w:proofErr w:type="spellEnd"/>
                  <w:r w:rsidRPr="00DB618B">
                    <w:rPr>
                      <w:rFonts w:asciiTheme="minorHAnsi" w:hAnsiTheme="minorHAnsi"/>
                      <w:color w:val="002060"/>
                      <w:sz w:val="24"/>
                      <w:lang w:val="es-ES"/>
                    </w:rPr>
                    <w:t xml:space="preserve"> de Singapur</w:t>
                  </w:r>
                  <w:r w:rsidRPr="00DB618B">
                    <w:rPr>
                      <w:color w:val="002060"/>
                      <w:sz w:val="24"/>
                      <w:lang w:val="es-ES"/>
                    </w:rPr>
                    <w:t>.</w:t>
                  </w:r>
                </w:p>
                <w:p w14:paraId="37381132" w14:textId="77777777" w:rsidR="00A63C57" w:rsidRPr="00DB618B" w:rsidRDefault="00A63C57" w:rsidP="00770DD8">
                  <w:pPr>
                    <w:pStyle w:val="ListParagraph"/>
                    <w:autoSpaceDE/>
                    <w:autoSpaceDN/>
                    <w:ind w:left="1440"/>
                    <w:rPr>
                      <w:color w:val="002060"/>
                      <w:sz w:val="24"/>
                      <w:lang w:val="es-ES"/>
                    </w:rPr>
                  </w:pPr>
                </w:p>
                <w:p w14:paraId="7CF88D2B" w14:textId="77777777" w:rsidR="00A63C57" w:rsidRPr="00DB618B" w:rsidRDefault="00A63C57" w:rsidP="00A63C57">
                  <w:pPr>
                    <w:pStyle w:val="ListParagraph"/>
                    <w:numPr>
                      <w:ilvl w:val="3"/>
                      <w:numId w:val="11"/>
                    </w:numPr>
                    <w:pBdr>
                      <w:top w:val="nil"/>
                      <w:left w:val="nil"/>
                      <w:bottom w:val="nil"/>
                      <w:right w:val="nil"/>
                      <w:between w:val="nil"/>
                    </w:pBdr>
                    <w:autoSpaceDE/>
                    <w:autoSpaceDN/>
                    <w:ind w:left="720" w:hanging="720"/>
                    <w:jc w:val="both"/>
                    <w:rPr>
                      <w:b/>
                      <w:color w:val="000000"/>
                      <w:sz w:val="24"/>
                      <w:lang w:val="es-ES"/>
                    </w:rPr>
                  </w:pPr>
                  <w:r w:rsidRPr="00DB618B">
                    <w:rPr>
                      <w:b/>
                      <w:color w:val="000000"/>
                      <w:sz w:val="24"/>
                      <w:lang w:val="es-ES"/>
                    </w:rPr>
                    <w:t xml:space="preserve">Project </w:t>
                  </w:r>
                  <w:proofErr w:type="spellStart"/>
                  <w:r w:rsidRPr="00DB618B">
                    <w:rPr>
                      <w:b/>
                      <w:color w:val="000000"/>
                      <w:sz w:val="24"/>
                      <w:lang w:val="es-ES"/>
                    </w:rPr>
                    <w:t>developer</w:t>
                  </w:r>
                  <w:proofErr w:type="spellEnd"/>
                  <w:r w:rsidRPr="00DB618B">
                    <w:rPr>
                      <w:b/>
                      <w:color w:val="000000"/>
                      <w:sz w:val="24"/>
                      <w:lang w:val="es-ES"/>
                    </w:rPr>
                    <w:t xml:space="preserve"> </w:t>
                  </w:r>
                  <w:proofErr w:type="spellStart"/>
                  <w:r w:rsidRPr="00DB618B">
                    <w:rPr>
                      <w:b/>
                      <w:color w:val="000000"/>
                      <w:sz w:val="24"/>
                      <w:lang w:val="es-ES"/>
                    </w:rPr>
                    <w:t>fails</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w:t>
                  </w:r>
                  <w:proofErr w:type="spellStart"/>
                  <w:r w:rsidRPr="00DB618B">
                    <w:rPr>
                      <w:b/>
                      <w:color w:val="000000"/>
                      <w:sz w:val="24"/>
                      <w:lang w:val="es-ES"/>
                    </w:rPr>
                    <w:t>submit</w:t>
                  </w:r>
                  <w:proofErr w:type="spellEnd"/>
                  <w:r w:rsidRPr="00DB618B">
                    <w:rPr>
                      <w:b/>
                      <w:color w:val="000000"/>
                      <w:sz w:val="24"/>
                      <w:lang w:val="es-ES"/>
                    </w:rPr>
                    <w:t xml:space="preserve"> a </w:t>
                  </w:r>
                  <w:proofErr w:type="spellStart"/>
                  <w:r w:rsidRPr="00DB618B">
                    <w:rPr>
                      <w:b/>
                      <w:color w:val="000000"/>
                      <w:sz w:val="24"/>
                      <w:lang w:val="es-ES"/>
                    </w:rPr>
                    <w:t>binding</w:t>
                  </w:r>
                  <w:proofErr w:type="spellEnd"/>
                  <w:r w:rsidRPr="00DB618B">
                    <w:rPr>
                      <w:b/>
                      <w:color w:val="000000"/>
                      <w:sz w:val="24"/>
                      <w:lang w:val="es-ES"/>
                    </w:rPr>
                    <w:t xml:space="preserve"> </w:t>
                  </w:r>
                  <w:proofErr w:type="spellStart"/>
                  <w:r w:rsidRPr="00DB618B">
                    <w:rPr>
                      <w:b/>
                      <w:color w:val="000000"/>
                      <w:sz w:val="24"/>
                      <w:lang w:val="es-ES"/>
                    </w:rPr>
                    <w:t>offer</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Singapore </w:t>
                  </w:r>
                  <w:proofErr w:type="spellStart"/>
                  <w:r w:rsidRPr="00DB618B">
                    <w:rPr>
                      <w:b/>
                      <w:color w:val="000000"/>
                      <w:sz w:val="24"/>
                      <w:lang w:val="es-ES"/>
                    </w:rPr>
                    <w:t>Government</w:t>
                  </w:r>
                  <w:proofErr w:type="spellEnd"/>
                  <w:r w:rsidRPr="00DB618B">
                    <w:rPr>
                      <w:b/>
                      <w:color w:val="000000"/>
                      <w:sz w:val="24"/>
                      <w:lang w:val="es-ES"/>
                    </w:rPr>
                    <w:t xml:space="preserve"> </w:t>
                  </w:r>
                  <w:proofErr w:type="spellStart"/>
                  <w:r w:rsidRPr="00DB618B">
                    <w:rPr>
                      <w:b/>
                      <w:color w:val="000000"/>
                      <w:sz w:val="24"/>
                      <w:lang w:val="es-ES"/>
                    </w:rPr>
                    <w:t>or</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w:t>
                  </w:r>
                  <w:proofErr w:type="spellStart"/>
                  <w:r w:rsidRPr="00DB618B">
                    <w:rPr>
                      <w:b/>
                      <w:color w:val="000000"/>
                      <w:sz w:val="24"/>
                      <w:lang w:val="es-ES"/>
                    </w:rPr>
                    <w:t>surrender</w:t>
                  </w:r>
                  <w:proofErr w:type="spellEnd"/>
                  <w:r w:rsidRPr="00DB618B">
                    <w:rPr>
                      <w:b/>
                      <w:color w:val="000000"/>
                      <w:sz w:val="24"/>
                      <w:lang w:val="es-ES"/>
                    </w:rPr>
                    <w:t xml:space="preserve"> </w:t>
                  </w:r>
                  <w:proofErr w:type="spellStart"/>
                  <w:r w:rsidRPr="00DB618B">
                    <w:rPr>
                      <w:b/>
                      <w:color w:val="000000"/>
                      <w:sz w:val="24"/>
                      <w:lang w:val="es-ES"/>
                    </w:rPr>
                    <w:t>towards</w:t>
                  </w:r>
                  <w:proofErr w:type="spellEnd"/>
                  <w:r w:rsidRPr="00DB618B">
                    <w:rPr>
                      <w:b/>
                      <w:color w:val="000000"/>
                      <w:sz w:val="24"/>
                      <w:lang w:val="es-ES"/>
                    </w:rPr>
                    <w:t xml:space="preserve"> </w:t>
                  </w:r>
                  <w:proofErr w:type="spellStart"/>
                  <w:r w:rsidRPr="00DB618B">
                    <w:rPr>
                      <w:b/>
                      <w:color w:val="000000"/>
                      <w:sz w:val="24"/>
                      <w:lang w:val="es-ES"/>
                    </w:rPr>
                    <w:t>its</w:t>
                  </w:r>
                  <w:proofErr w:type="spellEnd"/>
                  <w:r w:rsidRPr="00DB618B">
                    <w:rPr>
                      <w:b/>
                      <w:color w:val="000000"/>
                      <w:sz w:val="24"/>
                      <w:lang w:val="es-ES"/>
                    </w:rPr>
                    <w:t xml:space="preserve"> </w:t>
                  </w:r>
                  <w:proofErr w:type="spellStart"/>
                  <w:r w:rsidRPr="00DB618B">
                    <w:rPr>
                      <w:b/>
                      <w:color w:val="000000"/>
                      <w:sz w:val="24"/>
                      <w:lang w:val="es-ES"/>
                    </w:rPr>
                    <w:t>carbon</w:t>
                  </w:r>
                  <w:proofErr w:type="spellEnd"/>
                  <w:r w:rsidRPr="00DB618B">
                    <w:rPr>
                      <w:b/>
                      <w:color w:val="000000"/>
                      <w:sz w:val="24"/>
                      <w:lang w:val="es-ES"/>
                    </w:rPr>
                    <w:t xml:space="preserve"> </w:t>
                  </w:r>
                  <w:proofErr w:type="spellStart"/>
                  <w:r w:rsidRPr="00DB618B">
                    <w:rPr>
                      <w:b/>
                      <w:color w:val="000000"/>
                      <w:sz w:val="24"/>
                      <w:lang w:val="es-ES"/>
                    </w:rPr>
                    <w:t>tax</w:t>
                  </w:r>
                  <w:proofErr w:type="spellEnd"/>
                  <w:r w:rsidRPr="00DB618B">
                    <w:rPr>
                      <w:b/>
                      <w:color w:val="000000"/>
                      <w:sz w:val="24"/>
                      <w:lang w:val="es-ES"/>
                    </w:rPr>
                    <w:t xml:space="preserve"> </w:t>
                  </w:r>
                  <w:proofErr w:type="spellStart"/>
                  <w:r w:rsidRPr="00DB618B">
                    <w:rPr>
                      <w:b/>
                      <w:color w:val="000000"/>
                      <w:sz w:val="24"/>
                      <w:lang w:val="es-ES"/>
                    </w:rPr>
                    <w:t>liability</w:t>
                  </w:r>
                  <w:proofErr w:type="spellEnd"/>
                  <w:r w:rsidRPr="00DB618B">
                    <w:rPr>
                      <w:b/>
                      <w:color w:val="000000"/>
                      <w:sz w:val="24"/>
                      <w:lang w:val="es-ES"/>
                    </w:rPr>
                    <w:t xml:space="preserve"> at </w:t>
                  </w:r>
                  <w:proofErr w:type="spellStart"/>
                  <w:r w:rsidRPr="00DB618B">
                    <w:rPr>
                      <w:b/>
                      <w:color w:val="000000"/>
                      <w:sz w:val="24"/>
                      <w:lang w:val="es-ES"/>
                    </w:rPr>
                    <w:t>least</w:t>
                  </w:r>
                  <w:proofErr w:type="spellEnd"/>
                  <w:r w:rsidRPr="00DB618B">
                    <w:rPr>
                      <w:b/>
                      <w:color w:val="000000"/>
                      <w:sz w:val="24"/>
                      <w:lang w:val="es-ES"/>
                    </w:rPr>
                    <w:t xml:space="preserve"> 30% </w:t>
                  </w:r>
                  <w:proofErr w:type="spellStart"/>
                  <w:r w:rsidRPr="00DB618B">
                    <w:rPr>
                      <w:b/>
                      <w:color w:val="000000"/>
                      <w:sz w:val="24"/>
                      <w:lang w:val="es-ES"/>
                    </w:rPr>
                    <w:t>of</w:t>
                  </w:r>
                  <w:proofErr w:type="spellEnd"/>
                  <w:r w:rsidRPr="00DB618B">
                    <w:rPr>
                      <w:b/>
                      <w:color w:val="000000"/>
                      <w:sz w:val="24"/>
                      <w:lang w:val="es-ES"/>
                    </w:rPr>
                    <w:t xml:space="preserve"> </w:t>
                  </w:r>
                  <w:proofErr w:type="spellStart"/>
                  <w:r w:rsidRPr="00DB618B">
                    <w:rPr>
                      <w:b/>
                      <w:color w:val="000000"/>
                      <w:sz w:val="24"/>
                      <w:lang w:val="es-ES"/>
                    </w:rPr>
                    <w:t>the</w:t>
                  </w:r>
                  <w:proofErr w:type="spellEnd"/>
                  <w:r w:rsidRPr="00DB618B">
                    <w:rPr>
                      <w:b/>
                      <w:color w:val="000000"/>
                      <w:sz w:val="24"/>
                      <w:lang w:val="es-ES"/>
                    </w:rPr>
                    <w:t xml:space="preserve"> </w:t>
                  </w:r>
                  <w:proofErr w:type="spellStart"/>
                  <w:r w:rsidRPr="00DB618B">
                    <w:rPr>
                      <w:b/>
                      <w:color w:val="000000"/>
                      <w:sz w:val="24"/>
                      <w:lang w:val="es-ES"/>
                    </w:rPr>
                    <w:t>Tradeable</w:t>
                  </w:r>
                  <w:proofErr w:type="spellEnd"/>
                  <w:r w:rsidRPr="00DB618B">
                    <w:rPr>
                      <w:b/>
                      <w:color w:val="000000"/>
                      <w:sz w:val="24"/>
                      <w:lang w:val="es-ES"/>
                    </w:rPr>
                    <w:t xml:space="preserve"> </w:t>
                  </w:r>
                  <w:proofErr w:type="spellStart"/>
                  <w:proofErr w:type="gramStart"/>
                  <w:r w:rsidRPr="00DB618B">
                    <w:rPr>
                      <w:b/>
                      <w:color w:val="000000"/>
                      <w:sz w:val="24"/>
                      <w:lang w:val="es-ES"/>
                    </w:rPr>
                    <w:t>Authorised</w:t>
                  </w:r>
                  <w:proofErr w:type="spellEnd"/>
                  <w:r w:rsidRPr="00DB618B">
                    <w:rPr>
                      <w:b/>
                      <w:color w:val="000000"/>
                      <w:sz w:val="24"/>
                      <w:lang w:val="es-ES"/>
                    </w:rPr>
                    <w:t xml:space="preserve">  </w:t>
                  </w:r>
                  <w:proofErr w:type="spellStart"/>
                  <w:r w:rsidRPr="00DB618B">
                    <w:rPr>
                      <w:b/>
                      <w:color w:val="000000"/>
                      <w:sz w:val="24"/>
                      <w:lang w:val="es-ES"/>
                    </w:rPr>
                    <w:t>ITMOs</w:t>
                  </w:r>
                  <w:proofErr w:type="spellEnd"/>
                  <w:proofErr w:type="gramEnd"/>
                  <w:r w:rsidRPr="00DB618B">
                    <w:rPr>
                      <w:b/>
                      <w:color w:val="000000"/>
                      <w:sz w:val="24"/>
                      <w:lang w:val="es-ES"/>
                    </w:rPr>
                    <w:t xml:space="preserve">, </w:t>
                  </w:r>
                  <w:proofErr w:type="spellStart"/>
                  <w:r w:rsidRPr="00DB618B">
                    <w:rPr>
                      <w:b/>
                      <w:color w:val="000000"/>
                      <w:sz w:val="24"/>
                      <w:lang w:val="es-ES"/>
                    </w:rPr>
                    <w:t>despite</w:t>
                  </w:r>
                  <w:proofErr w:type="spellEnd"/>
                  <w:r w:rsidRPr="00DB618B">
                    <w:rPr>
                      <w:b/>
                      <w:color w:val="000000"/>
                      <w:sz w:val="24"/>
                      <w:lang w:val="es-ES"/>
                    </w:rPr>
                    <w:t xml:space="preserve"> </w:t>
                  </w:r>
                  <w:proofErr w:type="spellStart"/>
                  <w:r w:rsidRPr="00DB618B">
                    <w:rPr>
                      <w:b/>
                      <w:color w:val="000000"/>
                      <w:sz w:val="24"/>
                      <w:lang w:val="es-ES"/>
                    </w:rPr>
                    <w:t>giving</w:t>
                  </w:r>
                  <w:proofErr w:type="spellEnd"/>
                  <w:r w:rsidRPr="00DB618B">
                    <w:rPr>
                      <w:b/>
                      <w:color w:val="000000"/>
                      <w:sz w:val="24"/>
                      <w:lang w:val="es-ES"/>
                    </w:rPr>
                    <w:t xml:space="preserve"> </w:t>
                  </w:r>
                  <w:proofErr w:type="spellStart"/>
                  <w:r w:rsidRPr="00DB618B">
                    <w:rPr>
                      <w:b/>
                      <w:color w:val="000000"/>
                      <w:sz w:val="24"/>
                      <w:lang w:val="es-ES"/>
                    </w:rPr>
                    <w:t>an</w:t>
                  </w:r>
                  <w:proofErr w:type="spellEnd"/>
                  <w:r w:rsidRPr="00DB618B">
                    <w:rPr>
                      <w:b/>
                      <w:color w:val="000000"/>
                      <w:sz w:val="24"/>
                      <w:lang w:val="es-ES"/>
                    </w:rPr>
                    <w:t xml:space="preserve"> </w:t>
                  </w:r>
                  <w:proofErr w:type="spellStart"/>
                  <w:r w:rsidRPr="00DB618B">
                    <w:rPr>
                      <w:b/>
                      <w:color w:val="000000"/>
                      <w:sz w:val="24"/>
                      <w:lang w:val="es-ES"/>
                    </w:rPr>
                    <w:t>undertaking</w:t>
                  </w:r>
                  <w:proofErr w:type="spellEnd"/>
                  <w:r w:rsidRPr="00DB618B">
                    <w:rPr>
                      <w:b/>
                      <w:color w:val="000000"/>
                      <w:sz w:val="24"/>
                      <w:lang w:val="es-ES"/>
                    </w:rPr>
                    <w:t xml:space="preserve"> </w:t>
                  </w:r>
                  <w:proofErr w:type="spellStart"/>
                  <w:r w:rsidRPr="00DB618B">
                    <w:rPr>
                      <w:b/>
                      <w:color w:val="000000"/>
                      <w:sz w:val="24"/>
                      <w:lang w:val="es-ES"/>
                    </w:rPr>
                    <w:t>to</w:t>
                  </w:r>
                  <w:proofErr w:type="spellEnd"/>
                  <w:r w:rsidRPr="00DB618B">
                    <w:rPr>
                      <w:b/>
                      <w:color w:val="000000"/>
                      <w:sz w:val="24"/>
                      <w:lang w:val="es-ES"/>
                    </w:rPr>
                    <w:t xml:space="preserve"> do </w:t>
                  </w:r>
                  <w:proofErr w:type="spellStart"/>
                  <w:r w:rsidRPr="00DB618B">
                    <w:rPr>
                      <w:b/>
                      <w:color w:val="000000"/>
                      <w:sz w:val="24"/>
                      <w:lang w:val="es-ES"/>
                    </w:rPr>
                    <w:t>so</w:t>
                  </w:r>
                  <w:proofErr w:type="spellEnd"/>
                  <w:r w:rsidRPr="00DB618B">
                    <w:rPr>
                      <w:b/>
                      <w:color w:val="000000"/>
                      <w:sz w:val="24"/>
                      <w:lang w:val="es-ES"/>
                    </w:rPr>
                    <w:t xml:space="preserve">. / </w:t>
                  </w:r>
                  <w:r w:rsidRPr="00DB618B">
                    <w:rPr>
                      <w:b/>
                      <w:color w:val="002060"/>
                      <w:sz w:val="24"/>
                      <w:lang w:val="es-ES"/>
                    </w:rPr>
                    <w:t xml:space="preserve">El desarrollador del proyecto no presenta una oferta vinculante al Gobierno de Singapur </w:t>
                  </w:r>
                  <w:r w:rsidRPr="00BA581D">
                    <w:rPr>
                      <w:b/>
                      <w:color w:val="002060"/>
                      <w:sz w:val="24"/>
                      <w:lang w:val="es-ES"/>
                    </w:rPr>
                    <w:t>o no</w:t>
                  </w:r>
                  <w:r w:rsidRPr="00DB618B">
                    <w:rPr>
                      <w:b/>
                      <w:color w:val="002060"/>
                      <w:sz w:val="24"/>
                      <w:lang w:val="es-ES"/>
                    </w:rPr>
                    <w:t xml:space="preserve"> entrega </w:t>
                  </w:r>
                  <w:r w:rsidRPr="00BA581D">
                    <w:rPr>
                      <w:b/>
                      <w:color w:val="002060"/>
                      <w:sz w:val="24"/>
                      <w:lang w:val="es-ES"/>
                    </w:rPr>
                    <w:t xml:space="preserve">al menos el 30 % de los </w:t>
                  </w:r>
                  <w:proofErr w:type="spellStart"/>
                  <w:r w:rsidRPr="00BA581D">
                    <w:rPr>
                      <w:b/>
                      <w:color w:val="002060"/>
                      <w:sz w:val="24"/>
                      <w:lang w:val="es-ES"/>
                    </w:rPr>
                    <w:t>ITMOs</w:t>
                  </w:r>
                  <w:proofErr w:type="spellEnd"/>
                  <w:r w:rsidRPr="00BA581D">
                    <w:rPr>
                      <w:b/>
                      <w:color w:val="002060"/>
                      <w:sz w:val="24"/>
                      <w:lang w:val="es-ES"/>
                    </w:rPr>
                    <w:t xml:space="preserve"> Autorizados Negociables a</w:t>
                  </w:r>
                  <w:r w:rsidRPr="00DB618B">
                    <w:rPr>
                      <w:b/>
                      <w:color w:val="002060"/>
                      <w:sz w:val="24"/>
                      <w:lang w:val="es-ES"/>
                    </w:rPr>
                    <w:t xml:space="preserve"> su obligación tributaria </w:t>
                  </w:r>
                  <w:r w:rsidRPr="00BA581D">
                    <w:rPr>
                      <w:b/>
                      <w:color w:val="002060"/>
                      <w:sz w:val="24"/>
                      <w:lang w:val="es-ES"/>
                    </w:rPr>
                    <w:t xml:space="preserve">en relación con el impuesto </w:t>
                  </w:r>
                  <w:r w:rsidRPr="00DB618B">
                    <w:rPr>
                      <w:b/>
                      <w:color w:val="002060"/>
                      <w:sz w:val="24"/>
                      <w:lang w:val="es-ES"/>
                    </w:rPr>
                    <w:t>sobre el carbono, a pesar de haberse comprometido a hacerlo.</w:t>
                  </w:r>
                </w:p>
                <w:p w14:paraId="664C9AF0" w14:textId="77777777" w:rsidR="00A63C57" w:rsidRPr="00DB618B" w:rsidRDefault="00A63C57" w:rsidP="00770DD8">
                  <w:pPr>
                    <w:pBdr>
                      <w:top w:val="nil"/>
                      <w:left w:val="nil"/>
                      <w:bottom w:val="nil"/>
                      <w:right w:val="nil"/>
                      <w:between w:val="nil"/>
                    </w:pBdr>
                    <w:ind w:left="720"/>
                    <w:jc w:val="both"/>
                    <w:rPr>
                      <w:color w:val="000000"/>
                      <w:sz w:val="24"/>
                      <w:lang w:val="es-ES"/>
                    </w:rPr>
                  </w:pPr>
                </w:p>
                <w:p w14:paraId="23E0CDD1" w14:textId="77777777" w:rsidR="00A63C57" w:rsidRPr="00DB618B" w:rsidRDefault="00A63C57" w:rsidP="00770DD8">
                  <w:pPr>
                    <w:pBdr>
                      <w:top w:val="nil"/>
                      <w:left w:val="nil"/>
                      <w:bottom w:val="nil"/>
                      <w:right w:val="nil"/>
                      <w:between w:val="nil"/>
                    </w:pBdr>
                    <w:ind w:left="720"/>
                    <w:jc w:val="both"/>
                    <w:rPr>
                      <w:color w:val="000000"/>
                      <w:sz w:val="24"/>
                      <w:lang w:val="es-ES"/>
                    </w:rPr>
                  </w:pPr>
                  <w:r w:rsidRPr="00DB618B">
                    <w:rPr>
                      <w:color w:val="000000"/>
                      <w:sz w:val="24"/>
                      <w:lang w:val="en-US"/>
                    </w:rPr>
                    <w:t xml:space="preserve">Project </w:t>
                  </w:r>
                  <w:r w:rsidRPr="00DB618B">
                    <w:rPr>
                      <w:sz w:val="24"/>
                      <w:lang w:val="en-US"/>
                    </w:rPr>
                    <w:t>developers</w:t>
                  </w:r>
                  <w:r w:rsidRPr="00DB618B">
                    <w:rPr>
                      <w:color w:val="000000"/>
                      <w:sz w:val="24"/>
                      <w:lang w:val="en-US"/>
                    </w:rPr>
                    <w:t xml:space="preserve"> may be disqualified from participation under any of Singapore’s IAs for </w:t>
                  </w:r>
                  <w:r w:rsidRPr="00DB618B">
                    <w:rPr>
                      <w:color w:val="000000"/>
                      <w:sz w:val="24"/>
                      <w:u w:val="single"/>
                      <w:lang w:val="en-US"/>
                    </w:rPr>
                    <w:t>a period of 12 to 24 months (to be determined by the Singapore Government), starting from the date of notice of the disqualification issued by the Singapore Government</w:t>
                  </w:r>
                  <w:r w:rsidRPr="00DB618B">
                    <w:rPr>
                      <w:color w:val="000000"/>
                      <w:sz w:val="24"/>
                      <w:lang w:val="en-US"/>
                    </w:rPr>
                    <w:t xml:space="preserve">. </w:t>
                  </w:r>
                  <w:proofErr w:type="spellStart"/>
                  <w:r w:rsidRPr="00DB618B">
                    <w:rPr>
                      <w:color w:val="000000"/>
                      <w:sz w:val="24"/>
                      <w:lang w:val="es-ES"/>
                    </w:rPr>
                    <w:t>During</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period</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disqualification</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Singapore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withhold</w:t>
                  </w:r>
                  <w:proofErr w:type="spellEnd"/>
                  <w:r w:rsidRPr="00DB618B">
                    <w:rPr>
                      <w:color w:val="000000"/>
                      <w:sz w:val="24"/>
                      <w:lang w:val="es-ES"/>
                    </w:rPr>
                    <w:t xml:space="preserve"> </w:t>
                  </w:r>
                  <w:proofErr w:type="spellStart"/>
                  <w:r w:rsidRPr="00DB618B">
                    <w:rPr>
                      <w:color w:val="000000"/>
                      <w:sz w:val="24"/>
                      <w:lang w:val="es-ES"/>
                    </w:rPr>
                    <w:t>support</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applications</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 </w:t>
                  </w:r>
                  <w:r w:rsidRPr="00DB618B">
                    <w:rPr>
                      <w:rFonts w:asciiTheme="minorHAnsi" w:hAnsiTheme="minorHAnsi"/>
                      <w:color w:val="002060"/>
                      <w:sz w:val="24"/>
                      <w:lang w:val="es-ES"/>
                    </w:rPr>
                    <w:t xml:space="preserve">Los desarrolladores </w:t>
                  </w:r>
                  <w:r w:rsidRPr="00BA581D">
                    <w:rPr>
                      <w:rFonts w:asciiTheme="minorHAnsi" w:hAnsiTheme="minorHAnsi" w:cstheme="minorHAnsi"/>
                      <w:color w:val="002060"/>
                      <w:sz w:val="24"/>
                      <w:szCs w:val="24"/>
                      <w:lang w:val="es-ES"/>
                    </w:rPr>
                    <w:t>del proyecto puede</w:t>
                  </w:r>
                  <w:r w:rsidRPr="00DB618B">
                    <w:rPr>
                      <w:rFonts w:asciiTheme="minorHAnsi" w:hAnsiTheme="minorHAnsi"/>
                      <w:color w:val="002060"/>
                      <w:sz w:val="24"/>
                      <w:lang w:val="es-ES"/>
                    </w:rPr>
                    <w:t xml:space="preserve"> ser </w:t>
                  </w:r>
                  <w:r w:rsidRPr="00BA581D">
                    <w:rPr>
                      <w:rFonts w:asciiTheme="minorHAnsi" w:hAnsiTheme="minorHAnsi" w:cstheme="minorHAnsi"/>
                      <w:color w:val="002060"/>
                      <w:sz w:val="24"/>
                      <w:szCs w:val="24"/>
                      <w:lang w:val="es-ES"/>
                    </w:rPr>
                    <w:t>descalificado de</w:t>
                  </w:r>
                  <w:r w:rsidRPr="00DB618B">
                    <w:rPr>
                      <w:rFonts w:asciiTheme="minorHAnsi" w:hAnsiTheme="minorHAnsi"/>
                      <w:color w:val="002060"/>
                      <w:sz w:val="24"/>
                      <w:lang w:val="es-ES"/>
                    </w:rPr>
                    <w:t xml:space="preserve"> participar en cualquiera de los </w:t>
                  </w:r>
                  <w:proofErr w:type="spellStart"/>
                  <w:r w:rsidRPr="00BA581D">
                    <w:rPr>
                      <w:rFonts w:asciiTheme="minorHAnsi" w:hAnsiTheme="minorHAnsi" w:cstheme="minorHAnsi"/>
                      <w:color w:val="002060"/>
                      <w:sz w:val="24"/>
                      <w:szCs w:val="24"/>
                      <w:lang w:val="es-ES"/>
                    </w:rPr>
                    <w:t>IAs</w:t>
                  </w:r>
                  <w:proofErr w:type="spellEnd"/>
                  <w:r w:rsidRPr="00DB618B">
                    <w:rPr>
                      <w:rFonts w:asciiTheme="minorHAnsi" w:hAnsiTheme="minorHAnsi"/>
                      <w:color w:val="002060"/>
                      <w:sz w:val="24"/>
                      <w:lang w:val="es-ES"/>
                    </w:rPr>
                    <w:t xml:space="preserve"> de Singapur por </w:t>
                  </w:r>
                  <w:r w:rsidRPr="00DB618B">
                    <w:rPr>
                      <w:rFonts w:asciiTheme="minorHAnsi" w:hAnsiTheme="minorHAnsi"/>
                      <w:color w:val="002060"/>
                      <w:sz w:val="24"/>
                      <w:u w:val="single"/>
                      <w:lang w:val="es-ES"/>
                    </w:rPr>
                    <w:t xml:space="preserve">un período de 12 a 24 meses (a </w:t>
                  </w:r>
                  <w:r w:rsidRPr="00BA581D">
                    <w:rPr>
                      <w:rFonts w:asciiTheme="minorHAnsi" w:hAnsiTheme="minorHAnsi" w:cstheme="minorHAnsi"/>
                      <w:color w:val="002060"/>
                      <w:sz w:val="24"/>
                      <w:szCs w:val="24"/>
                      <w:u w:val="single"/>
                      <w:lang w:val="es-ES"/>
                    </w:rPr>
                    <w:t>determinar</w:t>
                  </w:r>
                  <w:r w:rsidRPr="00DB618B">
                    <w:rPr>
                      <w:rFonts w:asciiTheme="minorHAnsi" w:hAnsiTheme="minorHAnsi"/>
                      <w:color w:val="002060"/>
                      <w:sz w:val="24"/>
                      <w:u w:val="single"/>
                      <w:lang w:val="es-ES"/>
                    </w:rPr>
                    <w:t xml:space="preserve"> por el Gobierno de Singapur), a partir de la fecha de notificación de la descalificación emitida por el Gobierno de Singapur.</w:t>
                  </w:r>
                  <w:r w:rsidRPr="00DB618B">
                    <w:rPr>
                      <w:rFonts w:asciiTheme="minorHAnsi" w:hAnsiTheme="minorHAnsi"/>
                      <w:color w:val="002060"/>
                      <w:sz w:val="24"/>
                      <w:lang w:val="es-ES"/>
                    </w:rPr>
                    <w:t xml:space="preserve"> Durante el período de </w:t>
                  </w:r>
                  <w:r w:rsidRPr="00DB618B">
                    <w:rPr>
                      <w:rFonts w:asciiTheme="minorHAnsi" w:hAnsiTheme="minorHAnsi"/>
                      <w:color w:val="002060"/>
                      <w:sz w:val="24"/>
                      <w:lang w:val="es-ES"/>
                    </w:rPr>
                    <w:lastRenderedPageBreak/>
                    <w:t xml:space="preserve">descalificación, el Gobierno de Singapur podrá retener </w:t>
                  </w:r>
                  <w:r w:rsidRPr="00BA581D">
                    <w:rPr>
                      <w:rFonts w:asciiTheme="minorHAnsi" w:hAnsiTheme="minorHAnsi" w:cstheme="minorHAnsi"/>
                      <w:color w:val="002060"/>
                      <w:sz w:val="24"/>
                      <w:szCs w:val="24"/>
                      <w:lang w:val="es-ES"/>
                    </w:rPr>
                    <w:t>su</w:t>
                  </w:r>
                  <w:r w:rsidRPr="00DB618B">
                    <w:rPr>
                      <w:rFonts w:asciiTheme="minorHAnsi" w:hAnsiTheme="minorHAnsi"/>
                      <w:color w:val="002060"/>
                      <w:sz w:val="24"/>
                      <w:lang w:val="es-ES"/>
                    </w:rPr>
                    <w:t xml:space="preserve"> apoyo a cualquier solicitud de autorización de</w:t>
                  </w:r>
                  <w:r w:rsidRPr="00DB618B">
                    <w:rPr>
                      <w:color w:val="002060"/>
                      <w:sz w:val="24"/>
                      <w:lang w:val="es-ES"/>
                    </w:rPr>
                    <w:t>:</w:t>
                  </w:r>
                </w:p>
                <w:p w14:paraId="0244A299" w14:textId="77777777" w:rsidR="00A63C57" w:rsidRPr="00DB618B" w:rsidRDefault="00A63C57" w:rsidP="00A63C57">
                  <w:pPr>
                    <w:pStyle w:val="ListParagraph"/>
                    <w:numPr>
                      <w:ilvl w:val="0"/>
                      <w:numId w:val="30"/>
                    </w:numPr>
                    <w:pBdr>
                      <w:top w:val="nil"/>
                      <w:left w:val="nil"/>
                      <w:bottom w:val="nil"/>
                      <w:right w:val="nil"/>
                      <w:between w:val="nil"/>
                    </w:pBdr>
                    <w:autoSpaceDE/>
                    <w:autoSpaceDN/>
                    <w:ind w:left="1440" w:hanging="720"/>
                    <w:jc w:val="both"/>
                    <w:rPr>
                      <w:color w:val="000000"/>
                      <w:sz w:val="24"/>
                      <w:lang w:val="es-ES"/>
                    </w:rPr>
                  </w:pPr>
                  <w:proofErr w:type="spellStart"/>
                  <w:r w:rsidRPr="00DB618B">
                    <w:rPr>
                      <w:color w:val="000000"/>
                      <w:sz w:val="24"/>
                      <w:lang w:val="es-ES"/>
                    </w:rPr>
                    <w:t>MOs</w:t>
                  </w:r>
                  <w:proofErr w:type="spellEnd"/>
                  <w:r w:rsidRPr="00DB618B">
                    <w:rPr>
                      <w:color w:val="000000"/>
                      <w:sz w:val="24"/>
                      <w:lang w:val="es-ES"/>
                    </w:rPr>
                    <w:t xml:space="preserve"> </w:t>
                  </w:r>
                  <w:proofErr w:type="spellStart"/>
                  <w:r w:rsidRPr="00DB618B">
                    <w:rPr>
                      <w:color w:val="000000"/>
                      <w:sz w:val="24"/>
                      <w:lang w:val="es-ES"/>
                    </w:rPr>
                    <w:t>from</w:t>
                  </w:r>
                  <w:proofErr w:type="spellEnd"/>
                  <w:r w:rsidRPr="00DB618B">
                    <w:rPr>
                      <w:color w:val="000000"/>
                      <w:sz w:val="24"/>
                      <w:lang w:val="es-ES"/>
                    </w:rPr>
                    <w:t xml:space="preserve"> </w:t>
                  </w:r>
                  <w:proofErr w:type="spellStart"/>
                  <w:r w:rsidRPr="00DB618B">
                    <w:rPr>
                      <w:color w:val="000000"/>
                      <w:sz w:val="24"/>
                      <w:lang w:val="es-ES"/>
                    </w:rPr>
                    <w:t>previously</w:t>
                  </w:r>
                  <w:proofErr w:type="spellEnd"/>
                  <w:r w:rsidRPr="00DB618B">
                    <w:rPr>
                      <w:color w:val="000000"/>
                      <w:sz w:val="24"/>
                      <w:lang w:val="es-ES"/>
                    </w:rPr>
                    <w:t xml:space="preserve"> </w:t>
                  </w:r>
                  <w:proofErr w:type="spellStart"/>
                  <w:r w:rsidRPr="00DB618B">
                    <w:rPr>
                      <w:color w:val="000000"/>
                      <w:sz w:val="24"/>
                      <w:lang w:val="es-ES"/>
                    </w:rPr>
                    <w:t>authorised</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activities</w:t>
                  </w:r>
                  <w:proofErr w:type="spellEnd"/>
                  <w:r w:rsidRPr="00DB618B">
                    <w:rPr>
                      <w:color w:val="000000"/>
                      <w:sz w:val="24"/>
                      <w:lang w:val="es-ES"/>
                    </w:rPr>
                    <w:t>; and/</w:t>
                  </w:r>
                  <w:proofErr w:type="spellStart"/>
                  <w:r w:rsidRPr="00DB618B">
                    <w:rPr>
                      <w:color w:val="000000"/>
                      <w:sz w:val="24"/>
                      <w:lang w:val="es-ES"/>
                    </w:rPr>
                    <w:t>or</w:t>
                  </w:r>
                  <w:proofErr w:type="spellEnd"/>
                  <w:r w:rsidRPr="00DB618B">
                    <w:rPr>
                      <w:color w:val="000000"/>
                      <w:sz w:val="24"/>
                      <w:lang w:val="es-ES"/>
                    </w:rPr>
                    <w:t xml:space="preserve"> / </w:t>
                  </w:r>
                  <w:proofErr w:type="spellStart"/>
                  <w:r w:rsidRPr="00DB618B">
                    <w:rPr>
                      <w:rFonts w:asciiTheme="minorHAnsi" w:hAnsiTheme="minorHAnsi"/>
                      <w:color w:val="002060"/>
                      <w:sz w:val="24"/>
                      <w:lang w:val="es-ES"/>
                    </w:rPr>
                    <w:t>MOs</w:t>
                  </w:r>
                  <w:proofErr w:type="spellEnd"/>
                  <w:r w:rsidRPr="00DB618B">
                    <w:rPr>
                      <w:rFonts w:asciiTheme="minorHAnsi" w:hAnsiTheme="minorHAnsi"/>
                      <w:color w:val="002060"/>
                      <w:sz w:val="24"/>
                      <w:lang w:val="es-ES"/>
                    </w:rPr>
                    <w:t xml:space="preserve"> de actividades de mitigación previamente autorizadas</w:t>
                  </w:r>
                  <w:r w:rsidRPr="00BA581D">
                    <w:rPr>
                      <w:rFonts w:asciiTheme="minorHAnsi" w:hAnsiTheme="minorHAnsi" w:cstheme="minorHAnsi"/>
                      <w:color w:val="002060"/>
                      <w:sz w:val="24"/>
                      <w:szCs w:val="24"/>
                      <w:lang w:val="es-ES"/>
                    </w:rPr>
                    <w:t>,</w:t>
                  </w:r>
                  <w:r w:rsidRPr="00DB618B">
                    <w:rPr>
                      <w:rFonts w:asciiTheme="minorHAnsi" w:hAnsiTheme="minorHAnsi"/>
                      <w:color w:val="002060"/>
                      <w:sz w:val="24"/>
                      <w:lang w:val="es-ES"/>
                    </w:rPr>
                    <w:t xml:space="preserve"> y/o</w:t>
                  </w:r>
                </w:p>
                <w:p w14:paraId="1E1E68A1" w14:textId="77777777" w:rsidR="00A63C57" w:rsidRPr="005F7A73" w:rsidRDefault="00A63C57" w:rsidP="00A63C57">
                  <w:pPr>
                    <w:pStyle w:val="ListParagraph"/>
                    <w:numPr>
                      <w:ilvl w:val="0"/>
                      <w:numId w:val="30"/>
                    </w:numPr>
                    <w:pBdr>
                      <w:top w:val="nil"/>
                      <w:left w:val="nil"/>
                      <w:bottom w:val="nil"/>
                      <w:right w:val="nil"/>
                      <w:between w:val="nil"/>
                    </w:pBdr>
                    <w:autoSpaceDE/>
                    <w:autoSpaceDN/>
                    <w:ind w:left="1440" w:hanging="720"/>
                    <w:jc w:val="both"/>
                    <w:rPr>
                      <w:color w:val="000000"/>
                      <w:sz w:val="24"/>
                      <w:lang w:val="es-ES"/>
                    </w:rPr>
                  </w:pPr>
                  <w:r w:rsidRPr="00DB618B">
                    <w:rPr>
                      <w:color w:val="000000"/>
                      <w:sz w:val="24"/>
                      <w:lang w:val="es-ES"/>
                    </w:rPr>
                    <w:t xml:space="preserve">new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activities</w:t>
                  </w:r>
                  <w:proofErr w:type="spellEnd"/>
                  <w:r w:rsidRPr="00DB618B">
                    <w:rPr>
                      <w:color w:val="000000"/>
                      <w:sz w:val="24"/>
                      <w:lang w:val="es-ES"/>
                    </w:rPr>
                    <w:t xml:space="preserve"> </w:t>
                  </w:r>
                  <w:proofErr w:type="spellStart"/>
                  <w:r w:rsidRPr="00DB618B">
                    <w:rPr>
                      <w:color w:val="000000"/>
                      <w:sz w:val="24"/>
                      <w:lang w:val="es-ES"/>
                    </w:rPr>
                    <w:t>by</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its</w:t>
                  </w:r>
                  <w:proofErr w:type="spellEnd"/>
                  <w:r w:rsidRPr="00DB618B">
                    <w:rPr>
                      <w:color w:val="000000"/>
                      <w:sz w:val="24"/>
                      <w:lang w:val="es-ES"/>
                    </w:rPr>
                    <w:t xml:space="preserve"> </w:t>
                  </w:r>
                  <w:proofErr w:type="spellStart"/>
                  <w:r w:rsidRPr="00DB618B">
                    <w:rPr>
                      <w:color w:val="000000"/>
                      <w:sz w:val="24"/>
                      <w:lang w:val="es-ES"/>
                    </w:rPr>
                    <w:t>shareholders</w:t>
                  </w:r>
                  <w:proofErr w:type="spellEnd"/>
                  <w:r w:rsidRPr="00DB618B">
                    <w:rPr>
                      <w:color w:val="000000"/>
                      <w:sz w:val="24"/>
                      <w:lang w:val="es-ES"/>
                    </w:rPr>
                    <w:t xml:space="preserve"> </w:t>
                  </w:r>
                  <w:proofErr w:type="spellStart"/>
                  <w:r w:rsidRPr="00DB618B">
                    <w:rPr>
                      <w:color w:val="000000"/>
                      <w:sz w:val="24"/>
                      <w:lang w:val="es-ES"/>
                    </w:rPr>
                    <w:t>or</w:t>
                  </w:r>
                  <w:proofErr w:type="spellEnd"/>
                  <w:r w:rsidRPr="00DB618B">
                    <w:rPr>
                      <w:color w:val="000000"/>
                      <w:sz w:val="24"/>
                      <w:lang w:val="es-ES"/>
                    </w:rPr>
                    <w:t xml:space="preserve"> </w:t>
                  </w:r>
                  <w:proofErr w:type="spellStart"/>
                  <w:r w:rsidRPr="00DB618B">
                    <w:rPr>
                      <w:color w:val="000000"/>
                      <w:sz w:val="24"/>
                      <w:lang w:val="es-ES"/>
                    </w:rPr>
                    <w:t>directors</w:t>
                  </w:r>
                  <w:proofErr w:type="spellEnd"/>
                  <w:r w:rsidRPr="00DB618B">
                    <w:rPr>
                      <w:color w:val="000000"/>
                      <w:sz w:val="24"/>
                      <w:lang w:val="es-ES"/>
                    </w:rPr>
                    <w:t xml:space="preserve"> </w:t>
                  </w:r>
                  <w:proofErr w:type="spellStart"/>
                  <w:r w:rsidRPr="00DB618B">
                    <w:rPr>
                      <w:color w:val="000000"/>
                      <w:sz w:val="24"/>
                      <w:lang w:val="es-ES"/>
                    </w:rPr>
                    <w:t>under</w:t>
                  </w:r>
                  <w:proofErr w:type="spellEnd"/>
                  <w:r w:rsidRPr="00DB618B">
                    <w:rPr>
                      <w:color w:val="000000"/>
                      <w:sz w:val="24"/>
                      <w:lang w:val="es-ES"/>
                    </w:rPr>
                    <w:t xml:space="preserve"> </w:t>
                  </w:r>
                  <w:proofErr w:type="spellStart"/>
                  <w:r w:rsidRPr="00DB618B">
                    <w:rPr>
                      <w:color w:val="000000"/>
                      <w:sz w:val="24"/>
                      <w:lang w:val="es-ES"/>
                    </w:rPr>
                    <w:t>any</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Singapore’s</w:t>
                  </w:r>
                  <w:proofErr w:type="spellEnd"/>
                  <w:r w:rsidRPr="00DB618B">
                    <w:rPr>
                      <w:color w:val="000000"/>
                      <w:sz w:val="24"/>
                      <w:lang w:val="es-ES"/>
                    </w:rPr>
                    <w:t xml:space="preserve"> </w:t>
                  </w:r>
                  <w:proofErr w:type="spellStart"/>
                  <w:r w:rsidRPr="00DB618B">
                    <w:rPr>
                      <w:color w:val="000000"/>
                      <w:sz w:val="24"/>
                      <w:lang w:val="es-ES"/>
                    </w:rPr>
                    <w:t>IAs</w:t>
                  </w:r>
                  <w:proofErr w:type="spellEnd"/>
                  <w:r w:rsidRPr="00DB618B">
                    <w:rPr>
                      <w:color w:val="000000"/>
                      <w:sz w:val="24"/>
                      <w:lang w:val="es-ES"/>
                    </w:rPr>
                    <w:t xml:space="preserve">. / </w:t>
                  </w:r>
                  <w:r w:rsidRPr="00DB618B">
                    <w:rPr>
                      <w:rFonts w:asciiTheme="minorHAnsi" w:hAnsiTheme="minorHAnsi"/>
                      <w:color w:val="002060"/>
                      <w:sz w:val="24"/>
                      <w:lang w:val="es-ES"/>
                    </w:rPr>
                    <w:t xml:space="preserve">nuevas actividades de mitigación por </w:t>
                  </w:r>
                  <w:r w:rsidRPr="00BA581D">
                    <w:rPr>
                      <w:rFonts w:asciiTheme="minorHAnsi" w:hAnsiTheme="minorHAnsi" w:cstheme="minorHAnsi"/>
                      <w:color w:val="002060"/>
                      <w:sz w:val="24"/>
                      <w:szCs w:val="24"/>
                      <w:lang w:val="es-ES"/>
                    </w:rPr>
                    <w:t>el</w:t>
                  </w:r>
                  <w:r w:rsidRPr="00DB618B">
                    <w:rPr>
                      <w:rFonts w:asciiTheme="minorHAnsi" w:hAnsiTheme="minorHAnsi"/>
                      <w:color w:val="002060"/>
                      <w:sz w:val="24"/>
                      <w:lang w:val="es-ES"/>
                    </w:rPr>
                    <w:t xml:space="preserve"> desarrollador del proyecto o cualquiera de sus accionistas o </w:t>
                  </w:r>
                  <w:r w:rsidRPr="00BA581D">
                    <w:rPr>
                      <w:rFonts w:asciiTheme="minorHAnsi" w:hAnsiTheme="minorHAnsi" w:cstheme="minorHAnsi"/>
                      <w:color w:val="002060"/>
                      <w:sz w:val="24"/>
                      <w:szCs w:val="24"/>
                      <w:lang w:val="es-ES"/>
                    </w:rPr>
                    <w:t>administradores bajo cualquier</w:t>
                  </w:r>
                  <w:r w:rsidRPr="00DB618B">
                    <w:rPr>
                      <w:rFonts w:asciiTheme="minorHAnsi" w:hAnsiTheme="minorHAnsi"/>
                      <w:color w:val="002060"/>
                      <w:sz w:val="24"/>
                      <w:lang w:val="es-ES"/>
                    </w:rPr>
                    <w:t xml:space="preserve"> de los </w:t>
                  </w:r>
                  <w:proofErr w:type="spellStart"/>
                  <w:r w:rsidRPr="00BA581D">
                    <w:rPr>
                      <w:rFonts w:asciiTheme="minorHAnsi" w:hAnsiTheme="minorHAnsi" w:cstheme="minorHAnsi"/>
                      <w:color w:val="002060"/>
                      <w:sz w:val="24"/>
                      <w:szCs w:val="24"/>
                      <w:lang w:val="es-ES"/>
                    </w:rPr>
                    <w:t>IAs</w:t>
                  </w:r>
                  <w:proofErr w:type="spellEnd"/>
                  <w:r w:rsidRPr="00DB618B">
                    <w:rPr>
                      <w:rFonts w:asciiTheme="minorHAnsi" w:hAnsiTheme="minorHAnsi"/>
                      <w:color w:val="002060"/>
                      <w:sz w:val="24"/>
                      <w:lang w:val="es-ES"/>
                    </w:rPr>
                    <w:t xml:space="preserve"> de Singapur</w:t>
                  </w:r>
                  <w:r w:rsidRPr="00DB618B">
                    <w:rPr>
                      <w:color w:val="002060"/>
                      <w:sz w:val="24"/>
                      <w:lang w:val="es-ES"/>
                    </w:rPr>
                    <w:t>.</w:t>
                  </w:r>
                </w:p>
                <w:p w14:paraId="0FA09FF1" w14:textId="77777777" w:rsidR="00A63C57" w:rsidRPr="00DB618B" w:rsidRDefault="00A63C57" w:rsidP="00770DD8">
                  <w:pPr>
                    <w:pStyle w:val="ListParagraph"/>
                    <w:pBdr>
                      <w:top w:val="nil"/>
                      <w:left w:val="nil"/>
                      <w:bottom w:val="nil"/>
                      <w:right w:val="nil"/>
                      <w:between w:val="nil"/>
                    </w:pBdr>
                    <w:autoSpaceDE/>
                    <w:autoSpaceDN/>
                    <w:ind w:left="1440"/>
                    <w:rPr>
                      <w:color w:val="000000"/>
                      <w:sz w:val="24"/>
                      <w:lang w:val="es-ES"/>
                    </w:rPr>
                  </w:pPr>
                </w:p>
                <w:p w14:paraId="2024948E" w14:textId="77777777" w:rsidR="00A63C57" w:rsidRPr="00DB618B" w:rsidRDefault="00A63C57" w:rsidP="00770DD8">
                  <w:pPr>
                    <w:ind w:left="720"/>
                    <w:jc w:val="both"/>
                    <w:rPr>
                      <w:color w:val="000000"/>
                      <w:sz w:val="24"/>
                      <w:lang w:val="es-ES"/>
                    </w:rPr>
                  </w:pP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also</w:t>
                  </w:r>
                  <w:proofErr w:type="spellEnd"/>
                  <w:r w:rsidRPr="00DB618B">
                    <w:rPr>
                      <w:color w:val="000000"/>
                      <w:sz w:val="24"/>
                      <w:lang w:val="es-ES"/>
                    </w:rPr>
                    <w:t xml:space="preserve"> </w:t>
                  </w:r>
                  <w:proofErr w:type="spellStart"/>
                  <w:r w:rsidRPr="00DB618B">
                    <w:rPr>
                      <w:color w:val="000000"/>
                      <w:sz w:val="24"/>
                      <w:lang w:val="es-ES"/>
                    </w:rPr>
                    <w:t>revoke</w:t>
                  </w:r>
                  <w:proofErr w:type="spellEnd"/>
                  <w:r w:rsidRPr="00DB618B">
                    <w:rPr>
                      <w:color w:val="000000"/>
                      <w:sz w:val="24"/>
                      <w:lang w:val="es-ES"/>
                    </w:rPr>
                    <w:t xml:space="preserve"> </w:t>
                  </w:r>
                  <w:proofErr w:type="spellStart"/>
                  <w:r w:rsidRPr="00DB618B">
                    <w:rPr>
                      <w:color w:val="000000"/>
                      <w:sz w:val="24"/>
                      <w:lang w:val="es-ES"/>
                    </w:rPr>
                    <w:t>previous</w:t>
                  </w:r>
                  <w:proofErr w:type="spellEnd"/>
                  <w:r w:rsidRPr="00DB618B">
                    <w:rPr>
                      <w:color w:val="000000"/>
                      <w:sz w:val="24"/>
                      <w:lang w:val="es-ES"/>
                    </w:rPr>
                    <w:t xml:space="preserve"> </w:t>
                  </w:r>
                  <w:proofErr w:type="spellStart"/>
                  <w:r w:rsidRPr="00DB618B">
                    <w:rPr>
                      <w:color w:val="000000"/>
                      <w:sz w:val="24"/>
                      <w:lang w:val="es-ES"/>
                    </w:rPr>
                    <w:t>authorisation</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relevant</w:t>
                  </w:r>
                  <w:proofErr w:type="spellEnd"/>
                  <w:r w:rsidRPr="00DB618B">
                    <w:rPr>
                      <w:color w:val="000000"/>
                      <w:sz w:val="24"/>
                      <w:lang w:val="es-ES"/>
                    </w:rPr>
                    <w:t xml:space="preserve"> </w:t>
                  </w:r>
                  <w:proofErr w:type="spellStart"/>
                  <w:r w:rsidRPr="00DB618B">
                    <w:rPr>
                      <w:color w:val="000000"/>
                      <w:sz w:val="24"/>
                      <w:lang w:val="es-ES"/>
                    </w:rPr>
                    <w:t>mitigation</w:t>
                  </w:r>
                  <w:proofErr w:type="spellEnd"/>
                  <w:r w:rsidRPr="00DB618B">
                    <w:rPr>
                      <w:color w:val="000000"/>
                      <w:sz w:val="24"/>
                      <w:lang w:val="es-ES"/>
                    </w:rPr>
                    <w:t xml:space="preserve"> </w:t>
                  </w:r>
                  <w:proofErr w:type="spellStart"/>
                  <w:r w:rsidRPr="00DB618B">
                    <w:rPr>
                      <w:color w:val="000000"/>
                      <w:sz w:val="24"/>
                      <w:lang w:val="es-ES"/>
                    </w:rPr>
                    <w:t>activity</w:t>
                  </w:r>
                  <w:proofErr w:type="spellEnd"/>
                  <w:r w:rsidRPr="00DB618B">
                    <w:rPr>
                      <w:color w:val="000000"/>
                      <w:sz w:val="24"/>
                      <w:lang w:val="es-ES"/>
                    </w:rPr>
                    <w:t xml:space="preserve">. / </w:t>
                  </w:r>
                  <w:r w:rsidRPr="00BA581D">
                    <w:rPr>
                      <w:color w:val="002060"/>
                      <w:sz w:val="24"/>
                      <w:lang w:val="es-ES"/>
                    </w:rPr>
                    <w:t>Asimismo, el</w:t>
                  </w:r>
                  <w:r w:rsidRPr="00DB618B">
                    <w:rPr>
                      <w:color w:val="002060"/>
                      <w:sz w:val="24"/>
                      <w:lang w:val="es-ES"/>
                    </w:rPr>
                    <w:t xml:space="preserve"> Gobierno podrá revocar la autorización previa de la actividad de mitigación </w:t>
                  </w:r>
                  <w:r w:rsidRPr="00BA581D">
                    <w:rPr>
                      <w:color w:val="002060"/>
                      <w:sz w:val="24"/>
                      <w:lang w:val="es-ES"/>
                    </w:rPr>
                    <w:t>correspondiente.</w:t>
                  </w:r>
                  <w:r w:rsidRPr="00BA581D" w:rsidDel="0042151D">
                    <w:rPr>
                      <w:color w:val="002060"/>
                      <w:sz w:val="24"/>
                      <w:szCs w:val="24"/>
                      <w:lang w:val="es-ES"/>
                    </w:rPr>
                    <w:t xml:space="preserve"> </w:t>
                  </w:r>
                </w:p>
                <w:p w14:paraId="3663C14F" w14:textId="77777777" w:rsidR="00A63C57" w:rsidRPr="00DB618B" w:rsidRDefault="00A63C57" w:rsidP="00770DD8">
                  <w:pPr>
                    <w:pBdr>
                      <w:top w:val="nil"/>
                      <w:left w:val="nil"/>
                      <w:bottom w:val="nil"/>
                      <w:right w:val="nil"/>
                      <w:between w:val="nil"/>
                    </w:pBdr>
                    <w:ind w:left="467" w:right="97"/>
                    <w:jc w:val="both"/>
                    <w:rPr>
                      <w:strike/>
                      <w:color w:val="000000"/>
                      <w:sz w:val="24"/>
                      <w:lang w:val="es-ES"/>
                    </w:rPr>
                  </w:pPr>
                </w:p>
                <w:p w14:paraId="2BFBD69B" w14:textId="77777777" w:rsidR="00A63C57" w:rsidRPr="00DB618B" w:rsidRDefault="00A63C57" w:rsidP="00770DD8">
                  <w:pPr>
                    <w:ind w:left="720"/>
                    <w:jc w:val="both"/>
                    <w:rPr>
                      <w:color w:val="002060"/>
                      <w:sz w:val="24"/>
                      <w:lang w:val="es-ES"/>
                    </w:rPr>
                  </w:pP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Government</w:t>
                  </w:r>
                  <w:proofErr w:type="spellEnd"/>
                  <w:r w:rsidRPr="00DB618B">
                    <w:rPr>
                      <w:color w:val="000000"/>
                      <w:sz w:val="24"/>
                      <w:lang w:val="es-ES"/>
                    </w:rPr>
                    <w:t xml:space="preserve"> </w:t>
                  </w:r>
                  <w:proofErr w:type="spellStart"/>
                  <w:r w:rsidRPr="00DB618B">
                    <w:rPr>
                      <w:color w:val="000000"/>
                      <w:sz w:val="24"/>
                      <w:lang w:val="es-ES"/>
                    </w:rPr>
                    <w:t>may</w:t>
                  </w:r>
                  <w:proofErr w:type="spellEnd"/>
                  <w:r w:rsidRPr="00DB618B">
                    <w:rPr>
                      <w:color w:val="000000"/>
                      <w:sz w:val="24"/>
                      <w:lang w:val="es-ES"/>
                    </w:rPr>
                    <w:t xml:space="preserve"> </w:t>
                  </w:r>
                  <w:proofErr w:type="spellStart"/>
                  <w:r w:rsidRPr="00DB618B">
                    <w:rPr>
                      <w:color w:val="000000"/>
                      <w:sz w:val="24"/>
                      <w:lang w:val="es-ES"/>
                    </w:rPr>
                    <w:t>also</w:t>
                  </w:r>
                  <w:proofErr w:type="spellEnd"/>
                  <w:r w:rsidRPr="00DB618B">
                    <w:rPr>
                      <w:color w:val="000000"/>
                      <w:sz w:val="24"/>
                      <w:lang w:val="es-ES"/>
                    </w:rPr>
                    <w:t xml:space="preserve"> </w:t>
                  </w:r>
                  <w:proofErr w:type="spellStart"/>
                  <w:r w:rsidRPr="00DB618B">
                    <w:rPr>
                      <w:color w:val="000000"/>
                      <w:sz w:val="24"/>
                      <w:lang w:val="es-ES"/>
                    </w:rPr>
                    <w:t>take</w:t>
                  </w:r>
                  <w:proofErr w:type="spellEnd"/>
                  <w:r w:rsidRPr="00DB618B">
                    <w:rPr>
                      <w:color w:val="000000"/>
                      <w:sz w:val="24"/>
                      <w:lang w:val="es-ES"/>
                    </w:rPr>
                    <w:t xml:space="preserve"> civil </w:t>
                  </w:r>
                  <w:proofErr w:type="spellStart"/>
                  <w:r w:rsidRPr="00DB618B">
                    <w:rPr>
                      <w:color w:val="000000"/>
                      <w:sz w:val="24"/>
                      <w:lang w:val="es-ES"/>
                    </w:rPr>
                    <w:t>proceedings</w:t>
                  </w:r>
                  <w:proofErr w:type="spellEnd"/>
                  <w:r w:rsidRPr="00DB618B">
                    <w:rPr>
                      <w:color w:val="000000"/>
                      <w:sz w:val="24"/>
                      <w:lang w:val="es-ES"/>
                    </w:rPr>
                    <w:t xml:space="preserve"> in </w:t>
                  </w:r>
                  <w:proofErr w:type="spellStart"/>
                  <w:r w:rsidRPr="00DB618B">
                    <w:rPr>
                      <w:color w:val="000000"/>
                      <w:sz w:val="24"/>
                      <w:lang w:val="es-ES"/>
                    </w:rPr>
                    <w:t>court</w:t>
                  </w:r>
                  <w:proofErr w:type="spellEnd"/>
                  <w:r w:rsidRPr="00DB618B">
                    <w:rPr>
                      <w:color w:val="000000"/>
                      <w:sz w:val="24"/>
                      <w:lang w:val="es-ES"/>
                    </w:rPr>
                    <w:t xml:space="preserve"> </w:t>
                  </w:r>
                  <w:proofErr w:type="spellStart"/>
                  <w:r w:rsidRPr="00DB618B">
                    <w:rPr>
                      <w:color w:val="000000"/>
                      <w:sz w:val="24"/>
                      <w:lang w:val="es-ES"/>
                    </w:rPr>
                    <w:t>against</w:t>
                  </w:r>
                  <w:proofErr w:type="spellEnd"/>
                  <w:r w:rsidRPr="00DB618B">
                    <w:rPr>
                      <w:color w:val="000000"/>
                      <w:sz w:val="24"/>
                      <w:lang w:val="es-ES"/>
                    </w:rPr>
                    <w:t xml:space="preserve"> </w:t>
                  </w:r>
                  <w:proofErr w:type="spellStart"/>
                  <w:r w:rsidRPr="00DB618B">
                    <w:rPr>
                      <w:color w:val="000000"/>
                      <w:sz w:val="24"/>
                      <w:lang w:val="es-ES"/>
                    </w:rPr>
                    <w:t>the</w:t>
                  </w:r>
                  <w:proofErr w:type="spellEnd"/>
                  <w:r w:rsidRPr="00DB618B">
                    <w:rPr>
                      <w:color w:val="000000"/>
                      <w:sz w:val="24"/>
                      <w:lang w:val="es-ES"/>
                    </w:rPr>
                    <w:t xml:space="preserve"> </w:t>
                  </w:r>
                  <w:proofErr w:type="spellStart"/>
                  <w:r w:rsidRPr="00DB618B">
                    <w:rPr>
                      <w:color w:val="000000"/>
                      <w:sz w:val="24"/>
                      <w:lang w:val="es-ES"/>
                    </w:rPr>
                    <w:t>project</w:t>
                  </w:r>
                  <w:proofErr w:type="spellEnd"/>
                  <w:r w:rsidRPr="00DB618B">
                    <w:rPr>
                      <w:color w:val="000000"/>
                      <w:sz w:val="24"/>
                      <w:lang w:val="es-ES"/>
                    </w:rPr>
                    <w:t xml:space="preserve"> </w:t>
                  </w:r>
                  <w:proofErr w:type="spellStart"/>
                  <w:r w:rsidRPr="00DB618B">
                    <w:rPr>
                      <w:color w:val="000000"/>
                      <w:sz w:val="24"/>
                      <w:lang w:val="es-ES"/>
                    </w:rPr>
                    <w:t>developer</w:t>
                  </w:r>
                  <w:proofErr w:type="spellEnd"/>
                  <w:r w:rsidRPr="00DB618B">
                    <w:rPr>
                      <w:color w:val="000000"/>
                      <w:sz w:val="24"/>
                      <w:lang w:val="es-ES"/>
                    </w:rPr>
                    <w:t xml:space="preserve"> </w:t>
                  </w:r>
                  <w:proofErr w:type="spellStart"/>
                  <w:r w:rsidRPr="00DB618B">
                    <w:rPr>
                      <w:color w:val="000000"/>
                      <w:sz w:val="24"/>
                      <w:lang w:val="es-ES"/>
                    </w:rPr>
                    <w:t>for</w:t>
                  </w:r>
                  <w:proofErr w:type="spellEnd"/>
                  <w:r w:rsidRPr="00DB618B">
                    <w:rPr>
                      <w:color w:val="000000"/>
                      <w:sz w:val="24"/>
                      <w:lang w:val="es-ES"/>
                    </w:rPr>
                    <w:t xml:space="preserve"> </w:t>
                  </w:r>
                  <w:proofErr w:type="spellStart"/>
                  <w:r w:rsidRPr="00DB618B">
                    <w:rPr>
                      <w:color w:val="000000"/>
                      <w:sz w:val="24"/>
                      <w:lang w:val="es-ES"/>
                    </w:rPr>
                    <w:t>breach</w:t>
                  </w:r>
                  <w:proofErr w:type="spellEnd"/>
                  <w:r w:rsidRPr="00DB618B">
                    <w:rPr>
                      <w:color w:val="000000"/>
                      <w:sz w:val="24"/>
                      <w:lang w:val="es-ES"/>
                    </w:rPr>
                    <w:t xml:space="preserve"> </w:t>
                  </w:r>
                  <w:proofErr w:type="spellStart"/>
                  <w:r w:rsidRPr="00DB618B">
                    <w:rPr>
                      <w:color w:val="000000"/>
                      <w:sz w:val="24"/>
                      <w:lang w:val="es-ES"/>
                    </w:rPr>
                    <w:t>of</w:t>
                  </w:r>
                  <w:proofErr w:type="spellEnd"/>
                  <w:r w:rsidRPr="00DB618B">
                    <w:rPr>
                      <w:color w:val="000000"/>
                      <w:sz w:val="24"/>
                      <w:lang w:val="es-ES"/>
                    </w:rPr>
                    <w:t xml:space="preserve"> </w:t>
                  </w:r>
                  <w:proofErr w:type="spellStart"/>
                  <w:r w:rsidRPr="00DB618B">
                    <w:rPr>
                      <w:color w:val="000000"/>
                      <w:sz w:val="24"/>
                      <w:lang w:val="es-ES"/>
                    </w:rPr>
                    <w:t>undertaking</w:t>
                  </w:r>
                  <w:proofErr w:type="spellEnd"/>
                  <w:r w:rsidRPr="00DB618B">
                    <w:rPr>
                      <w:color w:val="000000"/>
                      <w:sz w:val="24"/>
                      <w:lang w:val="es-ES"/>
                    </w:rPr>
                    <w:t xml:space="preserve">. / </w:t>
                  </w:r>
                  <w:r w:rsidRPr="00BA581D">
                    <w:rPr>
                      <w:color w:val="002060"/>
                      <w:sz w:val="24"/>
                      <w:lang w:val="es-ES"/>
                    </w:rPr>
                    <w:t>Asimismo, el</w:t>
                  </w:r>
                  <w:r w:rsidRPr="00DB618B">
                    <w:rPr>
                      <w:color w:val="002060"/>
                      <w:sz w:val="24"/>
                      <w:lang w:val="es-ES"/>
                    </w:rPr>
                    <w:t xml:space="preserve"> Gobierno podrá iniciar </w:t>
                  </w:r>
                  <w:r w:rsidRPr="00BA581D">
                    <w:rPr>
                      <w:color w:val="002060"/>
                      <w:sz w:val="24"/>
                      <w:lang w:val="es-ES"/>
                    </w:rPr>
                    <w:t>acciones</w:t>
                  </w:r>
                  <w:r w:rsidRPr="00DB618B">
                    <w:rPr>
                      <w:color w:val="002060"/>
                      <w:sz w:val="24"/>
                      <w:lang w:val="es-ES"/>
                    </w:rPr>
                    <w:t xml:space="preserve"> civiles </w:t>
                  </w:r>
                  <w:r w:rsidRPr="00BA581D">
                    <w:rPr>
                      <w:color w:val="002060"/>
                      <w:sz w:val="24"/>
                      <w:lang w:val="es-ES"/>
                    </w:rPr>
                    <w:t>ante</w:t>
                  </w:r>
                  <w:r w:rsidRPr="00DB618B">
                    <w:rPr>
                      <w:color w:val="002060"/>
                      <w:sz w:val="24"/>
                      <w:lang w:val="es-ES"/>
                    </w:rPr>
                    <w:t xml:space="preserve"> los tribunales contra el desarrollador del proyecto por incumplimiento </w:t>
                  </w:r>
                  <w:r w:rsidRPr="00BA581D">
                    <w:rPr>
                      <w:color w:val="002060"/>
                      <w:sz w:val="24"/>
                      <w:lang w:val="es-ES"/>
                    </w:rPr>
                    <w:t>del</w:t>
                  </w:r>
                  <w:r w:rsidRPr="00DB618B">
                    <w:rPr>
                      <w:color w:val="002060"/>
                      <w:sz w:val="24"/>
                      <w:lang w:val="es-ES"/>
                    </w:rPr>
                    <w:t xml:space="preserve"> compromiso</w:t>
                  </w:r>
                  <w:r w:rsidRPr="00BA581D">
                    <w:rPr>
                      <w:color w:val="002060"/>
                      <w:sz w:val="24"/>
                      <w:lang w:val="es-ES"/>
                    </w:rPr>
                    <w:t xml:space="preserve"> asumido</w:t>
                  </w:r>
                  <w:r w:rsidRPr="00DB618B">
                    <w:rPr>
                      <w:color w:val="002060"/>
                      <w:sz w:val="24"/>
                      <w:lang w:val="es-ES"/>
                    </w:rPr>
                    <w:t>.</w:t>
                  </w:r>
                </w:p>
                <w:p w14:paraId="7764C927" w14:textId="77777777" w:rsidR="00A63C57" w:rsidRPr="00DB618B" w:rsidRDefault="00A63C57" w:rsidP="00770DD8">
                  <w:pPr>
                    <w:jc w:val="both"/>
                    <w:rPr>
                      <w:color w:val="002060"/>
                      <w:sz w:val="24"/>
                      <w:lang w:val="es-ES"/>
                    </w:rPr>
                  </w:pPr>
                </w:p>
              </w:tc>
            </w:tr>
          </w:tbl>
          <w:p w14:paraId="5A7BF7FB" w14:textId="77777777" w:rsidR="00A63C57" w:rsidRPr="00DB618B" w:rsidRDefault="00A63C57" w:rsidP="00770DD8">
            <w:pPr>
              <w:pBdr>
                <w:top w:val="nil"/>
                <w:left w:val="nil"/>
                <w:bottom w:val="nil"/>
                <w:right w:val="nil"/>
                <w:between w:val="nil"/>
              </w:pBdr>
              <w:jc w:val="both"/>
              <w:rPr>
                <w:color w:val="002060"/>
                <w:sz w:val="24"/>
                <w:lang w:val="es-ES"/>
              </w:rPr>
            </w:pPr>
          </w:p>
        </w:tc>
      </w:tr>
    </w:tbl>
    <w:p w14:paraId="74A32CC6" w14:textId="77777777" w:rsidR="00A63C57" w:rsidRPr="00A63C57" w:rsidRDefault="00A63C57">
      <w:pPr>
        <w:rPr>
          <w:sz w:val="24"/>
          <w:u w:val="single"/>
        </w:rPr>
      </w:pPr>
    </w:p>
    <w:p w14:paraId="528D5DC1" w14:textId="77777777" w:rsidR="00A63C57" w:rsidRPr="00A63C57" w:rsidRDefault="00A63C57">
      <w:pPr>
        <w:rPr>
          <w:sz w:val="24"/>
          <w:lang w:val="es-ES"/>
        </w:rPr>
      </w:pPr>
      <w:r w:rsidRPr="00A63C57">
        <w:rPr>
          <w:sz w:val="24"/>
          <w:lang w:val="es-ES"/>
        </w:rPr>
        <w:br w:type="page"/>
      </w:r>
    </w:p>
    <w:p w14:paraId="0EB74296" w14:textId="1452A236" w:rsidR="004F7355" w:rsidRPr="001108D5" w:rsidRDefault="004F7355" w:rsidP="00A63C57">
      <w:pPr>
        <w:rPr>
          <w:sz w:val="24"/>
          <w:u w:val="single"/>
          <w:lang w:val="es-ES"/>
        </w:rPr>
      </w:pPr>
      <w:proofErr w:type="spellStart"/>
      <w:r w:rsidRPr="001108D5">
        <w:rPr>
          <w:sz w:val="24"/>
          <w:u w:val="single"/>
          <w:lang w:val="es-ES"/>
        </w:rPr>
        <w:lastRenderedPageBreak/>
        <w:t>Annex</w:t>
      </w:r>
      <w:proofErr w:type="spellEnd"/>
      <w:r w:rsidRPr="001108D5">
        <w:rPr>
          <w:sz w:val="24"/>
          <w:u w:val="single"/>
          <w:lang w:val="es-ES"/>
        </w:rPr>
        <w:t xml:space="preserve"> C</w:t>
      </w:r>
      <w:r w:rsidR="004D4DF6" w:rsidRPr="00BF196C">
        <w:rPr>
          <w:sz w:val="24"/>
          <w:szCs w:val="24"/>
          <w:u w:val="single"/>
          <w:lang w:val="es-ES"/>
        </w:rPr>
        <w:t xml:space="preserve"> / </w:t>
      </w:r>
      <w:r w:rsidR="004D4DF6" w:rsidRPr="00BF196C">
        <w:rPr>
          <w:color w:val="002060"/>
          <w:sz w:val="24"/>
          <w:szCs w:val="24"/>
          <w:u w:val="single"/>
          <w:lang w:val="es-ES"/>
        </w:rPr>
        <w:t>Anexo C</w:t>
      </w:r>
    </w:p>
    <w:p w14:paraId="1FE8BFEA" w14:textId="77777777" w:rsidR="004F7355" w:rsidRPr="001108D5" w:rsidRDefault="004F7355" w:rsidP="004F7355">
      <w:pPr>
        <w:rPr>
          <w:b/>
          <w:sz w:val="24"/>
          <w:lang w:val="es-ES"/>
        </w:rPr>
      </w:pPr>
    </w:p>
    <w:p w14:paraId="3F173472" w14:textId="322D5BBC" w:rsidR="004F7355" w:rsidRPr="001108D5" w:rsidRDefault="004F7355" w:rsidP="004F7355">
      <w:pPr>
        <w:jc w:val="both"/>
        <w:rPr>
          <w:rFonts w:asciiTheme="minorHAnsi" w:hAnsiTheme="minorHAnsi"/>
          <w:b/>
          <w:color w:val="000000"/>
          <w:sz w:val="24"/>
          <w:lang w:val="es-ES"/>
        </w:rPr>
      </w:pPr>
      <w:r w:rsidRPr="001108D5">
        <w:rPr>
          <w:rFonts w:asciiTheme="minorHAnsi" w:hAnsiTheme="minorHAnsi"/>
          <w:color w:val="000000"/>
          <w:sz w:val="24"/>
          <w:lang w:val="es-ES"/>
        </w:rPr>
        <w:t xml:space="preserve">A Project </w:t>
      </w:r>
      <w:proofErr w:type="spellStart"/>
      <w:r w:rsidRPr="001108D5">
        <w:rPr>
          <w:rFonts w:asciiTheme="minorHAnsi" w:hAnsiTheme="minorHAnsi"/>
          <w:color w:val="000000"/>
          <w:sz w:val="24"/>
          <w:lang w:val="es-ES"/>
        </w:rPr>
        <w:t>Applicant</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seeking</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authorisation</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for</w:t>
      </w:r>
      <w:proofErr w:type="spellEnd"/>
      <w:r w:rsidRPr="001108D5">
        <w:rPr>
          <w:rFonts w:asciiTheme="minorHAnsi" w:hAnsiTheme="minorHAnsi"/>
          <w:color w:val="000000"/>
          <w:sz w:val="24"/>
          <w:lang w:val="es-ES"/>
        </w:rPr>
        <w:t xml:space="preserve"> a </w:t>
      </w:r>
      <w:proofErr w:type="spellStart"/>
      <w:r w:rsidRPr="001108D5">
        <w:rPr>
          <w:rFonts w:asciiTheme="minorHAnsi" w:hAnsiTheme="minorHAnsi"/>
          <w:color w:val="000000"/>
          <w:sz w:val="24"/>
          <w:lang w:val="es-ES"/>
        </w:rPr>
        <w:t>Mitigation</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Activity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under</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Stage</w:t>
      </w:r>
      <w:proofErr w:type="spellEnd"/>
      <w:r w:rsidRPr="001108D5">
        <w:rPr>
          <w:rFonts w:asciiTheme="minorHAnsi" w:hAnsiTheme="minorHAnsi"/>
          <w:color w:val="000000"/>
          <w:sz w:val="24"/>
          <w:lang w:val="es-ES"/>
        </w:rPr>
        <w:t xml:space="preserve"> B </w:t>
      </w:r>
      <w:proofErr w:type="spellStart"/>
      <w:r w:rsidRPr="001108D5">
        <w:rPr>
          <w:rFonts w:asciiTheme="minorHAnsi" w:hAnsiTheme="minorHAnsi"/>
          <w:color w:val="000000"/>
          <w:sz w:val="24"/>
          <w:lang w:val="es-ES"/>
        </w:rPr>
        <w:t>will</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receive</w:t>
      </w:r>
      <w:proofErr w:type="spellEnd"/>
      <w:r w:rsidRPr="001108D5">
        <w:rPr>
          <w:rFonts w:asciiTheme="minorHAnsi" w:hAnsiTheme="minorHAnsi"/>
          <w:color w:val="000000"/>
          <w:sz w:val="24"/>
          <w:lang w:val="es-ES"/>
        </w:rPr>
        <w:t xml:space="preserve"> a </w:t>
      </w:r>
      <w:proofErr w:type="spellStart"/>
      <w:r w:rsidRPr="001108D5">
        <w:rPr>
          <w:rFonts w:asciiTheme="minorHAnsi" w:hAnsiTheme="minorHAnsi"/>
          <w:color w:val="000000"/>
          <w:sz w:val="24"/>
          <w:lang w:val="es-ES"/>
        </w:rPr>
        <w:t>copy</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of</w:t>
      </w:r>
      <w:proofErr w:type="spellEnd"/>
      <w:r w:rsidRPr="001108D5">
        <w:rPr>
          <w:rFonts w:asciiTheme="minorHAnsi" w:hAnsiTheme="minorHAnsi"/>
          <w:color w:val="000000"/>
          <w:sz w:val="24"/>
          <w:lang w:val="es-ES"/>
        </w:rPr>
        <w:t xml:space="preserve"> </w:t>
      </w:r>
      <w:proofErr w:type="spellStart"/>
      <w:r w:rsidRPr="001108D5">
        <w:rPr>
          <w:rFonts w:asciiTheme="minorHAnsi" w:hAnsiTheme="minorHAnsi"/>
          <w:color w:val="000000"/>
          <w:sz w:val="24"/>
          <w:lang w:val="es-ES"/>
        </w:rPr>
        <w:t>Annex</w:t>
      </w:r>
      <w:proofErr w:type="spellEnd"/>
      <w:r w:rsidRPr="001108D5">
        <w:rPr>
          <w:rFonts w:asciiTheme="minorHAnsi" w:hAnsiTheme="minorHAnsi"/>
          <w:color w:val="000000"/>
          <w:sz w:val="24"/>
          <w:lang w:val="es-ES"/>
        </w:rPr>
        <w:t xml:space="preserve"> C </w:t>
      </w:r>
      <w:proofErr w:type="spellStart"/>
      <w:r w:rsidRPr="001108D5">
        <w:rPr>
          <w:rFonts w:asciiTheme="minorHAnsi" w:hAnsiTheme="minorHAnsi"/>
          <w:color w:val="000000"/>
          <w:sz w:val="24"/>
          <w:lang w:val="es-ES"/>
        </w:rPr>
        <w:t>beforehand</w:t>
      </w:r>
      <w:proofErr w:type="spellEnd"/>
      <w:r w:rsidRPr="001108D5">
        <w:rPr>
          <w:rFonts w:asciiTheme="minorHAnsi" w:hAnsiTheme="minorHAnsi"/>
          <w:color w:val="000000"/>
          <w:sz w:val="24"/>
          <w:lang w:val="es-ES"/>
        </w:rPr>
        <w:t xml:space="preserve">. </w:t>
      </w:r>
      <w:r w:rsidR="004D4DF6" w:rsidRPr="00BF196C">
        <w:rPr>
          <w:rFonts w:asciiTheme="minorHAnsi" w:hAnsiTheme="minorHAnsi" w:cstheme="minorHAnsi"/>
          <w:color w:val="000000"/>
          <w:sz w:val="24"/>
          <w:szCs w:val="24"/>
          <w:lang w:val="es-ES"/>
        </w:rPr>
        <w:t xml:space="preserve">/ </w:t>
      </w:r>
      <w:r w:rsidR="004D4DF6" w:rsidRPr="00BF196C">
        <w:rPr>
          <w:rFonts w:asciiTheme="minorHAnsi" w:hAnsiTheme="minorHAnsi" w:cstheme="minorHAnsi"/>
          <w:color w:val="002060"/>
          <w:sz w:val="24"/>
          <w:szCs w:val="24"/>
          <w:lang w:val="es-ES"/>
        </w:rPr>
        <w:t>Un Solicitante de Proyecto que solicite la autorización de una Actividad de Mitigación en la Etapa B recibirá una copia del Anexo C con antelación.</w:t>
      </w:r>
    </w:p>
    <w:p w14:paraId="7843DB58" w14:textId="77777777" w:rsidR="004F7355" w:rsidRPr="005108CA" w:rsidRDefault="004F7355" w:rsidP="004F7355">
      <w:pPr>
        <w:jc w:val="both"/>
        <w:rPr>
          <w:rFonts w:asciiTheme="minorHAnsi" w:hAnsiTheme="minorHAnsi"/>
          <w:color w:val="000000"/>
          <w:sz w:val="24"/>
          <w:lang w:val="es-ES"/>
        </w:rPr>
      </w:pPr>
    </w:p>
    <w:p w14:paraId="1F02EC5C" w14:textId="77777777" w:rsidR="009B4157" w:rsidRPr="001108D5" w:rsidRDefault="009B4157" w:rsidP="001108D5">
      <w:pPr>
        <w:rPr>
          <w:lang w:val="es-ES"/>
        </w:rPr>
      </w:pPr>
    </w:p>
    <w:p w14:paraId="446598D4" w14:textId="77777777" w:rsidR="0052533C" w:rsidRPr="001108D5" w:rsidRDefault="0052533C" w:rsidP="001108D5">
      <w:pPr>
        <w:jc w:val="center"/>
        <w:rPr>
          <w:lang w:val="es-ES"/>
        </w:rPr>
      </w:pPr>
    </w:p>
    <w:sectPr w:rsidR="0052533C" w:rsidRPr="001108D5" w:rsidSect="001108D5">
      <w:footerReference w:type="default" r:id="rId19"/>
      <w:pgSz w:w="11910" w:h="16840"/>
      <w:pgMar w:top="1135" w:right="1240" w:bottom="1200" w:left="1320" w:header="11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DE12" w14:textId="77777777" w:rsidR="005567B2" w:rsidRPr="00CF1DDC" w:rsidRDefault="005567B2">
      <w:r w:rsidRPr="00CF1DDC">
        <w:separator/>
      </w:r>
    </w:p>
  </w:endnote>
  <w:endnote w:type="continuationSeparator" w:id="0">
    <w:p w14:paraId="1A1C3A32" w14:textId="77777777" w:rsidR="005567B2" w:rsidRPr="00CF1DDC" w:rsidRDefault="005567B2">
      <w:r w:rsidRPr="00CF1DDC">
        <w:continuationSeparator/>
      </w:r>
    </w:p>
  </w:endnote>
  <w:endnote w:type="continuationNotice" w:id="1">
    <w:p w14:paraId="0F26EBF5" w14:textId="77777777" w:rsidR="005567B2" w:rsidRPr="00CF1DDC" w:rsidRDefault="00556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A36" w14:textId="77777777" w:rsidR="00B91012" w:rsidRPr="00CF1DDC" w:rsidRDefault="009B4157">
    <w:pPr>
      <w:pStyle w:val="BodyText"/>
      <w:spacing w:line="14" w:lineRule="auto"/>
      <w:rPr>
        <w:sz w:val="20"/>
      </w:rPr>
    </w:pPr>
    <w:r w:rsidRPr="00CF1DDC">
      <w:rPr>
        <w:noProof/>
      </w:rPr>
      <mc:AlternateContent>
        <mc:Choice Requires="wps">
          <w:drawing>
            <wp:anchor distT="0" distB="0" distL="0" distR="0" simplePos="0" relativeHeight="251658240" behindDoc="1" locked="0" layoutInCell="1" allowOverlap="1" wp14:anchorId="38914A3B" wp14:editId="42846E25">
              <wp:simplePos x="0" y="0"/>
              <wp:positionH relativeFrom="page">
                <wp:posOffset>3535226</wp:posOffset>
              </wp:positionH>
              <wp:positionV relativeFrom="page">
                <wp:posOffset>9916153</wp:posOffset>
              </wp:positionV>
              <wp:extent cx="4902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38914A43" w14:textId="77777777" w:rsidR="00B91012" w:rsidRPr="00CF1DDC" w:rsidRDefault="009B4157">
                          <w:pPr>
                            <w:spacing w:line="245" w:lineRule="exact"/>
                            <w:ind w:left="20"/>
                          </w:pPr>
                          <w:r w:rsidRPr="00CF1DDC">
                            <w:fldChar w:fldCharType="begin"/>
                          </w:r>
                          <w:r w:rsidRPr="00CF1DDC">
                            <w:instrText xml:space="preserve"> PAGE </w:instrText>
                          </w:r>
                          <w:r w:rsidRPr="00CF1DDC">
                            <w:fldChar w:fldCharType="separate"/>
                          </w:r>
                          <w:r w:rsidRPr="00CF1DDC">
                            <w:t>10</w:t>
                          </w:r>
                          <w:r w:rsidRPr="00CF1DDC">
                            <w:fldChar w:fldCharType="end"/>
                          </w:r>
                          <w:r w:rsidRPr="00CF1DDC">
                            <w:rPr>
                              <w:spacing w:val="-1"/>
                            </w:rPr>
                            <w:t xml:space="preserve"> </w:t>
                          </w:r>
                          <w:r w:rsidRPr="00CF1DDC">
                            <w:t>of</w:t>
                          </w:r>
                          <w:r w:rsidRPr="00CF1DDC">
                            <w:rPr>
                              <w:spacing w:val="-2"/>
                            </w:rPr>
                            <w:t xml:space="preserve"> </w:t>
                          </w:r>
                          <w:r w:rsidRPr="00CF1DDC">
                            <w:rPr>
                              <w:spacing w:val="-7"/>
                            </w:rPr>
                            <w:fldChar w:fldCharType="begin"/>
                          </w:r>
                          <w:r w:rsidRPr="00CF1DDC">
                            <w:rPr>
                              <w:spacing w:val="-7"/>
                            </w:rPr>
                            <w:instrText xml:space="preserve"> NUMPAGES </w:instrText>
                          </w:r>
                          <w:r w:rsidRPr="00CF1DDC">
                            <w:rPr>
                              <w:spacing w:val="-7"/>
                            </w:rPr>
                            <w:fldChar w:fldCharType="separate"/>
                          </w:r>
                          <w:r w:rsidRPr="00CF1DDC">
                            <w:rPr>
                              <w:spacing w:val="-7"/>
                            </w:rPr>
                            <w:t>14</w:t>
                          </w:r>
                          <w:r w:rsidRPr="00CF1DDC">
                            <w:rPr>
                              <w:spacing w:val="-7"/>
                            </w:rPr>
                            <w:fldChar w:fldCharType="end"/>
                          </w:r>
                        </w:p>
                      </w:txbxContent>
                    </wps:txbx>
                    <wps:bodyPr wrap="square" lIns="0" tIns="0" rIns="0" bIns="0" rtlCol="0">
                      <a:noAutofit/>
                    </wps:bodyPr>
                  </wps:wsp>
                </a:graphicData>
              </a:graphic>
            </wp:anchor>
          </w:drawing>
        </mc:Choice>
        <mc:Fallback>
          <w:pict>
            <v:shapetype w14:anchorId="38914A3B" id="_x0000_t202" coordsize="21600,21600" o:spt="202" path="m,l,21600r21600,l21600,xe">
              <v:stroke joinstyle="miter"/>
              <v:path gradientshapeok="t" o:connecttype="rect"/>
            </v:shapetype>
            <v:shape id="Textbox 3" o:spid="_x0000_s1026" type="#_x0000_t202" style="position:absolute;margin-left:278.35pt;margin-top:780.8pt;width:38.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u0kwEAABoDAAAOAAAAZHJzL2Uyb0RvYy54bWysUsGO0zAQvSPxD5bv1GlhF4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" filled="f" stroked="f">
              <v:textbox inset="0,0,0,0">
                <w:txbxContent>
                  <w:p w14:paraId="38914A43" w14:textId="77777777" w:rsidR="00B91012" w:rsidRPr="00CF1DDC" w:rsidRDefault="009B4157">
                    <w:pPr>
                      <w:spacing w:line="245" w:lineRule="exact"/>
                      <w:ind w:left="20"/>
                    </w:pPr>
                    <w:r w:rsidRPr="00CF1DDC">
                      <w:fldChar w:fldCharType="begin"/>
                    </w:r>
                    <w:r w:rsidRPr="00CF1DDC">
                      <w:instrText xml:space="preserve"> PAGE </w:instrText>
                    </w:r>
                    <w:r w:rsidRPr="00CF1DDC">
                      <w:fldChar w:fldCharType="separate"/>
                    </w:r>
                    <w:r w:rsidRPr="00CF1DDC">
                      <w:t>10</w:t>
                    </w:r>
                    <w:r w:rsidRPr="00CF1DDC">
                      <w:fldChar w:fldCharType="end"/>
                    </w:r>
                    <w:r w:rsidRPr="00CF1DDC">
                      <w:rPr>
                        <w:spacing w:val="-1"/>
                      </w:rPr>
                      <w:t xml:space="preserve"> </w:t>
                    </w:r>
                    <w:r w:rsidRPr="00CF1DDC">
                      <w:t>of</w:t>
                    </w:r>
                    <w:r w:rsidRPr="00CF1DDC">
                      <w:rPr>
                        <w:spacing w:val="-2"/>
                      </w:rPr>
                      <w:t xml:space="preserve"> </w:t>
                    </w:r>
                    <w:r w:rsidRPr="00CF1DDC">
                      <w:rPr>
                        <w:spacing w:val="-7"/>
                      </w:rPr>
                      <w:fldChar w:fldCharType="begin"/>
                    </w:r>
                    <w:r w:rsidRPr="00CF1DDC">
                      <w:rPr>
                        <w:spacing w:val="-7"/>
                      </w:rPr>
                      <w:instrText xml:space="preserve"> NUMPAGES </w:instrText>
                    </w:r>
                    <w:r w:rsidRPr="00CF1DDC">
                      <w:rPr>
                        <w:spacing w:val="-7"/>
                      </w:rPr>
                      <w:fldChar w:fldCharType="separate"/>
                    </w:r>
                    <w:r w:rsidRPr="00CF1DDC">
                      <w:rPr>
                        <w:spacing w:val="-7"/>
                      </w:rPr>
                      <w:t>14</w:t>
                    </w:r>
                    <w:r w:rsidRPr="00CF1DDC">
                      <w:rPr>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528830"/>
      <w:docPartObj>
        <w:docPartGallery w:val="Page Numbers (Bottom of Page)"/>
        <w:docPartUnique/>
      </w:docPartObj>
    </w:sdtPr>
    <w:sdtEndPr/>
    <w:sdtContent>
      <w:sdt>
        <w:sdtPr>
          <w:id w:val="1728636285"/>
          <w:docPartObj>
            <w:docPartGallery w:val="Page Numbers (Top of Page)"/>
            <w:docPartUnique/>
          </w:docPartObj>
        </w:sdtPr>
        <w:sdtEndPr/>
        <w:sdtContent>
          <w:p w14:paraId="40000694" w14:textId="5A0C1C9D" w:rsidR="00574E7C" w:rsidRPr="00CF1DDC" w:rsidRDefault="00574E7C">
            <w:pPr>
              <w:pStyle w:val="Footer"/>
              <w:jc w:val="center"/>
            </w:pPr>
            <w:r w:rsidRPr="00CF1DDC">
              <w:t xml:space="preserve">Page </w:t>
            </w:r>
            <w:r w:rsidRPr="00CF1DDC">
              <w:rPr>
                <w:b/>
                <w:bCs/>
                <w:sz w:val="24"/>
                <w:szCs w:val="24"/>
              </w:rPr>
              <w:fldChar w:fldCharType="begin"/>
            </w:r>
            <w:r w:rsidRPr="00CF1DDC">
              <w:rPr>
                <w:b/>
                <w:bCs/>
              </w:rPr>
              <w:instrText xml:space="preserve"> PAGE </w:instrText>
            </w:r>
            <w:r w:rsidRPr="00CF1DDC">
              <w:rPr>
                <w:b/>
                <w:bCs/>
                <w:sz w:val="24"/>
                <w:szCs w:val="24"/>
              </w:rPr>
              <w:fldChar w:fldCharType="separate"/>
            </w:r>
            <w:r w:rsidRPr="00CF1DDC">
              <w:rPr>
                <w:b/>
                <w:bCs/>
              </w:rPr>
              <w:t>2</w:t>
            </w:r>
            <w:r w:rsidRPr="00CF1DDC">
              <w:rPr>
                <w:b/>
                <w:bCs/>
                <w:sz w:val="24"/>
                <w:szCs w:val="24"/>
              </w:rPr>
              <w:fldChar w:fldCharType="end"/>
            </w:r>
            <w:r w:rsidRPr="00CF1DDC">
              <w:t xml:space="preserve"> of </w:t>
            </w:r>
            <w:r w:rsidRPr="00CF1DDC">
              <w:rPr>
                <w:b/>
                <w:bCs/>
                <w:sz w:val="24"/>
                <w:szCs w:val="24"/>
              </w:rPr>
              <w:fldChar w:fldCharType="begin"/>
            </w:r>
            <w:r w:rsidRPr="00CF1DDC">
              <w:rPr>
                <w:b/>
                <w:bCs/>
              </w:rPr>
              <w:instrText xml:space="preserve"> NUMPAGES  </w:instrText>
            </w:r>
            <w:r w:rsidRPr="00CF1DDC">
              <w:rPr>
                <w:b/>
                <w:bCs/>
                <w:sz w:val="24"/>
                <w:szCs w:val="24"/>
              </w:rPr>
              <w:fldChar w:fldCharType="separate"/>
            </w:r>
            <w:r w:rsidRPr="00CF1DDC">
              <w:rPr>
                <w:b/>
                <w:bCs/>
              </w:rPr>
              <w:t>2</w:t>
            </w:r>
            <w:r w:rsidRPr="00CF1DDC">
              <w:rPr>
                <w:b/>
                <w:bCs/>
                <w:sz w:val="24"/>
                <w:szCs w:val="24"/>
              </w:rPr>
              <w:fldChar w:fldCharType="end"/>
            </w:r>
          </w:p>
        </w:sdtContent>
      </w:sdt>
    </w:sdtContent>
  </w:sdt>
  <w:p w14:paraId="61552F56" w14:textId="7C645DB7" w:rsidR="006F4957" w:rsidRPr="00CF1DDC" w:rsidRDefault="006F495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4B3F" w14:textId="6C43283B" w:rsidR="00190C29" w:rsidRPr="00CF1DDC" w:rsidRDefault="00190C29">
    <w:pPr>
      <w:pStyle w:val="BodyText"/>
      <w:spacing w:line="14" w:lineRule="auto"/>
      <w:rPr>
        <w:sz w:val="20"/>
      </w:rPr>
    </w:pPr>
    <w:r w:rsidRPr="00CF1DDC">
      <w:rPr>
        <w:noProof/>
      </w:rPr>
      <mc:AlternateContent>
        <mc:Choice Requires="wps">
          <w:drawing>
            <wp:anchor distT="0" distB="0" distL="0" distR="0" simplePos="0" relativeHeight="251658243" behindDoc="1" locked="0" layoutInCell="1" allowOverlap="1" wp14:anchorId="525AB5F7" wp14:editId="18E29459">
              <wp:simplePos x="0" y="0"/>
              <wp:positionH relativeFrom="page">
                <wp:posOffset>3535226</wp:posOffset>
              </wp:positionH>
              <wp:positionV relativeFrom="page">
                <wp:posOffset>9916153</wp:posOffset>
              </wp:positionV>
              <wp:extent cx="490220" cy="165735"/>
              <wp:effectExtent l="0" t="0" r="0" b="0"/>
              <wp:wrapNone/>
              <wp:docPr id="167893959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4455CFCA" w14:textId="77777777" w:rsidR="00190C29" w:rsidRPr="00CF1DDC" w:rsidRDefault="00190C29">
                          <w:pPr>
                            <w:spacing w:line="245" w:lineRule="exact"/>
                            <w:ind w:left="20"/>
                          </w:pPr>
                          <w:r w:rsidRPr="00CF1DDC">
                            <w:fldChar w:fldCharType="begin"/>
                          </w:r>
                          <w:r w:rsidRPr="00CF1DDC">
                            <w:instrText xml:space="preserve"> PAGE </w:instrText>
                          </w:r>
                          <w:r w:rsidRPr="00CF1DDC">
                            <w:fldChar w:fldCharType="separate"/>
                          </w:r>
                          <w:r w:rsidRPr="00CF1DDC">
                            <w:t>10</w:t>
                          </w:r>
                          <w:r w:rsidRPr="00CF1DDC">
                            <w:fldChar w:fldCharType="end"/>
                          </w:r>
                          <w:r w:rsidRPr="00CF1DDC">
                            <w:rPr>
                              <w:spacing w:val="-1"/>
                            </w:rPr>
                            <w:t xml:space="preserve"> </w:t>
                          </w:r>
                          <w:r w:rsidRPr="00CF1DDC">
                            <w:t>of</w:t>
                          </w:r>
                          <w:r w:rsidRPr="00CF1DDC">
                            <w:rPr>
                              <w:spacing w:val="-2"/>
                            </w:rPr>
                            <w:t xml:space="preserve"> </w:t>
                          </w:r>
                          <w:r w:rsidRPr="00CF1DDC">
                            <w:rPr>
                              <w:spacing w:val="-7"/>
                            </w:rPr>
                            <w:fldChar w:fldCharType="begin"/>
                          </w:r>
                          <w:r w:rsidRPr="00CF1DDC">
                            <w:rPr>
                              <w:spacing w:val="-7"/>
                            </w:rPr>
                            <w:instrText xml:space="preserve"> NUMPAGES </w:instrText>
                          </w:r>
                          <w:r w:rsidRPr="00CF1DDC">
                            <w:rPr>
                              <w:spacing w:val="-7"/>
                            </w:rPr>
                            <w:fldChar w:fldCharType="separate"/>
                          </w:r>
                          <w:r w:rsidRPr="00CF1DDC">
                            <w:rPr>
                              <w:spacing w:val="-7"/>
                            </w:rPr>
                            <w:t>19</w:t>
                          </w:r>
                          <w:r w:rsidRPr="00CF1DDC">
                            <w:rPr>
                              <w:spacing w:val="-7"/>
                            </w:rPr>
                            <w:fldChar w:fldCharType="end"/>
                          </w:r>
                        </w:p>
                      </w:txbxContent>
                    </wps:txbx>
                    <wps:bodyPr wrap="square" lIns="0" tIns="0" rIns="0" bIns="0" rtlCol="0">
                      <a:noAutofit/>
                    </wps:bodyPr>
                  </wps:wsp>
                </a:graphicData>
              </a:graphic>
            </wp:anchor>
          </w:drawing>
        </mc:Choice>
        <mc:Fallback>
          <w:pict>
            <v:shapetype w14:anchorId="525AB5F7" id="_x0000_t202" coordsize="21600,21600" o:spt="202" path="m,l,21600r21600,l21600,xe">
              <v:stroke joinstyle="miter"/>
              <v:path gradientshapeok="t" o:connecttype="rect"/>
            </v:shapetype>
            <v:shape id="_x0000_s1027" type="#_x0000_t202" style="position:absolute;margin-left:278.35pt;margin-top:780.8pt;width:38.6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BYlwEAACEDAAAOAAAAZHJzL2Uyb0RvYy54bWysUsGO0zAQvSPxD5bvNGlhF4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" filled="f" stroked="f">
              <v:textbox inset="0,0,0,0">
                <w:txbxContent>
                  <w:p w14:paraId="4455CFCA" w14:textId="77777777" w:rsidR="00190C29" w:rsidRPr="00CF1DDC" w:rsidRDefault="00190C29">
                    <w:pPr>
                      <w:spacing w:line="245" w:lineRule="exact"/>
                      <w:ind w:left="20"/>
                    </w:pPr>
                    <w:r w:rsidRPr="00CF1DDC">
                      <w:fldChar w:fldCharType="begin"/>
                    </w:r>
                    <w:r w:rsidRPr="00CF1DDC">
                      <w:instrText xml:space="preserve"> PAGE </w:instrText>
                    </w:r>
                    <w:r w:rsidRPr="00CF1DDC">
                      <w:fldChar w:fldCharType="separate"/>
                    </w:r>
                    <w:r w:rsidRPr="00CF1DDC">
                      <w:t>10</w:t>
                    </w:r>
                    <w:r w:rsidRPr="00CF1DDC">
                      <w:fldChar w:fldCharType="end"/>
                    </w:r>
                    <w:r w:rsidRPr="00CF1DDC">
                      <w:rPr>
                        <w:spacing w:val="-1"/>
                      </w:rPr>
                      <w:t xml:space="preserve"> </w:t>
                    </w:r>
                    <w:r w:rsidRPr="00CF1DDC">
                      <w:t>of</w:t>
                    </w:r>
                    <w:r w:rsidRPr="00CF1DDC">
                      <w:rPr>
                        <w:spacing w:val="-2"/>
                      </w:rPr>
                      <w:t xml:space="preserve"> </w:t>
                    </w:r>
                    <w:r w:rsidRPr="00CF1DDC">
                      <w:rPr>
                        <w:spacing w:val="-7"/>
                      </w:rPr>
                      <w:fldChar w:fldCharType="begin"/>
                    </w:r>
                    <w:r w:rsidRPr="00CF1DDC">
                      <w:rPr>
                        <w:spacing w:val="-7"/>
                      </w:rPr>
                      <w:instrText xml:space="preserve"> NUMPAGES </w:instrText>
                    </w:r>
                    <w:r w:rsidRPr="00CF1DDC">
                      <w:rPr>
                        <w:spacing w:val="-7"/>
                      </w:rPr>
                      <w:fldChar w:fldCharType="separate"/>
                    </w:r>
                    <w:r w:rsidRPr="00CF1DDC">
                      <w:rPr>
                        <w:spacing w:val="-7"/>
                      </w:rPr>
                      <w:t>19</w:t>
                    </w:r>
                    <w:r w:rsidRPr="00CF1DDC">
                      <w:rPr>
                        <w:spacing w:val="-7"/>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DBB9" w14:textId="77777777" w:rsidR="002E5C3B" w:rsidRPr="00CF1DDC" w:rsidRDefault="002E5C3B">
    <w:pPr>
      <w:pStyle w:val="BodyText"/>
      <w:spacing w:line="14" w:lineRule="auto"/>
      <w:rPr>
        <w:sz w:val="20"/>
      </w:rPr>
    </w:pPr>
    <w:r w:rsidRPr="00CF1DDC">
      <w:rPr>
        <w:noProof/>
      </w:rPr>
      <mc:AlternateContent>
        <mc:Choice Requires="wps">
          <w:drawing>
            <wp:anchor distT="0" distB="0" distL="0" distR="0" simplePos="0" relativeHeight="251658246" behindDoc="1" locked="0" layoutInCell="1" allowOverlap="1" wp14:anchorId="1C902A9C" wp14:editId="61BF66EE">
              <wp:simplePos x="0" y="0"/>
              <wp:positionH relativeFrom="page">
                <wp:posOffset>3535226</wp:posOffset>
              </wp:positionH>
              <wp:positionV relativeFrom="page">
                <wp:posOffset>9916153</wp:posOffset>
              </wp:positionV>
              <wp:extent cx="490220" cy="165735"/>
              <wp:effectExtent l="0" t="0" r="0" b="0"/>
              <wp:wrapNone/>
              <wp:docPr id="117116799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1B9ABE3A" w14:textId="77777777" w:rsidR="002E5C3B" w:rsidRPr="00CF1DDC" w:rsidRDefault="002E5C3B">
                          <w:pPr>
                            <w:spacing w:line="245" w:lineRule="exact"/>
                            <w:ind w:left="20"/>
                          </w:pPr>
                          <w:r w:rsidRPr="00CF1DDC">
                            <w:fldChar w:fldCharType="begin"/>
                          </w:r>
                          <w:r w:rsidRPr="00CF1DDC">
                            <w:instrText xml:space="preserve"> PAGE </w:instrText>
                          </w:r>
                          <w:r w:rsidRPr="00CF1DDC">
                            <w:fldChar w:fldCharType="separate"/>
                          </w:r>
                          <w:r w:rsidRPr="00CF1DDC">
                            <w:t>10</w:t>
                          </w:r>
                          <w:r w:rsidRPr="00CF1DDC">
                            <w:fldChar w:fldCharType="end"/>
                          </w:r>
                          <w:r w:rsidRPr="00CF1DDC">
                            <w:rPr>
                              <w:spacing w:val="-1"/>
                            </w:rPr>
                            <w:t xml:space="preserve"> </w:t>
                          </w:r>
                          <w:r w:rsidRPr="00CF1DDC">
                            <w:t>of</w:t>
                          </w:r>
                          <w:r w:rsidRPr="00CF1DDC">
                            <w:rPr>
                              <w:spacing w:val="-2"/>
                            </w:rPr>
                            <w:t xml:space="preserve"> </w:t>
                          </w:r>
                          <w:r w:rsidRPr="00CF1DDC">
                            <w:rPr>
                              <w:spacing w:val="-7"/>
                            </w:rPr>
                            <w:fldChar w:fldCharType="begin"/>
                          </w:r>
                          <w:r w:rsidRPr="00CF1DDC">
                            <w:rPr>
                              <w:spacing w:val="-7"/>
                            </w:rPr>
                            <w:instrText xml:space="preserve"> NUMPAGES </w:instrText>
                          </w:r>
                          <w:r w:rsidRPr="00CF1DDC">
                            <w:rPr>
                              <w:spacing w:val="-7"/>
                            </w:rPr>
                            <w:fldChar w:fldCharType="separate"/>
                          </w:r>
                          <w:r w:rsidRPr="00CF1DDC">
                            <w:rPr>
                              <w:spacing w:val="-7"/>
                            </w:rPr>
                            <w:t>14</w:t>
                          </w:r>
                          <w:r w:rsidRPr="00CF1DDC">
                            <w:rPr>
                              <w:spacing w:val="-7"/>
                            </w:rPr>
                            <w:fldChar w:fldCharType="end"/>
                          </w:r>
                        </w:p>
                      </w:txbxContent>
                    </wps:txbx>
                    <wps:bodyPr wrap="square" lIns="0" tIns="0" rIns="0" bIns="0" rtlCol="0">
                      <a:noAutofit/>
                    </wps:bodyPr>
                  </wps:wsp>
                </a:graphicData>
              </a:graphic>
            </wp:anchor>
          </w:drawing>
        </mc:Choice>
        <mc:Fallback>
          <w:pict>
            <v:shapetype w14:anchorId="1C902A9C" id="_x0000_t202" coordsize="21600,21600" o:spt="202" path="m,l,21600r21600,l21600,xe">
              <v:stroke joinstyle="miter"/>
              <v:path gradientshapeok="t" o:connecttype="rect"/>
            </v:shapetype>
            <v:shape id="_x0000_s1028" type="#_x0000_t202" style="position:absolute;margin-left:278.35pt;margin-top:780.8pt;width:38.6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" filled="f" stroked="f">
              <v:textbox inset="0,0,0,0">
                <w:txbxContent>
                  <w:p w14:paraId="1B9ABE3A" w14:textId="77777777" w:rsidR="002E5C3B" w:rsidRPr="00CF1DDC" w:rsidRDefault="002E5C3B">
                    <w:pPr>
                      <w:spacing w:line="245" w:lineRule="exact"/>
                      <w:ind w:left="20"/>
                    </w:pPr>
                    <w:r w:rsidRPr="00CF1DDC">
                      <w:fldChar w:fldCharType="begin"/>
                    </w:r>
                    <w:r w:rsidRPr="00CF1DDC">
                      <w:instrText xml:space="preserve"> PAGE </w:instrText>
                    </w:r>
                    <w:r w:rsidRPr="00CF1DDC">
                      <w:fldChar w:fldCharType="separate"/>
                    </w:r>
                    <w:r w:rsidRPr="00CF1DDC">
                      <w:t>10</w:t>
                    </w:r>
                    <w:r w:rsidRPr="00CF1DDC">
                      <w:fldChar w:fldCharType="end"/>
                    </w:r>
                    <w:r w:rsidRPr="00CF1DDC">
                      <w:rPr>
                        <w:spacing w:val="-1"/>
                      </w:rPr>
                      <w:t xml:space="preserve"> </w:t>
                    </w:r>
                    <w:r w:rsidRPr="00CF1DDC">
                      <w:t>of</w:t>
                    </w:r>
                    <w:r w:rsidRPr="00CF1DDC">
                      <w:rPr>
                        <w:spacing w:val="-2"/>
                      </w:rPr>
                      <w:t xml:space="preserve"> </w:t>
                    </w:r>
                    <w:r w:rsidRPr="00CF1DDC">
                      <w:rPr>
                        <w:spacing w:val="-7"/>
                      </w:rPr>
                      <w:fldChar w:fldCharType="begin"/>
                    </w:r>
                    <w:r w:rsidRPr="00CF1DDC">
                      <w:rPr>
                        <w:spacing w:val="-7"/>
                      </w:rPr>
                      <w:instrText xml:space="preserve"> NUMPAGES </w:instrText>
                    </w:r>
                    <w:r w:rsidRPr="00CF1DDC">
                      <w:rPr>
                        <w:spacing w:val="-7"/>
                      </w:rPr>
                      <w:fldChar w:fldCharType="separate"/>
                    </w:r>
                    <w:r w:rsidRPr="00CF1DDC">
                      <w:rPr>
                        <w:spacing w:val="-7"/>
                      </w:rPr>
                      <w:t>14</w:t>
                    </w:r>
                    <w:r w:rsidRPr="00CF1DDC">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1085" w14:textId="77777777" w:rsidR="005567B2" w:rsidRPr="00CF1DDC" w:rsidRDefault="005567B2">
      <w:r w:rsidRPr="00CF1DDC">
        <w:separator/>
      </w:r>
    </w:p>
  </w:footnote>
  <w:footnote w:type="continuationSeparator" w:id="0">
    <w:p w14:paraId="4F0587AF" w14:textId="77777777" w:rsidR="005567B2" w:rsidRPr="00CF1DDC" w:rsidRDefault="005567B2">
      <w:r w:rsidRPr="00CF1DDC">
        <w:continuationSeparator/>
      </w:r>
    </w:p>
  </w:footnote>
  <w:footnote w:type="continuationNotice" w:id="1">
    <w:p w14:paraId="215E74F0" w14:textId="77777777" w:rsidR="005567B2" w:rsidRPr="00CF1DDC" w:rsidRDefault="005567B2"/>
  </w:footnote>
  <w:footnote w:id="2">
    <w:p w14:paraId="6B123213" w14:textId="29619868" w:rsidR="00FE58A6" w:rsidRPr="001108D5" w:rsidRDefault="00FE58A6" w:rsidP="000D70EC">
      <w:pPr>
        <w:spacing w:before="102"/>
        <w:ind w:right="103"/>
        <w:jc w:val="both"/>
        <w:rPr>
          <w:color w:val="002060"/>
          <w:sz w:val="20"/>
          <w:lang w:val="es-ES"/>
        </w:rPr>
      </w:pPr>
      <w:r w:rsidRPr="00CF1DDC">
        <w:rPr>
          <w:rStyle w:val="FootnoteReference"/>
        </w:rPr>
        <w:footnoteRef/>
      </w:r>
      <w:r w:rsidRPr="001108D5">
        <w:rPr>
          <w:lang w:val="es-ES"/>
        </w:rPr>
        <w:t xml:space="preserve"> </w:t>
      </w:r>
      <w:r w:rsidRPr="001108D5">
        <w:rPr>
          <w:sz w:val="20"/>
          <w:lang w:val="es-ES"/>
        </w:rPr>
        <w:t>Material</w:t>
      </w:r>
      <w:r w:rsidRPr="001108D5">
        <w:rPr>
          <w:spacing w:val="-5"/>
          <w:sz w:val="20"/>
          <w:lang w:val="es-ES"/>
        </w:rPr>
        <w:t xml:space="preserve"> </w:t>
      </w:r>
      <w:proofErr w:type="spellStart"/>
      <w:r w:rsidRPr="001108D5">
        <w:rPr>
          <w:sz w:val="20"/>
          <w:lang w:val="es-ES"/>
        </w:rPr>
        <w:t>changes</w:t>
      </w:r>
      <w:proofErr w:type="spellEnd"/>
      <w:r w:rsidRPr="001108D5">
        <w:rPr>
          <w:spacing w:val="-6"/>
          <w:sz w:val="20"/>
          <w:lang w:val="es-ES"/>
        </w:rPr>
        <w:t xml:space="preserve"> </w:t>
      </w:r>
      <w:proofErr w:type="spellStart"/>
      <w:r w:rsidRPr="001108D5">
        <w:rPr>
          <w:sz w:val="20"/>
          <w:lang w:val="es-ES"/>
        </w:rPr>
        <w:t>refer</w:t>
      </w:r>
      <w:proofErr w:type="spellEnd"/>
      <w:r w:rsidRPr="001108D5">
        <w:rPr>
          <w:spacing w:val="-5"/>
          <w:sz w:val="20"/>
          <w:lang w:val="es-ES"/>
        </w:rPr>
        <w:t xml:space="preserve"> </w:t>
      </w:r>
      <w:proofErr w:type="spellStart"/>
      <w:r w:rsidRPr="001108D5">
        <w:rPr>
          <w:sz w:val="20"/>
          <w:lang w:val="es-ES"/>
        </w:rPr>
        <w:t>to</w:t>
      </w:r>
      <w:proofErr w:type="spellEnd"/>
      <w:r w:rsidRPr="001108D5">
        <w:rPr>
          <w:spacing w:val="-5"/>
          <w:sz w:val="20"/>
          <w:lang w:val="es-ES"/>
        </w:rPr>
        <w:t xml:space="preserve"> </w:t>
      </w:r>
      <w:proofErr w:type="spellStart"/>
      <w:r w:rsidRPr="001108D5">
        <w:rPr>
          <w:sz w:val="20"/>
          <w:lang w:val="es-ES"/>
        </w:rPr>
        <w:t>any</w:t>
      </w:r>
      <w:proofErr w:type="spellEnd"/>
      <w:r w:rsidRPr="001108D5">
        <w:rPr>
          <w:spacing w:val="-4"/>
          <w:sz w:val="20"/>
          <w:lang w:val="es-ES"/>
        </w:rPr>
        <w:t xml:space="preserve"> </w:t>
      </w:r>
      <w:proofErr w:type="spellStart"/>
      <w:r w:rsidRPr="001108D5">
        <w:rPr>
          <w:sz w:val="20"/>
          <w:lang w:val="es-ES"/>
        </w:rPr>
        <w:t>update</w:t>
      </w:r>
      <w:proofErr w:type="spellEnd"/>
      <w:r w:rsidRPr="001108D5">
        <w:rPr>
          <w:spacing w:val="-6"/>
          <w:sz w:val="20"/>
          <w:lang w:val="es-ES"/>
        </w:rPr>
        <w:t xml:space="preserve"> </w:t>
      </w:r>
      <w:proofErr w:type="spellStart"/>
      <w:r w:rsidRPr="001108D5">
        <w:rPr>
          <w:sz w:val="20"/>
          <w:lang w:val="es-ES"/>
        </w:rPr>
        <w:t>that</w:t>
      </w:r>
      <w:proofErr w:type="spellEnd"/>
      <w:r w:rsidRPr="001108D5">
        <w:rPr>
          <w:spacing w:val="-5"/>
          <w:sz w:val="20"/>
          <w:lang w:val="es-ES"/>
        </w:rPr>
        <w:t xml:space="preserve"> </w:t>
      </w:r>
      <w:proofErr w:type="spellStart"/>
      <w:r w:rsidRPr="001108D5">
        <w:rPr>
          <w:sz w:val="20"/>
          <w:lang w:val="es-ES"/>
        </w:rPr>
        <w:t>would</w:t>
      </w:r>
      <w:proofErr w:type="spellEnd"/>
      <w:r w:rsidRPr="001108D5">
        <w:rPr>
          <w:spacing w:val="-4"/>
          <w:sz w:val="20"/>
          <w:lang w:val="es-ES"/>
        </w:rPr>
        <w:t xml:space="preserve"> </w:t>
      </w:r>
      <w:r w:rsidRPr="001108D5">
        <w:rPr>
          <w:sz w:val="20"/>
          <w:lang w:val="es-ES"/>
        </w:rPr>
        <w:t>alter</w:t>
      </w:r>
      <w:r w:rsidRPr="001108D5">
        <w:rPr>
          <w:spacing w:val="-5"/>
          <w:sz w:val="20"/>
          <w:lang w:val="es-ES"/>
        </w:rPr>
        <w:t xml:space="preserve"> </w:t>
      </w:r>
      <w:proofErr w:type="spellStart"/>
      <w:r w:rsidRPr="001108D5">
        <w:rPr>
          <w:sz w:val="20"/>
          <w:lang w:val="es-ES"/>
        </w:rPr>
        <w:t>the</w:t>
      </w:r>
      <w:proofErr w:type="spellEnd"/>
      <w:r w:rsidRPr="001108D5">
        <w:rPr>
          <w:spacing w:val="-6"/>
          <w:sz w:val="20"/>
          <w:lang w:val="es-ES"/>
        </w:rPr>
        <w:t xml:space="preserve"> </w:t>
      </w:r>
      <w:r w:rsidRPr="001108D5">
        <w:rPr>
          <w:sz w:val="20"/>
          <w:lang w:val="es-ES"/>
        </w:rPr>
        <w:t>responses</w:t>
      </w:r>
      <w:r w:rsidRPr="001108D5">
        <w:rPr>
          <w:spacing w:val="-6"/>
          <w:sz w:val="20"/>
          <w:lang w:val="es-ES"/>
        </w:rPr>
        <w:t xml:space="preserve"> </w:t>
      </w:r>
      <w:proofErr w:type="spellStart"/>
      <w:r w:rsidRPr="001108D5">
        <w:rPr>
          <w:sz w:val="20"/>
          <w:lang w:val="es-ES"/>
        </w:rPr>
        <w:t>to</w:t>
      </w:r>
      <w:proofErr w:type="spellEnd"/>
      <w:r w:rsidRPr="001108D5">
        <w:rPr>
          <w:spacing w:val="-4"/>
          <w:sz w:val="20"/>
          <w:lang w:val="es-ES"/>
        </w:rPr>
        <w:t xml:space="preserve"> </w:t>
      </w:r>
      <w:proofErr w:type="spellStart"/>
      <w:r w:rsidRPr="001108D5">
        <w:rPr>
          <w:sz w:val="20"/>
          <w:lang w:val="es-ES"/>
        </w:rPr>
        <w:t>any</w:t>
      </w:r>
      <w:proofErr w:type="spellEnd"/>
      <w:r w:rsidRPr="001108D5">
        <w:rPr>
          <w:spacing w:val="-4"/>
          <w:sz w:val="20"/>
          <w:lang w:val="es-ES"/>
        </w:rPr>
        <w:t xml:space="preserve"> </w:t>
      </w:r>
      <w:proofErr w:type="spellStart"/>
      <w:r w:rsidRPr="001108D5">
        <w:rPr>
          <w:sz w:val="20"/>
          <w:lang w:val="es-ES"/>
        </w:rPr>
        <w:t>questions</w:t>
      </w:r>
      <w:proofErr w:type="spellEnd"/>
      <w:r w:rsidRPr="001108D5">
        <w:rPr>
          <w:spacing w:val="-6"/>
          <w:sz w:val="20"/>
          <w:lang w:val="es-ES"/>
        </w:rPr>
        <w:t xml:space="preserve"> </w:t>
      </w:r>
      <w:r w:rsidRPr="001108D5">
        <w:rPr>
          <w:sz w:val="20"/>
          <w:lang w:val="es-ES"/>
        </w:rPr>
        <w:t>in</w:t>
      </w:r>
      <w:r w:rsidRPr="001108D5">
        <w:rPr>
          <w:spacing w:val="-4"/>
          <w:sz w:val="20"/>
          <w:lang w:val="es-ES"/>
        </w:rPr>
        <w:t xml:space="preserve"> </w:t>
      </w:r>
      <w:proofErr w:type="spellStart"/>
      <w:r w:rsidRPr="001108D5">
        <w:rPr>
          <w:sz w:val="20"/>
          <w:lang w:val="es-ES"/>
        </w:rPr>
        <w:t>the</w:t>
      </w:r>
      <w:proofErr w:type="spellEnd"/>
      <w:r w:rsidRPr="001108D5">
        <w:rPr>
          <w:spacing w:val="-6"/>
          <w:sz w:val="20"/>
          <w:lang w:val="es-ES"/>
        </w:rPr>
        <w:t xml:space="preserve"> </w:t>
      </w:r>
      <w:proofErr w:type="spellStart"/>
      <w:r w:rsidRPr="001108D5">
        <w:rPr>
          <w:sz w:val="20"/>
          <w:lang w:val="es-ES"/>
        </w:rPr>
        <w:t>application</w:t>
      </w:r>
      <w:proofErr w:type="spellEnd"/>
      <w:r w:rsidRPr="001108D5">
        <w:rPr>
          <w:spacing w:val="-4"/>
          <w:sz w:val="20"/>
          <w:lang w:val="es-ES"/>
        </w:rPr>
        <w:t xml:space="preserve"> </w:t>
      </w:r>
      <w:proofErr w:type="spellStart"/>
      <w:r w:rsidRPr="001108D5">
        <w:rPr>
          <w:sz w:val="20"/>
          <w:lang w:val="es-ES"/>
        </w:rPr>
        <w:t>forms</w:t>
      </w:r>
      <w:proofErr w:type="spellEnd"/>
      <w:r w:rsidRPr="001108D5">
        <w:rPr>
          <w:sz w:val="20"/>
          <w:lang w:val="es-ES"/>
        </w:rPr>
        <w:t xml:space="preserve"> and </w:t>
      </w:r>
      <w:proofErr w:type="spellStart"/>
      <w:r w:rsidRPr="001108D5">
        <w:rPr>
          <w:sz w:val="20"/>
          <w:lang w:val="es-ES"/>
        </w:rPr>
        <w:t>further</w:t>
      </w:r>
      <w:proofErr w:type="spellEnd"/>
      <w:r w:rsidRPr="001108D5">
        <w:rPr>
          <w:sz w:val="20"/>
          <w:lang w:val="es-ES"/>
        </w:rPr>
        <w:t xml:space="preserve"> </w:t>
      </w:r>
      <w:proofErr w:type="spellStart"/>
      <w:r w:rsidRPr="001108D5">
        <w:rPr>
          <w:sz w:val="20"/>
          <w:lang w:val="es-ES"/>
        </w:rPr>
        <w:t>inquiries</w:t>
      </w:r>
      <w:proofErr w:type="spellEnd"/>
      <w:r w:rsidRPr="001108D5">
        <w:rPr>
          <w:sz w:val="20"/>
          <w:lang w:val="es-ES"/>
        </w:rPr>
        <w:t xml:space="preserve"> </w:t>
      </w:r>
      <w:proofErr w:type="spellStart"/>
      <w:r w:rsidRPr="001108D5">
        <w:rPr>
          <w:sz w:val="20"/>
          <w:lang w:val="es-ES"/>
        </w:rPr>
        <w:t>over</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w:t>
      </w:r>
      <w:proofErr w:type="spellStart"/>
      <w:r w:rsidRPr="001108D5">
        <w:rPr>
          <w:sz w:val="20"/>
          <w:lang w:val="es-ES"/>
        </w:rPr>
        <w:t>course</w:t>
      </w:r>
      <w:proofErr w:type="spellEnd"/>
      <w:r w:rsidRPr="001108D5">
        <w:rPr>
          <w:sz w:val="20"/>
          <w:lang w:val="es-ES"/>
        </w:rPr>
        <w:t xml:space="preserve"> </w:t>
      </w:r>
      <w:proofErr w:type="spellStart"/>
      <w:r w:rsidRPr="001108D5">
        <w:rPr>
          <w:sz w:val="20"/>
          <w:lang w:val="es-ES"/>
        </w:rPr>
        <w:t>of</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w:t>
      </w:r>
      <w:proofErr w:type="spellStart"/>
      <w:r w:rsidRPr="001108D5">
        <w:rPr>
          <w:sz w:val="20"/>
          <w:lang w:val="es-ES"/>
        </w:rPr>
        <w:t>application</w:t>
      </w:r>
      <w:proofErr w:type="spellEnd"/>
      <w:r w:rsidRPr="001108D5">
        <w:rPr>
          <w:sz w:val="20"/>
          <w:lang w:val="es-ES"/>
        </w:rPr>
        <w:t xml:space="preserve"> </w:t>
      </w:r>
      <w:proofErr w:type="spellStart"/>
      <w:r w:rsidRPr="001108D5">
        <w:rPr>
          <w:sz w:val="20"/>
          <w:lang w:val="es-ES"/>
        </w:rPr>
        <w:t>process</w:t>
      </w:r>
      <w:proofErr w:type="spellEnd"/>
      <w:r w:rsidRPr="001108D5">
        <w:rPr>
          <w:sz w:val="20"/>
          <w:lang w:val="es-ES"/>
        </w:rPr>
        <w:t xml:space="preserve">. / </w:t>
      </w:r>
      <w:r w:rsidRPr="001108D5">
        <w:rPr>
          <w:color w:val="002060"/>
          <w:sz w:val="20"/>
          <w:lang w:val="es-ES"/>
        </w:rPr>
        <w:t xml:space="preserve">Los cambios </w:t>
      </w:r>
      <w:r w:rsidR="00E63FA3">
        <w:rPr>
          <w:color w:val="002060"/>
          <w:sz w:val="20"/>
          <w:lang w:val="es-ES"/>
        </w:rPr>
        <w:t>materiales</w:t>
      </w:r>
      <w:r w:rsidRPr="00DF58E8">
        <w:rPr>
          <w:color w:val="002060"/>
          <w:sz w:val="20"/>
          <w:lang w:val="es-ES"/>
        </w:rPr>
        <w:t xml:space="preserve"> </w:t>
      </w:r>
      <w:r w:rsidR="00E63FA3">
        <w:rPr>
          <w:color w:val="002060"/>
          <w:sz w:val="20"/>
          <w:lang w:val="es-ES"/>
        </w:rPr>
        <w:t>hacen referencia</w:t>
      </w:r>
      <w:r w:rsidRPr="001108D5">
        <w:rPr>
          <w:color w:val="002060"/>
          <w:sz w:val="20"/>
          <w:lang w:val="es-ES"/>
        </w:rPr>
        <w:t xml:space="preserve"> a cualquier actualización que </w:t>
      </w:r>
      <w:r w:rsidR="00E63FA3">
        <w:rPr>
          <w:color w:val="002060"/>
          <w:sz w:val="20"/>
          <w:lang w:val="es-ES"/>
        </w:rPr>
        <w:t xml:space="preserve">pueda </w:t>
      </w:r>
      <w:r w:rsidRPr="00DF58E8">
        <w:rPr>
          <w:color w:val="002060"/>
          <w:sz w:val="20"/>
          <w:lang w:val="es-ES"/>
        </w:rPr>
        <w:t>modifi</w:t>
      </w:r>
      <w:r w:rsidR="00E63FA3">
        <w:rPr>
          <w:color w:val="002060"/>
          <w:sz w:val="20"/>
          <w:lang w:val="es-ES"/>
        </w:rPr>
        <w:t>car</w:t>
      </w:r>
      <w:r w:rsidRPr="001108D5">
        <w:rPr>
          <w:color w:val="002060"/>
          <w:sz w:val="20"/>
          <w:lang w:val="es-ES"/>
        </w:rPr>
        <w:t xml:space="preserve"> las respuestas a cualquiera de las preguntas en los formularios de solicitud y a las consultas adicionales realizadas durante el transcurso del proceso de solicitud.</w:t>
      </w:r>
    </w:p>
    <w:p w14:paraId="3417F325" w14:textId="77777777" w:rsidR="00FE58A6" w:rsidRPr="001108D5" w:rsidRDefault="00FE58A6" w:rsidP="00FE58A6">
      <w:pPr>
        <w:spacing w:before="102"/>
        <w:ind w:left="120" w:right="211" w:hanging="1"/>
        <w:rPr>
          <w:sz w:val="20"/>
          <w:lang w:val="es-ES"/>
        </w:rPr>
      </w:pPr>
    </w:p>
  </w:footnote>
  <w:footnote w:id="3">
    <w:p w14:paraId="37B0BB5E" w14:textId="77777777" w:rsidR="00574E7C" w:rsidRPr="001108D5" w:rsidRDefault="00574E7C" w:rsidP="00132558">
      <w:pPr>
        <w:ind w:left="119"/>
        <w:rPr>
          <w:sz w:val="20"/>
          <w:lang w:val="es-ES"/>
        </w:rPr>
      </w:pPr>
      <w:r w:rsidRPr="00CF1DDC">
        <w:rPr>
          <w:rStyle w:val="FootnoteReference"/>
          <w:sz w:val="20"/>
          <w:szCs w:val="20"/>
        </w:rPr>
        <w:footnoteRef/>
      </w:r>
      <w:r w:rsidRPr="001108D5">
        <w:rPr>
          <w:sz w:val="20"/>
          <w:lang w:val="es-ES"/>
        </w:rPr>
        <w:t xml:space="preserve"> </w:t>
      </w:r>
      <w:hyperlink r:id="rId1">
        <w:r w:rsidRPr="001108D5">
          <w:rPr>
            <w:color w:val="0562C1"/>
            <w:spacing w:val="-2"/>
            <w:sz w:val="20"/>
            <w:u w:val="single" w:color="0562C1"/>
            <w:lang w:val="es-ES"/>
          </w:rPr>
          <w:t>https://www.carbonmarkets-cooperation.gov.sg/</w:t>
        </w:r>
      </w:hyperlink>
    </w:p>
  </w:footnote>
  <w:footnote w:id="4">
    <w:p w14:paraId="1210D21A" w14:textId="77777777" w:rsidR="00574E7C" w:rsidRPr="001108D5" w:rsidRDefault="00574E7C" w:rsidP="00132558">
      <w:pPr>
        <w:ind w:left="119"/>
        <w:rPr>
          <w:sz w:val="20"/>
          <w:highlight w:val="yellow"/>
          <w:lang w:val="es-ES"/>
        </w:rPr>
      </w:pPr>
      <w:r w:rsidRPr="00CF1DDC">
        <w:rPr>
          <w:rStyle w:val="FootnoteReference"/>
          <w:sz w:val="20"/>
          <w:szCs w:val="20"/>
        </w:rPr>
        <w:footnoteRef/>
      </w:r>
      <w:r w:rsidRPr="001108D5">
        <w:rPr>
          <w:sz w:val="20"/>
          <w:lang w:val="es-ES"/>
        </w:rPr>
        <w:t xml:space="preserve"> </w:t>
      </w:r>
      <w:hyperlink r:id="rId2" w:tgtFrame="_blank" w:tooltip="https://nuestrodesafioclimatico.minam.gob.pe/renami/" w:history="1">
        <w:r w:rsidRPr="001108D5">
          <w:rPr>
            <w:rStyle w:val="Hyperlink"/>
            <w:sz w:val="20"/>
            <w:lang w:val="es-ES"/>
          </w:rPr>
          <w:t>https://nuestrodesafioclimatico.minam.gob.pe/renami/</w:t>
        </w:r>
      </w:hyperlink>
    </w:p>
  </w:footnote>
  <w:footnote w:id="5">
    <w:p w14:paraId="7F9C606D" w14:textId="05B7DAB7" w:rsidR="00A05240" w:rsidRPr="001108D5" w:rsidRDefault="00A05240" w:rsidP="00A13CDA">
      <w:pPr>
        <w:ind w:left="120" w:right="211" w:hanging="1"/>
        <w:jc w:val="both"/>
        <w:rPr>
          <w:sz w:val="20"/>
          <w:lang w:val="es-ES"/>
        </w:rPr>
      </w:pPr>
      <w:r w:rsidRPr="00CF1DDC">
        <w:rPr>
          <w:rStyle w:val="FootnoteReference"/>
          <w:sz w:val="20"/>
          <w:szCs w:val="20"/>
        </w:rPr>
        <w:footnoteRef/>
      </w:r>
      <w:r w:rsidRPr="001108D5">
        <w:rPr>
          <w:sz w:val="20"/>
          <w:lang w:val="es-ES"/>
        </w:rPr>
        <w:t xml:space="preserve"> Material</w:t>
      </w:r>
      <w:r w:rsidRPr="001108D5">
        <w:rPr>
          <w:spacing w:val="-5"/>
          <w:sz w:val="20"/>
          <w:lang w:val="es-ES"/>
        </w:rPr>
        <w:t xml:space="preserve"> </w:t>
      </w:r>
      <w:proofErr w:type="spellStart"/>
      <w:r w:rsidRPr="001108D5">
        <w:rPr>
          <w:sz w:val="20"/>
          <w:lang w:val="es-ES"/>
        </w:rPr>
        <w:t>changes</w:t>
      </w:r>
      <w:proofErr w:type="spellEnd"/>
      <w:r w:rsidRPr="001108D5">
        <w:rPr>
          <w:spacing w:val="-6"/>
          <w:sz w:val="20"/>
          <w:lang w:val="es-ES"/>
        </w:rPr>
        <w:t xml:space="preserve"> </w:t>
      </w:r>
      <w:proofErr w:type="spellStart"/>
      <w:r w:rsidRPr="001108D5">
        <w:rPr>
          <w:sz w:val="20"/>
          <w:lang w:val="es-ES"/>
        </w:rPr>
        <w:t>refer</w:t>
      </w:r>
      <w:proofErr w:type="spellEnd"/>
      <w:r w:rsidRPr="001108D5">
        <w:rPr>
          <w:spacing w:val="-5"/>
          <w:sz w:val="20"/>
          <w:lang w:val="es-ES"/>
        </w:rPr>
        <w:t xml:space="preserve"> </w:t>
      </w:r>
      <w:proofErr w:type="spellStart"/>
      <w:r w:rsidRPr="001108D5">
        <w:rPr>
          <w:sz w:val="20"/>
          <w:lang w:val="es-ES"/>
        </w:rPr>
        <w:t>to</w:t>
      </w:r>
      <w:proofErr w:type="spellEnd"/>
      <w:r w:rsidRPr="001108D5">
        <w:rPr>
          <w:spacing w:val="-5"/>
          <w:sz w:val="20"/>
          <w:lang w:val="es-ES"/>
        </w:rPr>
        <w:t xml:space="preserve"> </w:t>
      </w:r>
      <w:proofErr w:type="spellStart"/>
      <w:r w:rsidRPr="001108D5">
        <w:rPr>
          <w:sz w:val="20"/>
          <w:lang w:val="es-ES"/>
        </w:rPr>
        <w:t>any</w:t>
      </w:r>
      <w:proofErr w:type="spellEnd"/>
      <w:r w:rsidRPr="001108D5">
        <w:rPr>
          <w:spacing w:val="-4"/>
          <w:sz w:val="20"/>
          <w:lang w:val="es-ES"/>
        </w:rPr>
        <w:t xml:space="preserve"> </w:t>
      </w:r>
      <w:proofErr w:type="spellStart"/>
      <w:r w:rsidRPr="001108D5">
        <w:rPr>
          <w:sz w:val="20"/>
          <w:lang w:val="es-ES"/>
        </w:rPr>
        <w:t>update</w:t>
      </w:r>
      <w:proofErr w:type="spellEnd"/>
      <w:r w:rsidRPr="001108D5">
        <w:rPr>
          <w:spacing w:val="-6"/>
          <w:sz w:val="20"/>
          <w:lang w:val="es-ES"/>
        </w:rPr>
        <w:t xml:space="preserve"> </w:t>
      </w:r>
      <w:proofErr w:type="spellStart"/>
      <w:r w:rsidRPr="001108D5">
        <w:rPr>
          <w:sz w:val="20"/>
          <w:lang w:val="es-ES"/>
        </w:rPr>
        <w:t>that</w:t>
      </w:r>
      <w:proofErr w:type="spellEnd"/>
      <w:r w:rsidRPr="001108D5">
        <w:rPr>
          <w:spacing w:val="-5"/>
          <w:sz w:val="20"/>
          <w:lang w:val="es-ES"/>
        </w:rPr>
        <w:t xml:space="preserve"> </w:t>
      </w:r>
      <w:proofErr w:type="spellStart"/>
      <w:r w:rsidRPr="001108D5">
        <w:rPr>
          <w:sz w:val="20"/>
          <w:lang w:val="es-ES"/>
        </w:rPr>
        <w:t>would</w:t>
      </w:r>
      <w:proofErr w:type="spellEnd"/>
      <w:r w:rsidRPr="001108D5">
        <w:rPr>
          <w:spacing w:val="-4"/>
          <w:sz w:val="20"/>
          <w:lang w:val="es-ES"/>
        </w:rPr>
        <w:t xml:space="preserve"> </w:t>
      </w:r>
      <w:r w:rsidRPr="001108D5">
        <w:rPr>
          <w:sz w:val="20"/>
          <w:lang w:val="es-ES"/>
        </w:rPr>
        <w:t>alter</w:t>
      </w:r>
      <w:r w:rsidRPr="001108D5">
        <w:rPr>
          <w:spacing w:val="-5"/>
          <w:sz w:val="20"/>
          <w:lang w:val="es-ES"/>
        </w:rPr>
        <w:t xml:space="preserve"> </w:t>
      </w:r>
      <w:proofErr w:type="spellStart"/>
      <w:r w:rsidRPr="001108D5">
        <w:rPr>
          <w:sz w:val="20"/>
          <w:lang w:val="es-ES"/>
        </w:rPr>
        <w:t>the</w:t>
      </w:r>
      <w:proofErr w:type="spellEnd"/>
      <w:r w:rsidRPr="001108D5">
        <w:rPr>
          <w:spacing w:val="-6"/>
          <w:sz w:val="20"/>
          <w:lang w:val="es-ES"/>
        </w:rPr>
        <w:t xml:space="preserve"> </w:t>
      </w:r>
      <w:r w:rsidRPr="001108D5">
        <w:rPr>
          <w:sz w:val="20"/>
          <w:lang w:val="es-ES"/>
        </w:rPr>
        <w:t>responses</w:t>
      </w:r>
      <w:r w:rsidRPr="001108D5">
        <w:rPr>
          <w:spacing w:val="-6"/>
          <w:sz w:val="20"/>
          <w:lang w:val="es-ES"/>
        </w:rPr>
        <w:t xml:space="preserve"> </w:t>
      </w:r>
      <w:proofErr w:type="spellStart"/>
      <w:r w:rsidRPr="001108D5">
        <w:rPr>
          <w:sz w:val="20"/>
          <w:lang w:val="es-ES"/>
        </w:rPr>
        <w:t>to</w:t>
      </w:r>
      <w:proofErr w:type="spellEnd"/>
      <w:r w:rsidRPr="001108D5">
        <w:rPr>
          <w:spacing w:val="-4"/>
          <w:sz w:val="20"/>
          <w:lang w:val="es-ES"/>
        </w:rPr>
        <w:t xml:space="preserve"> </w:t>
      </w:r>
      <w:proofErr w:type="spellStart"/>
      <w:r w:rsidRPr="001108D5">
        <w:rPr>
          <w:sz w:val="20"/>
          <w:lang w:val="es-ES"/>
        </w:rPr>
        <w:t>any</w:t>
      </w:r>
      <w:proofErr w:type="spellEnd"/>
      <w:r w:rsidRPr="001108D5">
        <w:rPr>
          <w:spacing w:val="-4"/>
          <w:sz w:val="20"/>
          <w:lang w:val="es-ES"/>
        </w:rPr>
        <w:t xml:space="preserve"> </w:t>
      </w:r>
      <w:proofErr w:type="spellStart"/>
      <w:r w:rsidRPr="001108D5">
        <w:rPr>
          <w:sz w:val="20"/>
          <w:lang w:val="es-ES"/>
        </w:rPr>
        <w:t>questions</w:t>
      </w:r>
      <w:proofErr w:type="spellEnd"/>
      <w:r w:rsidRPr="001108D5">
        <w:rPr>
          <w:spacing w:val="-6"/>
          <w:sz w:val="20"/>
          <w:lang w:val="es-ES"/>
        </w:rPr>
        <w:t xml:space="preserve"> </w:t>
      </w:r>
      <w:r w:rsidRPr="001108D5">
        <w:rPr>
          <w:sz w:val="20"/>
          <w:lang w:val="es-ES"/>
        </w:rPr>
        <w:t>in</w:t>
      </w:r>
      <w:r w:rsidRPr="001108D5">
        <w:rPr>
          <w:spacing w:val="-4"/>
          <w:sz w:val="20"/>
          <w:lang w:val="es-ES"/>
        </w:rPr>
        <w:t xml:space="preserve"> </w:t>
      </w:r>
      <w:proofErr w:type="spellStart"/>
      <w:r w:rsidRPr="001108D5">
        <w:rPr>
          <w:sz w:val="20"/>
          <w:lang w:val="es-ES"/>
        </w:rPr>
        <w:t>the</w:t>
      </w:r>
      <w:proofErr w:type="spellEnd"/>
      <w:r w:rsidRPr="001108D5">
        <w:rPr>
          <w:spacing w:val="-6"/>
          <w:sz w:val="20"/>
          <w:lang w:val="es-ES"/>
        </w:rPr>
        <w:t xml:space="preserve"> </w:t>
      </w:r>
      <w:proofErr w:type="spellStart"/>
      <w:r w:rsidRPr="001108D5">
        <w:rPr>
          <w:sz w:val="20"/>
          <w:lang w:val="es-ES"/>
        </w:rPr>
        <w:t>application</w:t>
      </w:r>
      <w:proofErr w:type="spellEnd"/>
      <w:r w:rsidRPr="001108D5">
        <w:rPr>
          <w:spacing w:val="-4"/>
          <w:sz w:val="20"/>
          <w:lang w:val="es-ES"/>
        </w:rPr>
        <w:t xml:space="preserve"> </w:t>
      </w:r>
      <w:proofErr w:type="spellStart"/>
      <w:r w:rsidRPr="001108D5">
        <w:rPr>
          <w:sz w:val="20"/>
          <w:lang w:val="es-ES"/>
        </w:rPr>
        <w:t>forms</w:t>
      </w:r>
      <w:proofErr w:type="spellEnd"/>
      <w:r w:rsidRPr="001108D5">
        <w:rPr>
          <w:sz w:val="20"/>
          <w:lang w:val="es-ES"/>
        </w:rPr>
        <w:t xml:space="preserve"> and </w:t>
      </w:r>
      <w:proofErr w:type="spellStart"/>
      <w:r w:rsidRPr="001108D5">
        <w:rPr>
          <w:sz w:val="20"/>
          <w:lang w:val="es-ES"/>
        </w:rPr>
        <w:t>further</w:t>
      </w:r>
      <w:proofErr w:type="spellEnd"/>
      <w:r w:rsidRPr="001108D5">
        <w:rPr>
          <w:sz w:val="20"/>
          <w:lang w:val="es-ES"/>
        </w:rPr>
        <w:t xml:space="preserve"> </w:t>
      </w:r>
      <w:proofErr w:type="spellStart"/>
      <w:r w:rsidRPr="001108D5">
        <w:rPr>
          <w:sz w:val="20"/>
          <w:lang w:val="es-ES"/>
        </w:rPr>
        <w:t>inquiries</w:t>
      </w:r>
      <w:proofErr w:type="spellEnd"/>
      <w:r w:rsidRPr="001108D5">
        <w:rPr>
          <w:sz w:val="20"/>
          <w:lang w:val="es-ES"/>
        </w:rPr>
        <w:t xml:space="preserve"> </w:t>
      </w:r>
      <w:proofErr w:type="spellStart"/>
      <w:r w:rsidRPr="001108D5">
        <w:rPr>
          <w:sz w:val="20"/>
          <w:lang w:val="es-ES"/>
        </w:rPr>
        <w:t>over</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w:t>
      </w:r>
      <w:proofErr w:type="spellStart"/>
      <w:r w:rsidRPr="001108D5">
        <w:rPr>
          <w:sz w:val="20"/>
          <w:lang w:val="es-ES"/>
        </w:rPr>
        <w:t>course</w:t>
      </w:r>
      <w:proofErr w:type="spellEnd"/>
      <w:r w:rsidRPr="001108D5">
        <w:rPr>
          <w:sz w:val="20"/>
          <w:lang w:val="es-ES"/>
        </w:rPr>
        <w:t xml:space="preserve"> </w:t>
      </w:r>
      <w:proofErr w:type="spellStart"/>
      <w:r w:rsidRPr="001108D5">
        <w:rPr>
          <w:sz w:val="20"/>
          <w:lang w:val="es-ES"/>
        </w:rPr>
        <w:t>of</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w:t>
      </w:r>
      <w:proofErr w:type="spellStart"/>
      <w:r w:rsidRPr="001108D5">
        <w:rPr>
          <w:sz w:val="20"/>
          <w:lang w:val="es-ES"/>
        </w:rPr>
        <w:t>application</w:t>
      </w:r>
      <w:proofErr w:type="spellEnd"/>
      <w:r w:rsidRPr="001108D5">
        <w:rPr>
          <w:sz w:val="20"/>
          <w:lang w:val="es-ES"/>
        </w:rPr>
        <w:t xml:space="preserve"> </w:t>
      </w:r>
      <w:proofErr w:type="spellStart"/>
      <w:r w:rsidRPr="001108D5">
        <w:rPr>
          <w:sz w:val="20"/>
          <w:lang w:val="es-ES"/>
        </w:rPr>
        <w:t>process</w:t>
      </w:r>
      <w:proofErr w:type="spellEnd"/>
      <w:r w:rsidRPr="001108D5">
        <w:rPr>
          <w:sz w:val="20"/>
          <w:lang w:val="es-ES"/>
        </w:rPr>
        <w:t>.</w:t>
      </w:r>
      <w:r w:rsidR="004D41B7" w:rsidRPr="001108D5">
        <w:rPr>
          <w:sz w:val="20"/>
          <w:lang w:val="es-ES"/>
        </w:rPr>
        <w:t xml:space="preserve"> / </w:t>
      </w:r>
      <w:r w:rsidR="004D41B7" w:rsidRPr="001108D5">
        <w:rPr>
          <w:color w:val="002060"/>
          <w:sz w:val="20"/>
          <w:lang w:val="es-ES"/>
        </w:rPr>
        <w:t xml:space="preserve">Los cambios </w:t>
      </w:r>
      <w:r w:rsidR="006D68EB">
        <w:rPr>
          <w:color w:val="002060"/>
          <w:sz w:val="20"/>
          <w:szCs w:val="20"/>
          <w:lang w:val="es-ES"/>
        </w:rPr>
        <w:t>materiales</w:t>
      </w:r>
      <w:r w:rsidR="004D41B7" w:rsidRPr="00DF58E8">
        <w:rPr>
          <w:color w:val="002060"/>
          <w:sz w:val="20"/>
          <w:szCs w:val="20"/>
          <w:lang w:val="es-ES"/>
        </w:rPr>
        <w:t xml:space="preserve"> </w:t>
      </w:r>
      <w:r w:rsidR="00710105">
        <w:rPr>
          <w:color w:val="002060"/>
          <w:sz w:val="20"/>
          <w:szCs w:val="20"/>
          <w:lang w:val="es-ES"/>
        </w:rPr>
        <w:t>hacen referencia</w:t>
      </w:r>
      <w:r w:rsidR="00710105" w:rsidRPr="001108D5">
        <w:rPr>
          <w:color w:val="002060"/>
          <w:sz w:val="20"/>
          <w:lang w:val="es-ES"/>
        </w:rPr>
        <w:t xml:space="preserve"> a</w:t>
      </w:r>
      <w:r w:rsidR="004D41B7" w:rsidRPr="001108D5">
        <w:rPr>
          <w:color w:val="002060"/>
          <w:sz w:val="20"/>
          <w:lang w:val="es-ES"/>
        </w:rPr>
        <w:t xml:space="preserve"> cualquier actualización que modifique las respuestas a cualquiera de las preguntas en los formularios de solicitud y a las consultas adicionales realizadas durante el transcurso del proceso de solicitud.</w:t>
      </w:r>
    </w:p>
  </w:footnote>
  <w:footnote w:id="6">
    <w:p w14:paraId="77DBB4DB" w14:textId="5CAF659E" w:rsidR="003E3B1E" w:rsidRPr="001108D5" w:rsidRDefault="003E3B1E" w:rsidP="00A13CDA">
      <w:pPr>
        <w:ind w:left="119" w:right="296"/>
        <w:jc w:val="both"/>
        <w:rPr>
          <w:sz w:val="18"/>
          <w:lang w:val="es-ES"/>
        </w:rPr>
      </w:pPr>
      <w:r w:rsidRPr="00CF1DDC">
        <w:rPr>
          <w:rStyle w:val="FootnoteReference"/>
          <w:sz w:val="20"/>
          <w:szCs w:val="20"/>
        </w:rPr>
        <w:footnoteRef/>
      </w:r>
      <w:r w:rsidRPr="001108D5">
        <w:rPr>
          <w:sz w:val="20"/>
          <w:lang w:val="es-ES"/>
        </w:rPr>
        <w:t xml:space="preserve"> </w:t>
      </w:r>
      <w:proofErr w:type="spellStart"/>
      <w:r w:rsidRPr="001108D5">
        <w:rPr>
          <w:sz w:val="20"/>
          <w:lang w:val="es-ES"/>
        </w:rPr>
        <w:t>For</w:t>
      </w:r>
      <w:proofErr w:type="spellEnd"/>
      <w:r w:rsidRPr="001108D5">
        <w:rPr>
          <w:sz w:val="20"/>
          <w:lang w:val="es-ES"/>
        </w:rPr>
        <w:t xml:space="preserve"> more </w:t>
      </w:r>
      <w:proofErr w:type="spellStart"/>
      <w:r w:rsidRPr="001108D5">
        <w:rPr>
          <w:sz w:val="20"/>
          <w:lang w:val="es-ES"/>
        </w:rPr>
        <w:t>information</w:t>
      </w:r>
      <w:proofErr w:type="spellEnd"/>
      <w:r w:rsidRPr="001108D5">
        <w:rPr>
          <w:sz w:val="20"/>
          <w:lang w:val="es-ES"/>
        </w:rPr>
        <w:t xml:space="preserve"> </w:t>
      </w:r>
      <w:proofErr w:type="spellStart"/>
      <w:r w:rsidRPr="001108D5">
        <w:rPr>
          <w:sz w:val="20"/>
          <w:lang w:val="es-ES"/>
        </w:rPr>
        <w:t>about</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sector and </w:t>
      </w:r>
      <w:proofErr w:type="spellStart"/>
      <w:r w:rsidRPr="001108D5">
        <w:rPr>
          <w:sz w:val="20"/>
          <w:lang w:val="es-ES"/>
        </w:rPr>
        <w:t>activity</w:t>
      </w:r>
      <w:proofErr w:type="spellEnd"/>
      <w:r w:rsidRPr="001108D5">
        <w:rPr>
          <w:sz w:val="20"/>
          <w:lang w:val="es-ES"/>
        </w:rPr>
        <w:t xml:space="preserve"> </w:t>
      </w:r>
      <w:proofErr w:type="spellStart"/>
      <w:r w:rsidRPr="001108D5">
        <w:rPr>
          <w:sz w:val="20"/>
          <w:lang w:val="es-ES"/>
        </w:rPr>
        <w:t>type</w:t>
      </w:r>
      <w:proofErr w:type="spellEnd"/>
      <w:r w:rsidRPr="001108D5">
        <w:rPr>
          <w:sz w:val="20"/>
          <w:lang w:val="es-ES"/>
        </w:rPr>
        <w:t xml:space="preserve">, </w:t>
      </w:r>
      <w:proofErr w:type="spellStart"/>
      <w:r w:rsidRPr="001108D5">
        <w:rPr>
          <w:sz w:val="20"/>
          <w:lang w:val="es-ES"/>
        </w:rPr>
        <w:t>please</w:t>
      </w:r>
      <w:proofErr w:type="spellEnd"/>
      <w:r w:rsidRPr="001108D5">
        <w:rPr>
          <w:sz w:val="20"/>
          <w:lang w:val="es-ES"/>
        </w:rPr>
        <w:t xml:space="preserve"> </w:t>
      </w:r>
      <w:proofErr w:type="spellStart"/>
      <w:r w:rsidRPr="001108D5">
        <w:rPr>
          <w:sz w:val="20"/>
          <w:lang w:val="es-ES"/>
        </w:rPr>
        <w:t>refer</w:t>
      </w:r>
      <w:proofErr w:type="spellEnd"/>
      <w:r w:rsidRPr="001108D5">
        <w:rPr>
          <w:sz w:val="20"/>
          <w:lang w:val="es-ES"/>
        </w:rPr>
        <w:t xml:space="preserve"> </w:t>
      </w:r>
      <w:proofErr w:type="spellStart"/>
      <w:r w:rsidRPr="001108D5">
        <w:rPr>
          <w:sz w:val="20"/>
          <w:lang w:val="es-ES"/>
        </w:rPr>
        <w:t>to</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w:t>
      </w:r>
      <w:proofErr w:type="spellStart"/>
      <w:r w:rsidRPr="001108D5">
        <w:rPr>
          <w:sz w:val="20"/>
          <w:lang w:val="es-ES"/>
        </w:rPr>
        <w:t>list</w:t>
      </w:r>
      <w:proofErr w:type="spellEnd"/>
      <w:r w:rsidRPr="001108D5">
        <w:rPr>
          <w:sz w:val="20"/>
          <w:lang w:val="es-ES"/>
        </w:rPr>
        <w:t xml:space="preserve"> </w:t>
      </w:r>
      <w:proofErr w:type="spellStart"/>
      <w:r w:rsidRPr="001108D5">
        <w:rPr>
          <w:sz w:val="20"/>
          <w:lang w:val="es-ES"/>
        </w:rPr>
        <w:t>of</w:t>
      </w:r>
      <w:proofErr w:type="spellEnd"/>
      <w:r w:rsidRPr="001108D5">
        <w:rPr>
          <w:sz w:val="20"/>
          <w:lang w:val="es-ES"/>
        </w:rPr>
        <w:t xml:space="preserve"> </w:t>
      </w:r>
      <w:proofErr w:type="spellStart"/>
      <w:r w:rsidRPr="001108D5">
        <w:rPr>
          <w:sz w:val="20"/>
          <w:lang w:val="es-ES"/>
        </w:rPr>
        <w:t>common</w:t>
      </w:r>
      <w:proofErr w:type="spellEnd"/>
      <w:r w:rsidRPr="001108D5">
        <w:rPr>
          <w:sz w:val="20"/>
          <w:lang w:val="es-ES"/>
        </w:rPr>
        <w:t xml:space="preserve"> </w:t>
      </w:r>
      <w:proofErr w:type="spellStart"/>
      <w:r w:rsidRPr="001108D5">
        <w:rPr>
          <w:sz w:val="20"/>
          <w:lang w:val="es-ES"/>
        </w:rPr>
        <w:t>nomenclature</w:t>
      </w:r>
      <w:proofErr w:type="spellEnd"/>
      <w:r w:rsidRPr="001108D5">
        <w:rPr>
          <w:sz w:val="20"/>
          <w:lang w:val="es-ES"/>
        </w:rPr>
        <w:t xml:space="preserve"> </w:t>
      </w:r>
      <w:proofErr w:type="spellStart"/>
      <w:r w:rsidRPr="001108D5">
        <w:rPr>
          <w:sz w:val="20"/>
          <w:lang w:val="es-ES"/>
        </w:rPr>
        <w:t>under</w:t>
      </w:r>
      <w:proofErr w:type="spellEnd"/>
      <w:r w:rsidRPr="001108D5">
        <w:rPr>
          <w:sz w:val="20"/>
          <w:lang w:val="es-ES"/>
        </w:rPr>
        <w:t xml:space="preserve"> </w:t>
      </w:r>
      <w:proofErr w:type="spellStart"/>
      <w:r w:rsidRPr="001108D5">
        <w:rPr>
          <w:sz w:val="20"/>
          <w:lang w:val="es-ES"/>
        </w:rPr>
        <w:t>Article</w:t>
      </w:r>
      <w:proofErr w:type="spellEnd"/>
      <w:r w:rsidRPr="001108D5">
        <w:rPr>
          <w:sz w:val="20"/>
          <w:lang w:val="es-ES"/>
        </w:rPr>
        <w:t xml:space="preserve"> 6.2 </w:t>
      </w:r>
      <w:proofErr w:type="spellStart"/>
      <w:r w:rsidRPr="001108D5">
        <w:rPr>
          <w:sz w:val="20"/>
          <w:lang w:val="es-ES"/>
        </w:rPr>
        <w:t>of</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Paris </w:t>
      </w:r>
      <w:proofErr w:type="spellStart"/>
      <w:r w:rsidRPr="001108D5">
        <w:rPr>
          <w:sz w:val="20"/>
          <w:lang w:val="es-ES"/>
        </w:rPr>
        <w:t>Agreement</w:t>
      </w:r>
      <w:proofErr w:type="spellEnd"/>
      <w:r w:rsidRPr="001108D5">
        <w:rPr>
          <w:sz w:val="20"/>
          <w:lang w:val="es-ES"/>
        </w:rPr>
        <w:t xml:space="preserve">: </w:t>
      </w:r>
      <w:hyperlink r:id="rId3" w:history="1">
        <w:r w:rsidRPr="001108D5">
          <w:rPr>
            <w:rStyle w:val="Hyperlink"/>
            <w:sz w:val="20"/>
            <w:lang w:val="es-ES"/>
          </w:rPr>
          <w:t>https://unfccc.int/documents/641433 /</w:t>
        </w:r>
      </w:hyperlink>
      <w:r w:rsidRPr="001108D5">
        <w:rPr>
          <w:sz w:val="20"/>
          <w:lang w:val="es-ES"/>
        </w:rPr>
        <w:t xml:space="preserve"> </w:t>
      </w:r>
      <w:r w:rsidRPr="001108D5">
        <w:rPr>
          <w:color w:val="002060"/>
          <w:sz w:val="20"/>
          <w:lang w:val="es-ES"/>
        </w:rPr>
        <w:t>Para obtener más información sobre el sector y el tipo de actividad, consulte la lista de nomenclatura común</w:t>
      </w:r>
      <w:r w:rsidR="009B79B7" w:rsidRPr="001108D5">
        <w:rPr>
          <w:color w:val="002060"/>
          <w:sz w:val="20"/>
          <w:lang w:val="es-ES"/>
        </w:rPr>
        <w:t xml:space="preserve"> </w:t>
      </w:r>
      <w:r w:rsidR="009B79B7">
        <w:rPr>
          <w:color w:val="002060"/>
          <w:sz w:val="20"/>
          <w:szCs w:val="20"/>
          <w:lang w:val="es-ES"/>
        </w:rPr>
        <w:t>bajo el</w:t>
      </w:r>
      <w:r w:rsidRPr="001108D5">
        <w:rPr>
          <w:color w:val="002060"/>
          <w:sz w:val="20"/>
          <w:lang w:val="es-ES"/>
        </w:rPr>
        <w:t xml:space="preserve"> Artículo 6.2 del Acuerdo de París</w:t>
      </w:r>
      <w:r w:rsidR="009B79B7">
        <w:rPr>
          <w:color w:val="002060"/>
          <w:sz w:val="20"/>
          <w:szCs w:val="20"/>
          <w:lang w:val="es-ES"/>
        </w:rPr>
        <w:t xml:space="preserve"> </w:t>
      </w:r>
      <w:hyperlink r:id="rId4" w:history="1">
        <w:r w:rsidR="009B79B7" w:rsidRPr="00DF58E8">
          <w:rPr>
            <w:rStyle w:val="Hyperlink"/>
            <w:sz w:val="20"/>
            <w:szCs w:val="20"/>
            <w:lang w:val="es-ES"/>
          </w:rPr>
          <w:t>https://unfccc.int/documents/641433 /</w:t>
        </w:r>
      </w:hyperlink>
    </w:p>
  </w:footnote>
  <w:footnote w:id="7">
    <w:p w14:paraId="6DDAFA07" w14:textId="5B291FC3" w:rsidR="00190C29" w:rsidRPr="001108D5" w:rsidRDefault="00190C29" w:rsidP="00190C29">
      <w:pPr>
        <w:spacing w:before="102"/>
        <w:ind w:left="119" w:right="296"/>
        <w:jc w:val="both"/>
        <w:rPr>
          <w:sz w:val="20"/>
          <w:lang w:val="es-ES"/>
        </w:rPr>
      </w:pPr>
      <w:r w:rsidRPr="00CF1DDC">
        <w:rPr>
          <w:rStyle w:val="FootnoteReference"/>
        </w:rPr>
        <w:footnoteRef/>
      </w:r>
      <w:r w:rsidRPr="00CF1DDC">
        <w:t xml:space="preserve"> </w:t>
      </w:r>
      <w:r w:rsidRPr="00CF1DDC">
        <w:rPr>
          <w:sz w:val="20"/>
        </w:rPr>
        <w:t>While certain carbon crediting programmes and methodologies have been pre-approved and are eligible for use</w:t>
      </w:r>
      <w:r w:rsidRPr="00CF1DDC">
        <w:rPr>
          <w:spacing w:val="-7"/>
          <w:sz w:val="20"/>
        </w:rPr>
        <w:t xml:space="preserve"> </w:t>
      </w:r>
      <w:r w:rsidRPr="00CF1DDC">
        <w:rPr>
          <w:sz w:val="20"/>
        </w:rPr>
        <w:t>under</w:t>
      </w:r>
      <w:r w:rsidRPr="00CF1DDC">
        <w:rPr>
          <w:spacing w:val="-6"/>
          <w:sz w:val="20"/>
        </w:rPr>
        <w:t xml:space="preserve"> </w:t>
      </w:r>
      <w:r w:rsidRPr="00CF1DDC">
        <w:rPr>
          <w:sz w:val="20"/>
        </w:rPr>
        <w:t>this</w:t>
      </w:r>
      <w:r w:rsidRPr="00CF1DDC">
        <w:rPr>
          <w:spacing w:val="-8"/>
          <w:sz w:val="20"/>
        </w:rPr>
        <w:t xml:space="preserve"> </w:t>
      </w:r>
      <w:r w:rsidRPr="00CF1DDC">
        <w:rPr>
          <w:sz w:val="20"/>
        </w:rPr>
        <w:t>IA,</w:t>
      </w:r>
      <w:r w:rsidRPr="00CF1DDC">
        <w:rPr>
          <w:spacing w:val="-6"/>
          <w:sz w:val="20"/>
        </w:rPr>
        <w:t xml:space="preserve"> </w:t>
      </w:r>
      <w:r w:rsidRPr="00CF1DDC">
        <w:rPr>
          <w:sz w:val="20"/>
        </w:rPr>
        <w:t>the</w:t>
      </w:r>
      <w:r w:rsidRPr="00CF1DDC">
        <w:rPr>
          <w:spacing w:val="-7"/>
          <w:sz w:val="20"/>
        </w:rPr>
        <w:t xml:space="preserve"> </w:t>
      </w:r>
      <w:r w:rsidRPr="00CF1DDC">
        <w:rPr>
          <w:sz w:val="20"/>
        </w:rPr>
        <w:t>requirements</w:t>
      </w:r>
      <w:r w:rsidRPr="00CF1DDC">
        <w:rPr>
          <w:spacing w:val="-8"/>
          <w:sz w:val="20"/>
        </w:rPr>
        <w:t xml:space="preserve"> </w:t>
      </w:r>
      <w:r w:rsidRPr="00CF1DDC">
        <w:rPr>
          <w:sz w:val="20"/>
        </w:rPr>
        <w:t>set</w:t>
      </w:r>
      <w:r w:rsidRPr="00CF1DDC">
        <w:rPr>
          <w:spacing w:val="-6"/>
          <w:sz w:val="20"/>
        </w:rPr>
        <w:t xml:space="preserve"> </w:t>
      </w:r>
      <w:r w:rsidRPr="00CF1DDC">
        <w:rPr>
          <w:sz w:val="20"/>
        </w:rPr>
        <w:t>out</w:t>
      </w:r>
      <w:r w:rsidRPr="00CF1DDC">
        <w:rPr>
          <w:spacing w:val="-6"/>
          <w:sz w:val="20"/>
        </w:rPr>
        <w:t xml:space="preserve"> </w:t>
      </w:r>
      <w:r w:rsidRPr="00CF1DDC">
        <w:rPr>
          <w:sz w:val="20"/>
        </w:rPr>
        <w:t>by</w:t>
      </w:r>
      <w:r w:rsidRPr="00CF1DDC">
        <w:rPr>
          <w:spacing w:val="-5"/>
          <w:sz w:val="20"/>
        </w:rPr>
        <w:t xml:space="preserve"> </w:t>
      </w:r>
      <w:r w:rsidRPr="00CF1DDC">
        <w:rPr>
          <w:sz w:val="20"/>
        </w:rPr>
        <w:t>these</w:t>
      </w:r>
      <w:r w:rsidRPr="00CF1DDC">
        <w:rPr>
          <w:spacing w:val="-7"/>
          <w:sz w:val="20"/>
        </w:rPr>
        <w:t xml:space="preserve"> </w:t>
      </w:r>
      <w:r w:rsidRPr="00CF1DDC">
        <w:rPr>
          <w:sz w:val="20"/>
        </w:rPr>
        <w:t>carbon</w:t>
      </w:r>
      <w:r w:rsidRPr="00CF1DDC">
        <w:rPr>
          <w:spacing w:val="-6"/>
          <w:sz w:val="20"/>
        </w:rPr>
        <w:t xml:space="preserve"> </w:t>
      </w:r>
      <w:r w:rsidRPr="00CF1DDC">
        <w:rPr>
          <w:sz w:val="20"/>
        </w:rPr>
        <w:t>crediting</w:t>
      </w:r>
      <w:r w:rsidRPr="00CF1DDC">
        <w:rPr>
          <w:spacing w:val="-7"/>
          <w:sz w:val="20"/>
        </w:rPr>
        <w:t xml:space="preserve"> </w:t>
      </w:r>
      <w:proofErr w:type="gramStart"/>
      <w:r w:rsidRPr="00CF1DDC">
        <w:rPr>
          <w:sz w:val="20"/>
        </w:rPr>
        <w:t>programmes</w:t>
      </w:r>
      <w:proofErr w:type="gramEnd"/>
      <w:r w:rsidRPr="00CF1DDC">
        <w:rPr>
          <w:spacing w:val="-8"/>
          <w:sz w:val="20"/>
        </w:rPr>
        <w:t xml:space="preserve"> </w:t>
      </w:r>
      <w:r w:rsidRPr="00CF1DDC">
        <w:rPr>
          <w:sz w:val="20"/>
        </w:rPr>
        <w:t>and</w:t>
      </w:r>
      <w:r w:rsidRPr="00CF1DDC">
        <w:rPr>
          <w:spacing w:val="-6"/>
          <w:sz w:val="20"/>
        </w:rPr>
        <w:t xml:space="preserve"> </w:t>
      </w:r>
      <w:r w:rsidRPr="00CF1DDC">
        <w:rPr>
          <w:sz w:val="20"/>
        </w:rPr>
        <w:t>the</w:t>
      </w:r>
      <w:r w:rsidRPr="00CF1DDC">
        <w:rPr>
          <w:spacing w:val="-7"/>
          <w:sz w:val="20"/>
        </w:rPr>
        <w:t xml:space="preserve"> </w:t>
      </w:r>
      <w:r w:rsidRPr="00CF1DDC">
        <w:rPr>
          <w:sz w:val="20"/>
        </w:rPr>
        <w:t>methodologies</w:t>
      </w:r>
      <w:r w:rsidRPr="00CF1DDC">
        <w:rPr>
          <w:spacing w:val="-5"/>
          <w:sz w:val="20"/>
        </w:rPr>
        <w:t xml:space="preserve"> </w:t>
      </w:r>
      <w:r w:rsidRPr="00CF1DDC">
        <w:rPr>
          <w:sz w:val="20"/>
        </w:rPr>
        <w:t xml:space="preserve">serve as the </w:t>
      </w:r>
      <w:r w:rsidRPr="00CF1DDC">
        <w:rPr>
          <w:sz w:val="20"/>
          <w:u w:val="single"/>
        </w:rPr>
        <w:t>minimum requirements</w:t>
      </w:r>
      <w:r w:rsidRPr="00CF1DDC">
        <w:rPr>
          <w:sz w:val="20"/>
        </w:rPr>
        <w:t xml:space="preserve"> to be applied to the project. </w:t>
      </w:r>
      <w:r w:rsidRPr="001108D5">
        <w:rPr>
          <w:sz w:val="20"/>
          <w:lang w:val="es-ES"/>
        </w:rPr>
        <w:t xml:space="preserve">Note </w:t>
      </w:r>
      <w:proofErr w:type="spellStart"/>
      <w:r w:rsidRPr="001108D5">
        <w:rPr>
          <w:sz w:val="20"/>
          <w:lang w:val="es-ES"/>
        </w:rPr>
        <w:t>that</w:t>
      </w:r>
      <w:proofErr w:type="spellEnd"/>
      <w:r w:rsidRPr="001108D5">
        <w:rPr>
          <w:sz w:val="20"/>
          <w:lang w:val="es-ES"/>
        </w:rPr>
        <w:t xml:space="preserve"> </w:t>
      </w:r>
      <w:proofErr w:type="spellStart"/>
      <w:r w:rsidRPr="001108D5">
        <w:rPr>
          <w:sz w:val="20"/>
          <w:lang w:val="es-ES"/>
        </w:rPr>
        <w:t>additional</w:t>
      </w:r>
      <w:proofErr w:type="spellEnd"/>
      <w:r w:rsidRPr="001108D5">
        <w:rPr>
          <w:sz w:val="20"/>
          <w:lang w:val="es-ES"/>
        </w:rPr>
        <w:t xml:space="preserve"> </w:t>
      </w:r>
      <w:proofErr w:type="spellStart"/>
      <w:r w:rsidRPr="001108D5">
        <w:rPr>
          <w:sz w:val="20"/>
          <w:lang w:val="es-ES"/>
        </w:rPr>
        <w:t>requirements</w:t>
      </w:r>
      <w:proofErr w:type="spellEnd"/>
      <w:r w:rsidRPr="001108D5">
        <w:rPr>
          <w:sz w:val="20"/>
          <w:lang w:val="es-ES"/>
        </w:rPr>
        <w:t xml:space="preserve"> </w:t>
      </w:r>
      <w:proofErr w:type="spellStart"/>
      <w:r w:rsidRPr="001108D5">
        <w:rPr>
          <w:sz w:val="20"/>
          <w:lang w:val="es-ES"/>
        </w:rPr>
        <w:t>may</w:t>
      </w:r>
      <w:proofErr w:type="spellEnd"/>
      <w:r w:rsidRPr="001108D5">
        <w:rPr>
          <w:sz w:val="20"/>
          <w:lang w:val="es-ES"/>
        </w:rPr>
        <w:t xml:space="preserve"> be </w:t>
      </w:r>
      <w:proofErr w:type="spellStart"/>
      <w:r w:rsidRPr="001108D5">
        <w:rPr>
          <w:sz w:val="20"/>
          <w:lang w:val="es-ES"/>
        </w:rPr>
        <w:t>applied</w:t>
      </w:r>
      <w:proofErr w:type="spellEnd"/>
      <w:r w:rsidRPr="001108D5">
        <w:rPr>
          <w:sz w:val="20"/>
          <w:lang w:val="es-ES"/>
        </w:rPr>
        <w:t xml:space="preserve"> </w:t>
      </w:r>
      <w:proofErr w:type="spellStart"/>
      <w:r w:rsidRPr="001108D5">
        <w:rPr>
          <w:sz w:val="20"/>
          <w:lang w:val="es-ES"/>
        </w:rPr>
        <w:t>by</w:t>
      </w:r>
      <w:proofErr w:type="spellEnd"/>
      <w:r w:rsidRPr="001108D5">
        <w:rPr>
          <w:sz w:val="20"/>
          <w:lang w:val="es-ES"/>
        </w:rPr>
        <w:t xml:space="preserve"> </w:t>
      </w:r>
      <w:proofErr w:type="spellStart"/>
      <w:r w:rsidRPr="001108D5">
        <w:rPr>
          <w:sz w:val="20"/>
          <w:lang w:val="es-ES"/>
        </w:rPr>
        <w:t>the</w:t>
      </w:r>
      <w:proofErr w:type="spellEnd"/>
      <w:r w:rsidRPr="001108D5">
        <w:rPr>
          <w:sz w:val="20"/>
          <w:lang w:val="es-ES"/>
        </w:rPr>
        <w:t xml:space="preserve"> </w:t>
      </w:r>
      <w:proofErr w:type="spellStart"/>
      <w:r w:rsidRPr="001108D5">
        <w:rPr>
          <w:sz w:val="20"/>
          <w:lang w:val="es-ES"/>
        </w:rPr>
        <w:t>Governments</w:t>
      </w:r>
      <w:proofErr w:type="spellEnd"/>
      <w:r w:rsidRPr="001108D5">
        <w:rPr>
          <w:sz w:val="20"/>
          <w:lang w:val="es-ES"/>
        </w:rPr>
        <w:t xml:space="preserve"> </w:t>
      </w:r>
      <w:proofErr w:type="spellStart"/>
      <w:r w:rsidRPr="001108D5">
        <w:rPr>
          <w:sz w:val="20"/>
          <w:lang w:val="es-ES"/>
        </w:rPr>
        <w:t>of</w:t>
      </w:r>
      <w:proofErr w:type="spellEnd"/>
      <w:r w:rsidRPr="001108D5">
        <w:rPr>
          <w:sz w:val="20"/>
          <w:lang w:val="es-ES"/>
        </w:rPr>
        <w:t xml:space="preserve"> Singapore and </w:t>
      </w:r>
      <w:proofErr w:type="spellStart"/>
      <w:r w:rsidR="00286AF0" w:rsidRPr="001108D5">
        <w:rPr>
          <w:sz w:val="20"/>
          <w:lang w:val="es-ES"/>
        </w:rPr>
        <w:t>Peru</w:t>
      </w:r>
      <w:proofErr w:type="spellEnd"/>
      <w:r w:rsidRPr="001108D5">
        <w:rPr>
          <w:sz w:val="20"/>
          <w:lang w:val="es-ES"/>
        </w:rPr>
        <w:t>.</w:t>
      </w:r>
      <w:r w:rsidR="004D41B7" w:rsidRPr="001108D5">
        <w:rPr>
          <w:sz w:val="20"/>
          <w:lang w:val="es-ES"/>
        </w:rPr>
        <w:t xml:space="preserve"> / </w:t>
      </w:r>
      <w:r w:rsidR="00A15AE0">
        <w:rPr>
          <w:color w:val="002060"/>
          <w:sz w:val="20"/>
          <w:lang w:val="es-ES"/>
        </w:rPr>
        <w:t>A pesar de que</w:t>
      </w:r>
      <w:r w:rsidR="004D41B7" w:rsidRPr="001108D5">
        <w:rPr>
          <w:color w:val="002060"/>
          <w:sz w:val="20"/>
          <w:lang w:val="es-ES"/>
        </w:rPr>
        <w:t xml:space="preserve"> ciertos </w:t>
      </w:r>
      <w:r w:rsidR="004D41B7" w:rsidRPr="00335D7E">
        <w:rPr>
          <w:color w:val="002060"/>
          <w:sz w:val="20"/>
          <w:lang w:val="es-PE"/>
        </w:rPr>
        <w:t>estándares</w:t>
      </w:r>
      <w:r w:rsidR="004D41B7" w:rsidRPr="005567B2">
        <w:rPr>
          <w:color w:val="002060"/>
          <w:sz w:val="20"/>
          <w:lang w:val="es-PE"/>
        </w:rPr>
        <w:t xml:space="preserve"> de </w:t>
      </w:r>
      <w:r w:rsidR="004D41B7" w:rsidRPr="00335D7E">
        <w:rPr>
          <w:color w:val="002060"/>
          <w:sz w:val="20"/>
          <w:lang w:val="es-PE"/>
        </w:rPr>
        <w:t>certificación</w:t>
      </w:r>
      <w:r w:rsidR="004D41B7" w:rsidRPr="001108D5">
        <w:rPr>
          <w:color w:val="002060"/>
          <w:sz w:val="20"/>
          <w:lang w:val="es-ES"/>
        </w:rPr>
        <w:t xml:space="preserve"> y metodologías de cálculo han sido preaprobados y son elegibles para su uso </w:t>
      </w:r>
      <w:r w:rsidR="00847A59">
        <w:rPr>
          <w:color w:val="002060"/>
          <w:sz w:val="20"/>
          <w:lang w:val="es-ES"/>
        </w:rPr>
        <w:t>bajo</w:t>
      </w:r>
      <w:r w:rsidR="00847A59" w:rsidRPr="001108D5">
        <w:rPr>
          <w:color w:val="002060"/>
          <w:sz w:val="20"/>
          <w:lang w:val="es-ES"/>
        </w:rPr>
        <w:t xml:space="preserve"> este</w:t>
      </w:r>
      <w:r w:rsidR="004D41B7" w:rsidRPr="001108D5">
        <w:rPr>
          <w:color w:val="002060"/>
          <w:sz w:val="20"/>
          <w:lang w:val="es-ES"/>
        </w:rPr>
        <w:t xml:space="preserve"> IA, los requisitos establecidos por dichos </w:t>
      </w:r>
      <w:r w:rsidR="00A325B7">
        <w:rPr>
          <w:color w:val="002060"/>
          <w:sz w:val="20"/>
          <w:lang w:val="es-ES"/>
        </w:rPr>
        <w:t>estándares de certificación</w:t>
      </w:r>
      <w:r w:rsidR="00F5774A" w:rsidRPr="001108D5">
        <w:rPr>
          <w:color w:val="002060"/>
          <w:sz w:val="20"/>
          <w:lang w:val="es-ES"/>
        </w:rPr>
        <w:t xml:space="preserve"> </w:t>
      </w:r>
      <w:r w:rsidR="004D41B7" w:rsidRPr="001108D5">
        <w:rPr>
          <w:color w:val="002060"/>
          <w:sz w:val="20"/>
          <w:lang w:val="es-ES"/>
        </w:rPr>
        <w:t xml:space="preserve">y metodologías constituyen los </w:t>
      </w:r>
      <w:r w:rsidR="004D41B7" w:rsidRPr="001108D5">
        <w:rPr>
          <w:color w:val="002060"/>
          <w:sz w:val="20"/>
          <w:u w:val="single"/>
          <w:lang w:val="es-ES"/>
        </w:rPr>
        <w:t>requisitos mínimos</w:t>
      </w:r>
      <w:r w:rsidR="004D41B7" w:rsidRPr="001108D5">
        <w:rPr>
          <w:color w:val="002060"/>
          <w:sz w:val="20"/>
          <w:lang w:val="es-ES"/>
        </w:rPr>
        <w:t xml:space="preserve"> que deben aplicarse al proyecto. Cabe señalar que los Gobiernos de Singapur y Perú pueden establecer requisitos adicionales.</w:t>
      </w:r>
    </w:p>
    <w:p w14:paraId="04B6D7EE" w14:textId="77777777" w:rsidR="00190C29" w:rsidRPr="00646883" w:rsidRDefault="00190C29" w:rsidP="00190C29">
      <w:pPr>
        <w:pStyle w:val="FootnoteText"/>
        <w:rPr>
          <w:lang w:val="es-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ACD4" w14:textId="13E89A3C" w:rsidR="007B0CF9" w:rsidRPr="00FE5292" w:rsidRDefault="0060627A" w:rsidP="001108D5">
    <w:pPr>
      <w:tabs>
        <w:tab w:val="left" w:pos="8811"/>
      </w:tabs>
      <w:ind w:right="27"/>
      <w:jc w:val="both"/>
      <w:rPr>
        <w:sz w:val="20"/>
      </w:rPr>
    </w:pPr>
    <w:r w:rsidRPr="00CF1DDC">
      <w:rPr>
        <w:b/>
        <w:noProof/>
        <w:color w:val="808080"/>
        <w:sz w:val="28"/>
        <w:szCs w:val="28"/>
        <w:lang w:eastAsia="es-PE"/>
      </w:rPr>
      <w:drawing>
        <wp:anchor distT="0" distB="0" distL="114300" distR="114300" simplePos="0" relativeHeight="251658244" behindDoc="0" locked="0" layoutInCell="1" allowOverlap="1" wp14:anchorId="303226B5" wp14:editId="6E5087B6">
          <wp:simplePos x="0" y="0"/>
          <wp:positionH relativeFrom="margin">
            <wp:posOffset>3998898</wp:posOffset>
          </wp:positionH>
          <wp:positionV relativeFrom="paragraph">
            <wp:posOffset>145718</wp:posOffset>
          </wp:positionV>
          <wp:extent cx="1930400" cy="355600"/>
          <wp:effectExtent l="0" t="0" r="0" b="6350"/>
          <wp:wrapNone/>
          <wp:docPr id="1290816657"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r w:rsidR="00C75BCF" w:rsidRPr="00CF1DDC">
      <w:rPr>
        <w:noProof/>
      </w:rPr>
      <w:drawing>
        <wp:anchor distT="0" distB="0" distL="0" distR="0" simplePos="0" relativeHeight="251658247" behindDoc="1" locked="0" layoutInCell="1" allowOverlap="1" wp14:anchorId="196B6EE8" wp14:editId="09F1F10F">
          <wp:simplePos x="0" y="0"/>
          <wp:positionH relativeFrom="page">
            <wp:posOffset>933450</wp:posOffset>
          </wp:positionH>
          <wp:positionV relativeFrom="page">
            <wp:posOffset>175057</wp:posOffset>
          </wp:positionV>
          <wp:extent cx="1316232" cy="536381"/>
          <wp:effectExtent l="0" t="0" r="5080" b="0"/>
          <wp:wrapNone/>
          <wp:docPr id="144147608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81"/>
                  </a:xfrm>
                  <a:prstGeom prst="rect">
                    <a:avLst/>
                  </a:prstGeom>
                </pic:spPr>
              </pic:pic>
            </a:graphicData>
          </a:graphic>
        </wp:anchor>
      </w:drawing>
    </w:r>
    <w:r w:rsidR="0047172C" w:rsidRPr="00CF1DDC">
      <w:rPr>
        <w:b/>
        <w:noProof/>
        <w:color w:val="808080"/>
        <w:sz w:val="28"/>
        <w:szCs w:val="28"/>
        <w:lang w:eastAsia="es-PE"/>
      </w:rPr>
      <w:drawing>
        <wp:anchor distT="0" distB="0" distL="114300" distR="114300" simplePos="0" relativeHeight="251664394" behindDoc="0" locked="0" layoutInCell="1" allowOverlap="1" wp14:anchorId="5D71BE8C" wp14:editId="6FA7D706">
          <wp:simplePos x="0" y="0"/>
          <wp:positionH relativeFrom="margin">
            <wp:align>right</wp:align>
          </wp:positionH>
          <wp:positionV relativeFrom="paragraph">
            <wp:posOffset>162437</wp:posOffset>
          </wp:positionV>
          <wp:extent cx="1930400" cy="355600"/>
          <wp:effectExtent l="0" t="0" r="0" b="6350"/>
          <wp:wrapNone/>
          <wp:docPr id="615343530"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5C38" w14:textId="544D571E" w:rsidR="007B0CF9" w:rsidRPr="00FE5292" w:rsidRDefault="00153EBF" w:rsidP="00FE5292">
    <w:pPr>
      <w:tabs>
        <w:tab w:val="left" w:pos="8811"/>
      </w:tabs>
      <w:ind w:right="27"/>
      <w:jc w:val="both"/>
      <w:rPr>
        <w:sz w:val="20"/>
      </w:rPr>
    </w:pPr>
    <w:r w:rsidRPr="00CF1DDC">
      <w:rPr>
        <w:b/>
        <w:noProof/>
        <w:color w:val="808080"/>
        <w:sz w:val="28"/>
        <w:szCs w:val="28"/>
        <w:lang w:eastAsia="es-PE"/>
      </w:rPr>
      <w:drawing>
        <wp:anchor distT="0" distB="0" distL="114300" distR="114300" simplePos="0" relativeHeight="251660298" behindDoc="0" locked="0" layoutInCell="1" allowOverlap="1" wp14:anchorId="41A4C381" wp14:editId="68ED09D2">
          <wp:simplePos x="0" y="0"/>
          <wp:positionH relativeFrom="margin">
            <wp:posOffset>3998898</wp:posOffset>
          </wp:positionH>
          <wp:positionV relativeFrom="paragraph">
            <wp:posOffset>145718</wp:posOffset>
          </wp:positionV>
          <wp:extent cx="1930400" cy="355600"/>
          <wp:effectExtent l="0" t="0" r="0" b="6350"/>
          <wp:wrapNone/>
          <wp:docPr id="1445886331"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p>
  <w:p w14:paraId="5003F0C3" w14:textId="77777777" w:rsidR="007B0CF9" w:rsidRPr="007B0CF9" w:rsidRDefault="007B0CF9" w:rsidP="007B0CF9">
    <w:pPr>
      <w:tabs>
        <w:tab w:val="left" w:pos="8811"/>
      </w:tabs>
      <w:ind w:left="232" w:right="27"/>
      <w:jc w:val="right"/>
      <w:rPr>
        <w:i/>
        <w:iCs/>
        <w:sz w:val="20"/>
      </w:rPr>
    </w:pPr>
  </w:p>
  <w:p w14:paraId="7BB78012" w14:textId="47910238" w:rsidR="006F4957" w:rsidRPr="00CF1DDC" w:rsidRDefault="009070CC">
    <w:pPr>
      <w:pStyle w:val="BodyText"/>
      <w:spacing w:line="14" w:lineRule="auto"/>
      <w:rPr>
        <w:sz w:val="20"/>
      </w:rPr>
    </w:pPr>
    <w:r w:rsidRPr="00CF1DDC">
      <w:rPr>
        <w:b/>
        <w:noProof/>
        <w:color w:val="808080"/>
        <w:sz w:val="28"/>
        <w:szCs w:val="28"/>
        <w:lang w:eastAsia="es-PE"/>
      </w:rPr>
      <w:drawing>
        <wp:anchor distT="0" distB="0" distL="114300" distR="114300" simplePos="0" relativeHeight="251658249" behindDoc="0" locked="0" layoutInCell="1" allowOverlap="1" wp14:anchorId="6077DF8C" wp14:editId="62E5A147">
          <wp:simplePos x="0" y="0"/>
          <wp:positionH relativeFrom="margin">
            <wp:posOffset>4116070</wp:posOffset>
          </wp:positionH>
          <wp:positionV relativeFrom="paragraph">
            <wp:posOffset>-43374945</wp:posOffset>
          </wp:positionV>
          <wp:extent cx="1930400" cy="355600"/>
          <wp:effectExtent l="0" t="0" r="0" b="6350"/>
          <wp:wrapSquare wrapText="bothSides"/>
          <wp:docPr id="782935518"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r w:rsidR="006F4957" w:rsidRPr="00CF1DDC">
      <w:rPr>
        <w:noProof/>
      </w:rPr>
      <w:drawing>
        <wp:anchor distT="0" distB="0" distL="0" distR="0" simplePos="0" relativeHeight="251658241" behindDoc="1" locked="0" layoutInCell="1" allowOverlap="1" wp14:anchorId="419F4858" wp14:editId="387D7851">
          <wp:simplePos x="0" y="0"/>
          <wp:positionH relativeFrom="page">
            <wp:posOffset>914400</wp:posOffset>
          </wp:positionH>
          <wp:positionV relativeFrom="page">
            <wp:posOffset>180339</wp:posOffset>
          </wp:positionV>
          <wp:extent cx="1316232" cy="536381"/>
          <wp:effectExtent l="0" t="0" r="0" b="0"/>
          <wp:wrapNone/>
          <wp:docPr id="177841277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C738" w14:textId="7E32E32F" w:rsidR="00153EBF" w:rsidRDefault="001108D5" w:rsidP="00153EBF">
    <w:pPr>
      <w:tabs>
        <w:tab w:val="left" w:pos="8811"/>
      </w:tabs>
      <w:ind w:left="232" w:right="27"/>
      <w:jc w:val="both"/>
      <w:rPr>
        <w:sz w:val="20"/>
      </w:rPr>
    </w:pPr>
    <w:r w:rsidRPr="00CF1DDC">
      <w:rPr>
        <w:b/>
        <w:noProof/>
        <w:color w:val="808080"/>
        <w:sz w:val="28"/>
        <w:szCs w:val="28"/>
        <w:lang w:eastAsia="es-PE"/>
      </w:rPr>
      <w:drawing>
        <wp:anchor distT="0" distB="0" distL="114300" distR="114300" simplePos="0" relativeHeight="251662346" behindDoc="0" locked="0" layoutInCell="1" allowOverlap="1" wp14:anchorId="63AD2E4C" wp14:editId="5CFAB7B1">
          <wp:simplePos x="0" y="0"/>
          <wp:positionH relativeFrom="margin">
            <wp:posOffset>4072927</wp:posOffset>
          </wp:positionH>
          <wp:positionV relativeFrom="paragraph">
            <wp:posOffset>40640</wp:posOffset>
          </wp:positionV>
          <wp:extent cx="1930400" cy="355600"/>
          <wp:effectExtent l="0" t="0" r="0" b="6350"/>
          <wp:wrapNone/>
          <wp:docPr id="325295209"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p>
  <w:p w14:paraId="075B7D59" w14:textId="1BE01283" w:rsidR="00153EBF" w:rsidRDefault="00153EBF" w:rsidP="00153EBF">
    <w:pPr>
      <w:tabs>
        <w:tab w:val="left" w:pos="8811"/>
      </w:tabs>
      <w:ind w:left="232" w:right="27"/>
      <w:jc w:val="both"/>
      <w:rPr>
        <w:sz w:val="20"/>
      </w:rPr>
    </w:pPr>
  </w:p>
  <w:p w14:paraId="5BE4762E" w14:textId="5F17D5E3" w:rsidR="00153EBF" w:rsidRDefault="00153EBF" w:rsidP="00153EBF">
    <w:pPr>
      <w:tabs>
        <w:tab w:val="left" w:pos="8811"/>
      </w:tabs>
      <w:ind w:left="232" w:right="27"/>
      <w:jc w:val="both"/>
      <w:rPr>
        <w:sz w:val="20"/>
      </w:rPr>
    </w:pPr>
  </w:p>
  <w:p w14:paraId="2742846D" w14:textId="77777777" w:rsidR="00A63C57" w:rsidRDefault="00A63C57" w:rsidP="00153EBF">
    <w:pPr>
      <w:tabs>
        <w:tab w:val="left" w:pos="8811"/>
      </w:tabs>
      <w:ind w:left="232" w:right="27"/>
      <w:jc w:val="both"/>
      <w:rPr>
        <w:sz w:val="20"/>
      </w:rPr>
    </w:pPr>
  </w:p>
  <w:p w14:paraId="40BE8B92" w14:textId="77777777" w:rsidR="00A63C57" w:rsidRDefault="00A63C57" w:rsidP="00153EBF">
    <w:pPr>
      <w:tabs>
        <w:tab w:val="left" w:pos="8811"/>
      </w:tabs>
      <w:ind w:left="232" w:right="27"/>
      <w:jc w:val="both"/>
      <w:rPr>
        <w:sz w:val="20"/>
      </w:rPr>
    </w:pPr>
  </w:p>
  <w:p w14:paraId="5785214E" w14:textId="77777777" w:rsidR="00A63C57" w:rsidRDefault="00A63C57">
    <w:pPr>
      <w:pStyle w:val="BodyText"/>
      <w:spacing w:line="14" w:lineRule="auto"/>
      <w:rPr>
        <w:sz w:val="20"/>
      </w:rPr>
    </w:pPr>
  </w:p>
  <w:p w14:paraId="3AECD206" w14:textId="77777777" w:rsidR="00A63C57" w:rsidRDefault="00A63C57">
    <w:pPr>
      <w:pStyle w:val="BodyText"/>
      <w:spacing w:line="14" w:lineRule="auto"/>
      <w:rPr>
        <w:sz w:val="20"/>
      </w:rPr>
    </w:pPr>
  </w:p>
  <w:p w14:paraId="422857C2" w14:textId="77777777" w:rsidR="00A63C57" w:rsidRDefault="00A63C57">
    <w:pPr>
      <w:pStyle w:val="BodyText"/>
      <w:spacing w:line="14" w:lineRule="auto"/>
      <w:rPr>
        <w:sz w:val="20"/>
      </w:rPr>
    </w:pPr>
  </w:p>
  <w:p w14:paraId="5293FF01" w14:textId="77777777" w:rsidR="00A63C57" w:rsidRDefault="00A63C57">
    <w:pPr>
      <w:pStyle w:val="BodyText"/>
      <w:spacing w:line="14" w:lineRule="auto"/>
      <w:rPr>
        <w:sz w:val="20"/>
      </w:rPr>
    </w:pPr>
  </w:p>
  <w:p w14:paraId="517832CB" w14:textId="20BB7569" w:rsidR="00190C29" w:rsidRPr="00CF1DDC" w:rsidRDefault="00190C29">
    <w:pPr>
      <w:pStyle w:val="BodyText"/>
      <w:spacing w:line="14" w:lineRule="auto"/>
      <w:rPr>
        <w:sz w:val="20"/>
      </w:rPr>
    </w:pPr>
    <w:r w:rsidRPr="00CF1DDC">
      <w:rPr>
        <w:noProof/>
      </w:rPr>
      <w:drawing>
        <wp:anchor distT="0" distB="0" distL="0" distR="0" simplePos="0" relativeHeight="251658242" behindDoc="1" locked="0" layoutInCell="1" allowOverlap="1" wp14:anchorId="2A2BD8C2" wp14:editId="0F7204CE">
          <wp:simplePos x="0" y="0"/>
          <wp:positionH relativeFrom="page">
            <wp:posOffset>914400</wp:posOffset>
          </wp:positionH>
          <wp:positionV relativeFrom="page">
            <wp:posOffset>231139</wp:posOffset>
          </wp:positionV>
          <wp:extent cx="1316232" cy="536446"/>
          <wp:effectExtent l="0" t="0" r="0" b="0"/>
          <wp:wrapNone/>
          <wp:docPr id="12944171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4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F16"/>
    <w:multiLevelType w:val="multilevel"/>
    <w:tmpl w:val="D3F875EC"/>
    <w:lvl w:ilvl="0">
      <w:start w:val="1"/>
      <w:numFmt w:val="decimal"/>
      <w:lvlText w:val="%1."/>
      <w:lvlJc w:val="left"/>
      <w:pPr>
        <w:ind w:left="467" w:hanging="361"/>
      </w:pPr>
      <w:rPr>
        <w:rFonts w:ascii="Calibri" w:eastAsia="Calibri" w:hAnsi="Calibri" w:cs="Calibri"/>
        <w:b w:val="0"/>
        <w:i w:val="0"/>
        <w:sz w:val="24"/>
        <w:szCs w:val="24"/>
      </w:rPr>
    </w:lvl>
    <w:lvl w:ilvl="1">
      <w:numFmt w:val="bullet"/>
      <w:lvlText w:val="•"/>
      <w:lvlJc w:val="left"/>
      <w:pPr>
        <w:ind w:left="1175" w:hanging="361"/>
      </w:pPr>
    </w:lvl>
    <w:lvl w:ilvl="2">
      <w:numFmt w:val="bullet"/>
      <w:lvlText w:val="•"/>
      <w:lvlJc w:val="left"/>
      <w:pPr>
        <w:ind w:left="1891" w:hanging="361"/>
      </w:pPr>
    </w:lvl>
    <w:lvl w:ilvl="3">
      <w:numFmt w:val="bullet"/>
      <w:lvlText w:val="•"/>
      <w:lvlJc w:val="left"/>
      <w:pPr>
        <w:ind w:left="2606" w:hanging="360"/>
      </w:pPr>
    </w:lvl>
    <w:lvl w:ilvl="4">
      <w:numFmt w:val="bullet"/>
      <w:lvlText w:val="•"/>
      <w:lvlJc w:val="left"/>
      <w:pPr>
        <w:ind w:left="3322" w:hanging="361"/>
      </w:pPr>
    </w:lvl>
    <w:lvl w:ilvl="5">
      <w:numFmt w:val="bullet"/>
      <w:lvlText w:val="•"/>
      <w:lvlJc w:val="left"/>
      <w:pPr>
        <w:ind w:left="4037" w:hanging="361"/>
      </w:pPr>
    </w:lvl>
    <w:lvl w:ilvl="6">
      <w:numFmt w:val="bullet"/>
      <w:lvlText w:val="•"/>
      <w:lvlJc w:val="left"/>
      <w:pPr>
        <w:ind w:left="4753" w:hanging="361"/>
      </w:pPr>
    </w:lvl>
    <w:lvl w:ilvl="7">
      <w:numFmt w:val="bullet"/>
      <w:lvlText w:val="•"/>
      <w:lvlJc w:val="left"/>
      <w:pPr>
        <w:ind w:left="5468" w:hanging="361"/>
      </w:pPr>
    </w:lvl>
    <w:lvl w:ilvl="8">
      <w:numFmt w:val="bullet"/>
      <w:lvlText w:val="•"/>
      <w:lvlJc w:val="left"/>
      <w:pPr>
        <w:ind w:left="6184" w:hanging="361"/>
      </w:pPr>
    </w:lvl>
  </w:abstractNum>
  <w:abstractNum w:abstractNumId="1" w15:restartNumberingAfterBreak="0">
    <w:nsid w:val="03910DCB"/>
    <w:multiLevelType w:val="multilevel"/>
    <w:tmpl w:val="28C0C2B4"/>
    <w:lvl w:ilvl="0">
      <w:start w:val="1"/>
      <w:numFmt w:val="decimal"/>
      <w:lvlText w:val="%1."/>
      <w:lvlJc w:val="left"/>
      <w:pPr>
        <w:ind w:left="827" w:hanging="360"/>
      </w:pPr>
      <w:rPr>
        <w:rFonts w:ascii="Calibri" w:eastAsia="Calibri" w:hAnsi="Calibri" w:cs="Calibri"/>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2" w15:restartNumberingAfterBreak="0">
    <w:nsid w:val="05A23839"/>
    <w:multiLevelType w:val="multilevel"/>
    <w:tmpl w:val="EE6E7036"/>
    <w:lvl w:ilvl="0">
      <w:start w:val="3"/>
      <w:numFmt w:val="decimal"/>
      <w:lvlText w:val="%1."/>
      <w:lvlJc w:val="left"/>
      <w:pPr>
        <w:ind w:left="232" w:hanging="758"/>
      </w:pPr>
      <w:rPr>
        <w:rFonts w:ascii="Calibri" w:eastAsia="Calibri" w:hAnsi="Calibri" w:cs="Calibri"/>
        <w:b w:val="0"/>
        <w:i w:val="0"/>
        <w:sz w:val="24"/>
        <w:szCs w:val="24"/>
      </w:rPr>
    </w:lvl>
    <w:lvl w:ilvl="1">
      <w:start w:val="1"/>
      <w:numFmt w:val="lowerRoman"/>
      <w:lvlText w:val="(%2)"/>
      <w:lvlJc w:val="left"/>
      <w:pPr>
        <w:ind w:left="511" w:hanging="256"/>
      </w:pPr>
      <w:rPr>
        <w:rFonts w:ascii="Calibri" w:eastAsia="Calibri" w:hAnsi="Calibri" w:cs="Calibri"/>
        <w:b w:val="0"/>
        <w:i w:val="0"/>
        <w:sz w:val="24"/>
        <w:szCs w:val="24"/>
      </w:rPr>
    </w:lvl>
    <w:lvl w:ilvl="2">
      <w:start w:val="1"/>
      <w:numFmt w:val="lowerRoman"/>
      <w:lvlText w:val="(%3)"/>
      <w:lvlJc w:val="left"/>
      <w:pPr>
        <w:ind w:left="592" w:hanging="360"/>
      </w:pPr>
      <w:rPr>
        <w:rFonts w:asciiTheme="minorHAnsi" w:eastAsia="Calibri" w:hAnsiTheme="minorHAnsi" w:cstheme="minorHAnsi"/>
        <w:b w:val="0"/>
        <w:i w:val="0"/>
        <w:sz w:val="24"/>
        <w:szCs w:val="24"/>
      </w:rPr>
    </w:lvl>
    <w:lvl w:ilvl="3">
      <w:numFmt w:val="bullet"/>
      <w:lvlText w:val="•"/>
      <w:lvlJc w:val="left"/>
      <w:pPr>
        <w:ind w:left="1705" w:hanging="360"/>
      </w:pPr>
    </w:lvl>
    <w:lvl w:ilvl="4">
      <w:numFmt w:val="bullet"/>
      <w:lvlText w:val="•"/>
      <w:lvlJc w:val="left"/>
      <w:pPr>
        <w:ind w:left="2811" w:hanging="360"/>
      </w:pPr>
    </w:lvl>
    <w:lvl w:ilvl="5">
      <w:numFmt w:val="bullet"/>
      <w:lvlText w:val="•"/>
      <w:lvlJc w:val="left"/>
      <w:pPr>
        <w:ind w:left="3917" w:hanging="360"/>
      </w:pPr>
    </w:lvl>
    <w:lvl w:ilvl="6">
      <w:numFmt w:val="bullet"/>
      <w:lvlText w:val="•"/>
      <w:lvlJc w:val="left"/>
      <w:pPr>
        <w:ind w:left="5023" w:hanging="360"/>
      </w:pPr>
    </w:lvl>
    <w:lvl w:ilvl="7">
      <w:numFmt w:val="bullet"/>
      <w:lvlText w:val="•"/>
      <w:lvlJc w:val="left"/>
      <w:pPr>
        <w:ind w:left="6129" w:hanging="360"/>
      </w:pPr>
    </w:lvl>
    <w:lvl w:ilvl="8">
      <w:numFmt w:val="bullet"/>
      <w:lvlText w:val="•"/>
      <w:lvlJc w:val="left"/>
      <w:pPr>
        <w:ind w:left="7234" w:hanging="360"/>
      </w:pPr>
    </w:lvl>
  </w:abstractNum>
  <w:abstractNum w:abstractNumId="3" w15:restartNumberingAfterBreak="0">
    <w:nsid w:val="08E90B45"/>
    <w:multiLevelType w:val="hybridMultilevel"/>
    <w:tmpl w:val="22322862"/>
    <w:lvl w:ilvl="0" w:tplc="36281DA2">
      <w:start w:val="1"/>
      <w:numFmt w:val="lowerLetter"/>
      <w:lvlText w:val="(%1)"/>
      <w:lvlJc w:val="left"/>
      <w:pPr>
        <w:ind w:left="2700" w:hanging="360"/>
      </w:pPr>
      <w:rPr>
        <w:rFonts w:ascii="Calibri" w:hAnsi="Calibri" w:hint="default"/>
        <w:b w:val="0"/>
        <w:i w:val="0"/>
        <w:sz w:val="24"/>
      </w:rPr>
    </w:lvl>
    <w:lvl w:ilvl="1" w:tplc="A17A30CC">
      <w:start w:val="1"/>
      <w:numFmt w:val="decimal"/>
      <w:lvlText w:val="%2."/>
      <w:lvlJc w:val="left"/>
      <w:pPr>
        <w:ind w:left="1440" w:hanging="360"/>
      </w:pPr>
      <w:rPr>
        <w:rFonts w:hint="default"/>
      </w:rPr>
    </w:lvl>
    <w:lvl w:ilvl="2" w:tplc="98963D6C">
      <w:start w:val="1"/>
      <w:numFmt w:val="lowerLetter"/>
      <w:lvlText w:val="(%3)"/>
      <w:lvlJc w:val="left"/>
      <w:pPr>
        <w:ind w:left="2160" w:hanging="180"/>
      </w:pPr>
      <w:rPr>
        <w:rFonts w:asciiTheme="minorHAnsi" w:eastAsia="Calibri" w:hAnsiTheme="minorHAnsi" w:cstheme="minorHAnsi"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1715ECB"/>
    <w:multiLevelType w:val="multilevel"/>
    <w:tmpl w:val="43DE001E"/>
    <w:lvl w:ilvl="0">
      <w:start w:val="1"/>
      <w:numFmt w:val="lowerLetter"/>
      <w:lvlText w:val="(%1)"/>
      <w:lvlJc w:val="left"/>
      <w:pPr>
        <w:ind w:left="467" w:hanging="360"/>
      </w:pPr>
      <w:rPr>
        <w:rFonts w:asciiTheme="minorHAnsi" w:eastAsia="Calibri" w:hAnsiTheme="minorHAnsi" w:cstheme="minorHAnsi"/>
        <w:b w:val="0"/>
        <w:i w:val="0"/>
        <w:sz w:val="24"/>
        <w:szCs w:val="24"/>
      </w:rPr>
    </w:lvl>
    <w:lvl w:ilvl="1">
      <w:numFmt w:val="bullet"/>
      <w:lvlText w:val="•"/>
      <w:lvlJc w:val="left"/>
      <w:pPr>
        <w:ind w:left="647" w:hanging="360"/>
      </w:pPr>
    </w:lvl>
    <w:lvl w:ilvl="2">
      <w:numFmt w:val="bullet"/>
      <w:lvlText w:val="•"/>
      <w:lvlJc w:val="left"/>
      <w:pPr>
        <w:ind w:left="834" w:hanging="358"/>
      </w:pPr>
    </w:lvl>
    <w:lvl w:ilvl="3">
      <w:numFmt w:val="bullet"/>
      <w:lvlText w:val="•"/>
      <w:lvlJc w:val="left"/>
      <w:pPr>
        <w:ind w:left="1021" w:hanging="360"/>
      </w:pPr>
    </w:lvl>
    <w:lvl w:ilvl="4">
      <w:numFmt w:val="bullet"/>
      <w:lvlText w:val="•"/>
      <w:lvlJc w:val="left"/>
      <w:pPr>
        <w:ind w:left="1208" w:hanging="360"/>
      </w:pPr>
    </w:lvl>
    <w:lvl w:ilvl="5">
      <w:numFmt w:val="bullet"/>
      <w:lvlText w:val="•"/>
      <w:lvlJc w:val="left"/>
      <w:pPr>
        <w:ind w:left="1395" w:hanging="360"/>
      </w:pPr>
    </w:lvl>
    <w:lvl w:ilvl="6">
      <w:numFmt w:val="bullet"/>
      <w:lvlText w:val="•"/>
      <w:lvlJc w:val="left"/>
      <w:pPr>
        <w:ind w:left="1582" w:hanging="360"/>
      </w:pPr>
    </w:lvl>
    <w:lvl w:ilvl="7">
      <w:numFmt w:val="bullet"/>
      <w:lvlText w:val="•"/>
      <w:lvlJc w:val="left"/>
      <w:pPr>
        <w:ind w:left="1769" w:hanging="360"/>
      </w:pPr>
    </w:lvl>
    <w:lvl w:ilvl="8">
      <w:numFmt w:val="bullet"/>
      <w:lvlText w:val="•"/>
      <w:lvlJc w:val="left"/>
      <w:pPr>
        <w:ind w:left="1956" w:hanging="360"/>
      </w:pPr>
    </w:lvl>
  </w:abstractNum>
  <w:abstractNum w:abstractNumId="5" w15:restartNumberingAfterBreak="0">
    <w:nsid w:val="11AE69C4"/>
    <w:multiLevelType w:val="hybridMultilevel"/>
    <w:tmpl w:val="ADA088C2"/>
    <w:lvl w:ilvl="0" w:tplc="21C00F7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1F6CF12">
      <w:numFmt w:val="bullet"/>
      <w:lvlText w:val="•"/>
      <w:lvlJc w:val="left"/>
      <w:pPr>
        <w:ind w:left="1378" w:hanging="360"/>
      </w:pPr>
      <w:rPr>
        <w:rFonts w:hint="default"/>
        <w:lang w:val="en-US" w:eastAsia="en-US" w:bidi="ar-SA"/>
      </w:rPr>
    </w:lvl>
    <w:lvl w:ilvl="2" w:tplc="6C22C4DC">
      <w:numFmt w:val="bullet"/>
      <w:lvlText w:val="•"/>
      <w:lvlJc w:val="left"/>
      <w:pPr>
        <w:ind w:left="1936" w:hanging="360"/>
      </w:pPr>
      <w:rPr>
        <w:rFonts w:hint="default"/>
        <w:lang w:val="en-US" w:eastAsia="en-US" w:bidi="ar-SA"/>
      </w:rPr>
    </w:lvl>
    <w:lvl w:ilvl="3" w:tplc="CB0E7488">
      <w:numFmt w:val="bullet"/>
      <w:lvlText w:val="•"/>
      <w:lvlJc w:val="left"/>
      <w:pPr>
        <w:ind w:left="2494" w:hanging="360"/>
      </w:pPr>
      <w:rPr>
        <w:rFonts w:hint="default"/>
        <w:lang w:val="en-US" w:eastAsia="en-US" w:bidi="ar-SA"/>
      </w:rPr>
    </w:lvl>
    <w:lvl w:ilvl="4" w:tplc="F74EF620">
      <w:numFmt w:val="bullet"/>
      <w:lvlText w:val="•"/>
      <w:lvlJc w:val="left"/>
      <w:pPr>
        <w:ind w:left="3052" w:hanging="360"/>
      </w:pPr>
      <w:rPr>
        <w:rFonts w:hint="default"/>
        <w:lang w:val="en-US" w:eastAsia="en-US" w:bidi="ar-SA"/>
      </w:rPr>
    </w:lvl>
    <w:lvl w:ilvl="5" w:tplc="CE287B04">
      <w:numFmt w:val="bullet"/>
      <w:lvlText w:val="•"/>
      <w:lvlJc w:val="left"/>
      <w:pPr>
        <w:ind w:left="3610" w:hanging="360"/>
      </w:pPr>
      <w:rPr>
        <w:rFonts w:hint="default"/>
        <w:lang w:val="en-US" w:eastAsia="en-US" w:bidi="ar-SA"/>
      </w:rPr>
    </w:lvl>
    <w:lvl w:ilvl="6" w:tplc="D6180F4E">
      <w:numFmt w:val="bullet"/>
      <w:lvlText w:val="•"/>
      <w:lvlJc w:val="left"/>
      <w:pPr>
        <w:ind w:left="4168" w:hanging="360"/>
      </w:pPr>
      <w:rPr>
        <w:rFonts w:hint="default"/>
        <w:lang w:val="en-US" w:eastAsia="en-US" w:bidi="ar-SA"/>
      </w:rPr>
    </w:lvl>
    <w:lvl w:ilvl="7" w:tplc="A8101892">
      <w:numFmt w:val="bullet"/>
      <w:lvlText w:val="•"/>
      <w:lvlJc w:val="left"/>
      <w:pPr>
        <w:ind w:left="4726" w:hanging="360"/>
      </w:pPr>
      <w:rPr>
        <w:rFonts w:hint="default"/>
        <w:lang w:val="en-US" w:eastAsia="en-US" w:bidi="ar-SA"/>
      </w:rPr>
    </w:lvl>
    <w:lvl w:ilvl="8" w:tplc="E7D0DC2C">
      <w:numFmt w:val="bullet"/>
      <w:lvlText w:val="•"/>
      <w:lvlJc w:val="left"/>
      <w:pPr>
        <w:ind w:left="5284" w:hanging="360"/>
      </w:pPr>
      <w:rPr>
        <w:rFonts w:hint="default"/>
        <w:lang w:val="en-US" w:eastAsia="en-US" w:bidi="ar-SA"/>
      </w:rPr>
    </w:lvl>
  </w:abstractNum>
  <w:abstractNum w:abstractNumId="6" w15:restartNumberingAfterBreak="0">
    <w:nsid w:val="13584F9E"/>
    <w:multiLevelType w:val="hybridMultilevel"/>
    <w:tmpl w:val="1B423B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3B94581"/>
    <w:multiLevelType w:val="hybridMultilevel"/>
    <w:tmpl w:val="4126CA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814781C"/>
    <w:multiLevelType w:val="hybridMultilevel"/>
    <w:tmpl w:val="2FDED9F2"/>
    <w:lvl w:ilvl="0" w:tplc="FFFFFFFF">
      <w:start w:val="1"/>
      <w:numFmt w:val="lowerLetter"/>
      <w:lvlText w:val="(%1)"/>
      <w:lvlJc w:val="left"/>
      <w:pPr>
        <w:ind w:left="1080" w:hanging="360"/>
      </w:pPr>
      <w:rPr>
        <w:rFonts w:eastAsia="Calibri"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BCD4F51"/>
    <w:multiLevelType w:val="hybridMultilevel"/>
    <w:tmpl w:val="2FDED9F2"/>
    <w:lvl w:ilvl="0" w:tplc="53822094">
      <w:start w:val="1"/>
      <w:numFmt w:val="lowerLetter"/>
      <w:lvlText w:val="(%1)"/>
      <w:lvlJc w:val="left"/>
      <w:pPr>
        <w:ind w:left="720" w:hanging="360"/>
      </w:pPr>
      <w:rPr>
        <w:rFonts w:eastAsia="Calibri"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0272861"/>
    <w:multiLevelType w:val="hybridMultilevel"/>
    <w:tmpl w:val="A1D6249A"/>
    <w:lvl w:ilvl="0" w:tplc="7EB2FD7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3FE81A3E">
      <w:numFmt w:val="bullet"/>
      <w:lvlText w:val="•"/>
      <w:lvlJc w:val="left"/>
      <w:pPr>
        <w:ind w:left="1378" w:hanging="360"/>
      </w:pPr>
      <w:rPr>
        <w:rFonts w:hint="default"/>
        <w:lang w:val="en-US" w:eastAsia="en-US" w:bidi="ar-SA"/>
      </w:rPr>
    </w:lvl>
    <w:lvl w:ilvl="2" w:tplc="353A570C">
      <w:numFmt w:val="bullet"/>
      <w:lvlText w:val="•"/>
      <w:lvlJc w:val="left"/>
      <w:pPr>
        <w:ind w:left="1936" w:hanging="360"/>
      </w:pPr>
      <w:rPr>
        <w:rFonts w:hint="default"/>
        <w:lang w:val="en-US" w:eastAsia="en-US" w:bidi="ar-SA"/>
      </w:rPr>
    </w:lvl>
    <w:lvl w:ilvl="3" w:tplc="EFCAC48A">
      <w:numFmt w:val="bullet"/>
      <w:lvlText w:val="•"/>
      <w:lvlJc w:val="left"/>
      <w:pPr>
        <w:ind w:left="2494" w:hanging="360"/>
      </w:pPr>
      <w:rPr>
        <w:rFonts w:hint="default"/>
        <w:lang w:val="en-US" w:eastAsia="en-US" w:bidi="ar-SA"/>
      </w:rPr>
    </w:lvl>
    <w:lvl w:ilvl="4" w:tplc="551A5ACC">
      <w:numFmt w:val="bullet"/>
      <w:lvlText w:val="•"/>
      <w:lvlJc w:val="left"/>
      <w:pPr>
        <w:ind w:left="3052" w:hanging="360"/>
      </w:pPr>
      <w:rPr>
        <w:rFonts w:hint="default"/>
        <w:lang w:val="en-US" w:eastAsia="en-US" w:bidi="ar-SA"/>
      </w:rPr>
    </w:lvl>
    <w:lvl w:ilvl="5" w:tplc="DB1A292E">
      <w:numFmt w:val="bullet"/>
      <w:lvlText w:val="•"/>
      <w:lvlJc w:val="left"/>
      <w:pPr>
        <w:ind w:left="3610" w:hanging="360"/>
      </w:pPr>
      <w:rPr>
        <w:rFonts w:hint="default"/>
        <w:lang w:val="en-US" w:eastAsia="en-US" w:bidi="ar-SA"/>
      </w:rPr>
    </w:lvl>
    <w:lvl w:ilvl="6" w:tplc="3710EA4A">
      <w:numFmt w:val="bullet"/>
      <w:lvlText w:val="•"/>
      <w:lvlJc w:val="left"/>
      <w:pPr>
        <w:ind w:left="4168" w:hanging="360"/>
      </w:pPr>
      <w:rPr>
        <w:rFonts w:hint="default"/>
        <w:lang w:val="en-US" w:eastAsia="en-US" w:bidi="ar-SA"/>
      </w:rPr>
    </w:lvl>
    <w:lvl w:ilvl="7" w:tplc="9B92C1A8">
      <w:numFmt w:val="bullet"/>
      <w:lvlText w:val="•"/>
      <w:lvlJc w:val="left"/>
      <w:pPr>
        <w:ind w:left="4726" w:hanging="360"/>
      </w:pPr>
      <w:rPr>
        <w:rFonts w:hint="default"/>
        <w:lang w:val="en-US" w:eastAsia="en-US" w:bidi="ar-SA"/>
      </w:rPr>
    </w:lvl>
    <w:lvl w:ilvl="8" w:tplc="C30C503E">
      <w:numFmt w:val="bullet"/>
      <w:lvlText w:val="•"/>
      <w:lvlJc w:val="left"/>
      <w:pPr>
        <w:ind w:left="5284" w:hanging="360"/>
      </w:pPr>
      <w:rPr>
        <w:rFonts w:hint="default"/>
        <w:lang w:val="en-US" w:eastAsia="en-US" w:bidi="ar-SA"/>
      </w:rPr>
    </w:lvl>
  </w:abstractNum>
  <w:abstractNum w:abstractNumId="11" w15:restartNumberingAfterBreak="0">
    <w:nsid w:val="215A37A0"/>
    <w:multiLevelType w:val="hybridMultilevel"/>
    <w:tmpl w:val="04CC6670"/>
    <w:lvl w:ilvl="0" w:tplc="90CA1F72">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AE1881EC">
      <w:numFmt w:val="bullet"/>
      <w:lvlText w:val="•"/>
      <w:lvlJc w:val="left"/>
      <w:pPr>
        <w:ind w:left="1297" w:hanging="360"/>
      </w:pPr>
      <w:rPr>
        <w:rFonts w:hint="default"/>
        <w:lang w:val="en-US" w:eastAsia="en-US" w:bidi="ar-SA"/>
      </w:rPr>
    </w:lvl>
    <w:lvl w:ilvl="2" w:tplc="B9C09926">
      <w:numFmt w:val="bullet"/>
      <w:lvlText w:val="•"/>
      <w:lvlJc w:val="left"/>
      <w:pPr>
        <w:ind w:left="1774" w:hanging="360"/>
      </w:pPr>
      <w:rPr>
        <w:rFonts w:hint="default"/>
        <w:lang w:val="en-US" w:eastAsia="en-US" w:bidi="ar-SA"/>
      </w:rPr>
    </w:lvl>
    <w:lvl w:ilvl="3" w:tplc="C40A5AE6">
      <w:numFmt w:val="bullet"/>
      <w:lvlText w:val="•"/>
      <w:lvlJc w:val="left"/>
      <w:pPr>
        <w:ind w:left="2251" w:hanging="360"/>
      </w:pPr>
      <w:rPr>
        <w:rFonts w:hint="default"/>
        <w:lang w:val="en-US" w:eastAsia="en-US" w:bidi="ar-SA"/>
      </w:rPr>
    </w:lvl>
    <w:lvl w:ilvl="4" w:tplc="ACBC31C4">
      <w:numFmt w:val="bullet"/>
      <w:lvlText w:val="•"/>
      <w:lvlJc w:val="left"/>
      <w:pPr>
        <w:ind w:left="2728" w:hanging="360"/>
      </w:pPr>
      <w:rPr>
        <w:rFonts w:hint="default"/>
        <w:lang w:val="en-US" w:eastAsia="en-US" w:bidi="ar-SA"/>
      </w:rPr>
    </w:lvl>
    <w:lvl w:ilvl="5" w:tplc="AA9EE9C6">
      <w:numFmt w:val="bullet"/>
      <w:lvlText w:val="•"/>
      <w:lvlJc w:val="left"/>
      <w:pPr>
        <w:ind w:left="3205" w:hanging="360"/>
      </w:pPr>
      <w:rPr>
        <w:rFonts w:hint="default"/>
        <w:lang w:val="en-US" w:eastAsia="en-US" w:bidi="ar-SA"/>
      </w:rPr>
    </w:lvl>
    <w:lvl w:ilvl="6" w:tplc="17F8EB78">
      <w:numFmt w:val="bullet"/>
      <w:lvlText w:val="•"/>
      <w:lvlJc w:val="left"/>
      <w:pPr>
        <w:ind w:left="3682" w:hanging="360"/>
      </w:pPr>
      <w:rPr>
        <w:rFonts w:hint="default"/>
        <w:lang w:val="en-US" w:eastAsia="en-US" w:bidi="ar-SA"/>
      </w:rPr>
    </w:lvl>
    <w:lvl w:ilvl="7" w:tplc="EF923AF6">
      <w:numFmt w:val="bullet"/>
      <w:lvlText w:val="•"/>
      <w:lvlJc w:val="left"/>
      <w:pPr>
        <w:ind w:left="4159" w:hanging="360"/>
      </w:pPr>
      <w:rPr>
        <w:rFonts w:hint="default"/>
        <w:lang w:val="en-US" w:eastAsia="en-US" w:bidi="ar-SA"/>
      </w:rPr>
    </w:lvl>
    <w:lvl w:ilvl="8" w:tplc="46B4BF8C">
      <w:numFmt w:val="bullet"/>
      <w:lvlText w:val="•"/>
      <w:lvlJc w:val="left"/>
      <w:pPr>
        <w:ind w:left="4636" w:hanging="360"/>
      </w:pPr>
      <w:rPr>
        <w:rFonts w:hint="default"/>
        <w:lang w:val="en-US" w:eastAsia="en-US" w:bidi="ar-SA"/>
      </w:rPr>
    </w:lvl>
  </w:abstractNum>
  <w:abstractNum w:abstractNumId="12" w15:restartNumberingAfterBreak="0">
    <w:nsid w:val="28A60FEB"/>
    <w:multiLevelType w:val="multilevel"/>
    <w:tmpl w:val="A5DA11EC"/>
    <w:lvl w:ilvl="0">
      <w:start w:val="1"/>
      <w:numFmt w:val="lowerLetter"/>
      <w:lvlText w:val="(%1)"/>
      <w:lvlJc w:val="left"/>
      <w:pPr>
        <w:ind w:left="827" w:hanging="357"/>
      </w:pPr>
      <w:rPr>
        <w:rFonts w:ascii="Calibri" w:eastAsia="Calibri" w:hAnsi="Calibri" w:cs="Calibri"/>
        <w:b w:val="0"/>
        <w:i w:val="0"/>
        <w:sz w:val="24"/>
        <w:szCs w:val="24"/>
      </w:rPr>
    </w:lvl>
    <w:lvl w:ilvl="1">
      <w:numFmt w:val="bullet"/>
      <w:lvlText w:val="•"/>
      <w:lvlJc w:val="left"/>
      <w:pPr>
        <w:ind w:left="1627" w:hanging="359"/>
      </w:pPr>
    </w:lvl>
    <w:lvl w:ilvl="2">
      <w:numFmt w:val="bullet"/>
      <w:lvlText w:val="•"/>
      <w:lvlJc w:val="left"/>
      <w:pPr>
        <w:ind w:left="2435" w:hanging="359"/>
      </w:pPr>
    </w:lvl>
    <w:lvl w:ilvl="3">
      <w:numFmt w:val="bullet"/>
      <w:lvlText w:val="•"/>
      <w:lvlJc w:val="left"/>
      <w:pPr>
        <w:ind w:left="3243" w:hanging="358"/>
      </w:pPr>
    </w:lvl>
    <w:lvl w:ilvl="4">
      <w:numFmt w:val="bullet"/>
      <w:lvlText w:val="•"/>
      <w:lvlJc w:val="left"/>
      <w:pPr>
        <w:ind w:left="4050" w:hanging="359"/>
      </w:pPr>
    </w:lvl>
    <w:lvl w:ilvl="5">
      <w:numFmt w:val="bullet"/>
      <w:lvlText w:val="•"/>
      <w:lvlJc w:val="left"/>
      <w:pPr>
        <w:ind w:left="4858" w:hanging="359"/>
      </w:pPr>
    </w:lvl>
    <w:lvl w:ilvl="6">
      <w:numFmt w:val="bullet"/>
      <w:lvlText w:val="•"/>
      <w:lvlJc w:val="left"/>
      <w:pPr>
        <w:ind w:left="5666" w:hanging="359"/>
      </w:pPr>
    </w:lvl>
    <w:lvl w:ilvl="7">
      <w:numFmt w:val="bullet"/>
      <w:lvlText w:val="•"/>
      <w:lvlJc w:val="left"/>
      <w:pPr>
        <w:ind w:left="6473" w:hanging="359"/>
      </w:pPr>
    </w:lvl>
    <w:lvl w:ilvl="8">
      <w:numFmt w:val="bullet"/>
      <w:lvlText w:val="•"/>
      <w:lvlJc w:val="left"/>
      <w:pPr>
        <w:ind w:left="7281" w:hanging="359"/>
      </w:pPr>
    </w:lvl>
  </w:abstractNum>
  <w:abstractNum w:abstractNumId="13" w15:restartNumberingAfterBreak="0">
    <w:nsid w:val="28F57B75"/>
    <w:multiLevelType w:val="hybridMultilevel"/>
    <w:tmpl w:val="1BE694FE"/>
    <w:lvl w:ilvl="0" w:tplc="327294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15:restartNumberingAfterBreak="0">
    <w:nsid w:val="2C2251D8"/>
    <w:multiLevelType w:val="multilevel"/>
    <w:tmpl w:val="F4168C1A"/>
    <w:lvl w:ilvl="0">
      <w:start w:val="3"/>
      <w:numFmt w:val="decimal"/>
      <w:lvlText w:val="(%1)"/>
      <w:lvlJc w:val="left"/>
      <w:pPr>
        <w:ind w:left="466" w:hanging="360"/>
      </w:pPr>
      <w:rPr>
        <w:rFonts w:ascii="Calibri" w:eastAsia="Calibri" w:hAnsi="Calibri" w:cs="Calibri"/>
        <w:b w:val="0"/>
        <w:i w:val="0"/>
        <w:sz w:val="24"/>
        <w:szCs w:val="24"/>
      </w:rPr>
    </w:lvl>
    <w:lvl w:ilvl="1">
      <w:start w:val="1"/>
      <w:numFmt w:val="upperLetter"/>
      <w:lvlText w:val="(%2)"/>
      <w:lvlJc w:val="left"/>
      <w:pPr>
        <w:ind w:left="826" w:hanging="360"/>
      </w:pPr>
      <w:rPr>
        <w:rFonts w:ascii="Calibri" w:eastAsia="Calibri" w:hAnsi="Calibri" w:cs="Calibri" w:hint="default"/>
        <w:b w:val="0"/>
        <w:bCs w:val="0"/>
        <w:i w:val="0"/>
        <w:iCs w:val="0"/>
        <w:color w:val="000000" w:themeColor="text1"/>
        <w:spacing w:val="-1"/>
        <w:w w:val="100"/>
        <w:sz w:val="24"/>
        <w:szCs w:val="24"/>
        <w:lang w:val="en-SG" w:eastAsia="en-US" w:bidi="ar-SA"/>
      </w:rPr>
    </w:lvl>
    <w:lvl w:ilvl="2">
      <w:start w:val="1"/>
      <w:numFmt w:val="lowerRoman"/>
      <w:lvlText w:val="(%3)"/>
      <w:lvlJc w:val="left"/>
      <w:pPr>
        <w:ind w:left="1246" w:hanging="449"/>
      </w:pPr>
      <w:rPr>
        <w:rFonts w:ascii="Calibri" w:eastAsia="Calibri" w:hAnsi="Calibri" w:cs="Calibri"/>
        <w:b w:val="0"/>
        <w:i w:val="0"/>
        <w:sz w:val="24"/>
        <w:szCs w:val="24"/>
      </w:rPr>
    </w:lvl>
    <w:lvl w:ilvl="3">
      <w:numFmt w:val="bullet"/>
      <w:lvlText w:val="•"/>
      <w:lvlJc w:val="left"/>
      <w:pPr>
        <w:ind w:left="1641" w:hanging="449"/>
      </w:pPr>
    </w:lvl>
    <w:lvl w:ilvl="4">
      <w:numFmt w:val="bullet"/>
      <w:lvlText w:val="•"/>
      <w:lvlJc w:val="left"/>
      <w:pPr>
        <w:ind w:left="2042" w:hanging="449"/>
      </w:pPr>
    </w:lvl>
    <w:lvl w:ilvl="5">
      <w:numFmt w:val="bullet"/>
      <w:lvlText w:val="•"/>
      <w:lvlJc w:val="left"/>
      <w:pPr>
        <w:ind w:left="2443" w:hanging="449"/>
      </w:pPr>
    </w:lvl>
    <w:lvl w:ilvl="6">
      <w:numFmt w:val="bullet"/>
      <w:lvlText w:val="•"/>
      <w:lvlJc w:val="left"/>
      <w:pPr>
        <w:ind w:left="2844" w:hanging="449"/>
      </w:pPr>
    </w:lvl>
    <w:lvl w:ilvl="7">
      <w:numFmt w:val="bullet"/>
      <w:lvlText w:val="•"/>
      <w:lvlJc w:val="left"/>
      <w:pPr>
        <w:ind w:left="3245" w:hanging="449"/>
      </w:pPr>
    </w:lvl>
    <w:lvl w:ilvl="8">
      <w:numFmt w:val="bullet"/>
      <w:lvlText w:val="•"/>
      <w:lvlJc w:val="left"/>
      <w:pPr>
        <w:ind w:left="3646" w:hanging="448"/>
      </w:pPr>
    </w:lvl>
  </w:abstractNum>
  <w:abstractNum w:abstractNumId="15" w15:restartNumberingAfterBreak="0">
    <w:nsid w:val="2DBC3229"/>
    <w:multiLevelType w:val="hybridMultilevel"/>
    <w:tmpl w:val="345AA9E2"/>
    <w:lvl w:ilvl="0" w:tplc="1E865938">
      <w:start w:val="1"/>
      <w:numFmt w:val="lowerRoman"/>
      <w:lvlText w:val="(%1)"/>
      <w:lvlJc w:val="left"/>
      <w:pPr>
        <w:ind w:left="1200" w:hanging="720"/>
      </w:pPr>
      <w:rPr>
        <w:rFonts w:ascii="Calibri" w:eastAsia="Calibri" w:hAnsi="Calibri" w:cs="Calibri" w:hint="default"/>
        <w:b w:val="0"/>
        <w:bCs w:val="0"/>
        <w:i w:val="0"/>
        <w:iCs w:val="0"/>
        <w:spacing w:val="-1"/>
        <w:w w:val="100"/>
        <w:sz w:val="24"/>
        <w:szCs w:val="24"/>
        <w:lang w:val="en-US" w:eastAsia="en-US" w:bidi="ar-SA"/>
      </w:rPr>
    </w:lvl>
    <w:lvl w:ilvl="1" w:tplc="3E1288E6">
      <w:start w:val="1"/>
      <w:numFmt w:val="decimal"/>
      <w:lvlText w:val="%2"/>
      <w:lvlJc w:val="left"/>
      <w:pPr>
        <w:ind w:left="1312" w:hanging="720"/>
      </w:pPr>
      <w:rPr>
        <w:rFonts w:ascii="Calibri" w:eastAsia="Calibri" w:hAnsi="Calibri" w:cs="Calibri" w:hint="default"/>
        <w:b w:val="0"/>
        <w:bCs w:val="0"/>
        <w:i w:val="0"/>
        <w:iCs w:val="0"/>
        <w:spacing w:val="0"/>
        <w:w w:val="100"/>
        <w:sz w:val="24"/>
        <w:szCs w:val="24"/>
        <w:lang w:val="en-US" w:eastAsia="en-US" w:bidi="ar-SA"/>
      </w:rPr>
    </w:lvl>
    <w:lvl w:ilvl="2" w:tplc="8736A484">
      <w:start w:val="1"/>
      <w:numFmt w:val="lowerLetter"/>
      <w:lvlText w:val="(%3)"/>
      <w:lvlJc w:val="left"/>
      <w:pPr>
        <w:ind w:left="2752" w:hanging="621"/>
      </w:pPr>
      <w:rPr>
        <w:rFonts w:ascii="Calibri" w:eastAsia="Calibri" w:hAnsi="Calibri" w:cs="Calibri" w:hint="default"/>
        <w:b w:val="0"/>
        <w:bCs w:val="0"/>
        <w:i w:val="0"/>
        <w:iCs w:val="0"/>
        <w:spacing w:val="-1"/>
        <w:w w:val="100"/>
        <w:sz w:val="24"/>
        <w:szCs w:val="24"/>
        <w:lang w:val="en-US" w:eastAsia="en-US" w:bidi="ar-SA"/>
      </w:rPr>
    </w:lvl>
    <w:lvl w:ilvl="3" w:tplc="ED661AAE">
      <w:numFmt w:val="bullet"/>
      <w:lvlText w:val="•"/>
      <w:lvlJc w:val="left"/>
      <w:pPr>
        <w:ind w:left="3583" w:hanging="621"/>
      </w:pPr>
      <w:rPr>
        <w:rFonts w:hint="default"/>
        <w:lang w:val="en-US" w:eastAsia="en-US" w:bidi="ar-SA"/>
      </w:rPr>
    </w:lvl>
    <w:lvl w:ilvl="4" w:tplc="F21CD2E4">
      <w:numFmt w:val="bullet"/>
      <w:lvlText w:val="•"/>
      <w:lvlJc w:val="left"/>
      <w:pPr>
        <w:ind w:left="4406" w:hanging="621"/>
      </w:pPr>
      <w:rPr>
        <w:rFonts w:hint="default"/>
        <w:lang w:val="en-US" w:eastAsia="en-US" w:bidi="ar-SA"/>
      </w:rPr>
    </w:lvl>
    <w:lvl w:ilvl="5" w:tplc="24C8643C">
      <w:numFmt w:val="bullet"/>
      <w:lvlText w:val="•"/>
      <w:lvlJc w:val="left"/>
      <w:pPr>
        <w:ind w:left="5229" w:hanging="621"/>
      </w:pPr>
      <w:rPr>
        <w:rFonts w:hint="default"/>
        <w:lang w:val="en-US" w:eastAsia="en-US" w:bidi="ar-SA"/>
      </w:rPr>
    </w:lvl>
    <w:lvl w:ilvl="6" w:tplc="D570B472">
      <w:numFmt w:val="bullet"/>
      <w:lvlText w:val="•"/>
      <w:lvlJc w:val="left"/>
      <w:pPr>
        <w:ind w:left="6053" w:hanging="621"/>
      </w:pPr>
      <w:rPr>
        <w:rFonts w:hint="default"/>
        <w:lang w:val="en-US" w:eastAsia="en-US" w:bidi="ar-SA"/>
      </w:rPr>
    </w:lvl>
    <w:lvl w:ilvl="7" w:tplc="1F20987C">
      <w:numFmt w:val="bullet"/>
      <w:lvlText w:val="•"/>
      <w:lvlJc w:val="left"/>
      <w:pPr>
        <w:ind w:left="6876" w:hanging="621"/>
      </w:pPr>
      <w:rPr>
        <w:rFonts w:hint="default"/>
        <w:lang w:val="en-US" w:eastAsia="en-US" w:bidi="ar-SA"/>
      </w:rPr>
    </w:lvl>
    <w:lvl w:ilvl="8" w:tplc="5C1AC80E">
      <w:numFmt w:val="bullet"/>
      <w:lvlText w:val="•"/>
      <w:lvlJc w:val="left"/>
      <w:pPr>
        <w:ind w:left="7699" w:hanging="621"/>
      </w:pPr>
      <w:rPr>
        <w:rFonts w:hint="default"/>
        <w:lang w:val="en-US" w:eastAsia="en-US" w:bidi="ar-SA"/>
      </w:rPr>
    </w:lvl>
  </w:abstractNum>
  <w:abstractNum w:abstractNumId="16" w15:restartNumberingAfterBreak="0">
    <w:nsid w:val="31E60F95"/>
    <w:multiLevelType w:val="hybridMultilevel"/>
    <w:tmpl w:val="E6A00E34"/>
    <w:lvl w:ilvl="0" w:tplc="44E223A6">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F84E4AF8">
      <w:numFmt w:val="bullet"/>
      <w:lvlText w:val="•"/>
      <w:lvlJc w:val="left"/>
      <w:pPr>
        <w:ind w:left="1297" w:hanging="360"/>
      </w:pPr>
      <w:rPr>
        <w:rFonts w:hint="default"/>
        <w:lang w:val="en-US" w:eastAsia="en-US" w:bidi="ar-SA"/>
      </w:rPr>
    </w:lvl>
    <w:lvl w:ilvl="2" w:tplc="77F6BC08">
      <w:numFmt w:val="bullet"/>
      <w:lvlText w:val="•"/>
      <w:lvlJc w:val="left"/>
      <w:pPr>
        <w:ind w:left="1774" w:hanging="360"/>
      </w:pPr>
      <w:rPr>
        <w:rFonts w:hint="default"/>
        <w:lang w:val="en-US" w:eastAsia="en-US" w:bidi="ar-SA"/>
      </w:rPr>
    </w:lvl>
    <w:lvl w:ilvl="3" w:tplc="F6164CB0">
      <w:numFmt w:val="bullet"/>
      <w:lvlText w:val="•"/>
      <w:lvlJc w:val="left"/>
      <w:pPr>
        <w:ind w:left="2251" w:hanging="360"/>
      </w:pPr>
      <w:rPr>
        <w:rFonts w:hint="default"/>
        <w:lang w:val="en-US" w:eastAsia="en-US" w:bidi="ar-SA"/>
      </w:rPr>
    </w:lvl>
    <w:lvl w:ilvl="4" w:tplc="4F1C67E8">
      <w:numFmt w:val="bullet"/>
      <w:lvlText w:val="•"/>
      <w:lvlJc w:val="left"/>
      <w:pPr>
        <w:ind w:left="2728" w:hanging="360"/>
      </w:pPr>
      <w:rPr>
        <w:rFonts w:hint="default"/>
        <w:lang w:val="en-US" w:eastAsia="en-US" w:bidi="ar-SA"/>
      </w:rPr>
    </w:lvl>
    <w:lvl w:ilvl="5" w:tplc="AF0E1EFC">
      <w:numFmt w:val="bullet"/>
      <w:lvlText w:val="•"/>
      <w:lvlJc w:val="left"/>
      <w:pPr>
        <w:ind w:left="3205" w:hanging="360"/>
      </w:pPr>
      <w:rPr>
        <w:rFonts w:hint="default"/>
        <w:lang w:val="en-US" w:eastAsia="en-US" w:bidi="ar-SA"/>
      </w:rPr>
    </w:lvl>
    <w:lvl w:ilvl="6" w:tplc="FB36D6A4">
      <w:numFmt w:val="bullet"/>
      <w:lvlText w:val="•"/>
      <w:lvlJc w:val="left"/>
      <w:pPr>
        <w:ind w:left="3682" w:hanging="360"/>
      </w:pPr>
      <w:rPr>
        <w:rFonts w:hint="default"/>
        <w:lang w:val="en-US" w:eastAsia="en-US" w:bidi="ar-SA"/>
      </w:rPr>
    </w:lvl>
    <w:lvl w:ilvl="7" w:tplc="E9C02CF2">
      <w:numFmt w:val="bullet"/>
      <w:lvlText w:val="•"/>
      <w:lvlJc w:val="left"/>
      <w:pPr>
        <w:ind w:left="4159" w:hanging="360"/>
      </w:pPr>
      <w:rPr>
        <w:rFonts w:hint="default"/>
        <w:lang w:val="en-US" w:eastAsia="en-US" w:bidi="ar-SA"/>
      </w:rPr>
    </w:lvl>
    <w:lvl w:ilvl="8" w:tplc="9FA049D8">
      <w:numFmt w:val="bullet"/>
      <w:lvlText w:val="•"/>
      <w:lvlJc w:val="left"/>
      <w:pPr>
        <w:ind w:left="4636" w:hanging="360"/>
      </w:pPr>
      <w:rPr>
        <w:rFonts w:hint="default"/>
        <w:lang w:val="en-US" w:eastAsia="en-US" w:bidi="ar-SA"/>
      </w:rPr>
    </w:lvl>
  </w:abstractNum>
  <w:abstractNum w:abstractNumId="17" w15:restartNumberingAfterBreak="0">
    <w:nsid w:val="41FE765A"/>
    <w:multiLevelType w:val="multilevel"/>
    <w:tmpl w:val="BE08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420D414B"/>
    <w:multiLevelType w:val="multilevel"/>
    <w:tmpl w:val="2D464A26"/>
    <w:lvl w:ilvl="0">
      <w:start w:val="1"/>
      <w:numFmt w:val="lowerRoman"/>
      <w:lvlText w:val="(%1)"/>
      <w:lvlJc w:val="left"/>
      <w:pPr>
        <w:ind w:left="1200" w:hanging="720"/>
      </w:pPr>
      <w:rPr>
        <w:rFonts w:ascii="Calibri" w:eastAsia="Calibri" w:hAnsi="Calibri" w:cs="Calibri"/>
        <w:b w:val="0"/>
        <w:i w:val="0"/>
        <w:sz w:val="24"/>
        <w:szCs w:val="24"/>
      </w:rPr>
    </w:lvl>
    <w:lvl w:ilvl="1">
      <w:start w:val="1"/>
      <w:numFmt w:val="decimal"/>
      <w:lvlText w:val="%2."/>
      <w:lvlJc w:val="left"/>
      <w:pPr>
        <w:ind w:left="952" w:hanging="360"/>
      </w:pPr>
      <w:rPr>
        <w:rFonts w:hint="default"/>
      </w:rPr>
    </w:lvl>
    <w:lvl w:ilvl="2">
      <w:start w:val="1"/>
      <w:numFmt w:val="lowerLetter"/>
      <w:lvlText w:val="(%3)"/>
      <w:lvlJc w:val="left"/>
      <w:pPr>
        <w:ind w:left="2752" w:hanging="621"/>
      </w:pPr>
      <w:rPr>
        <w:rFonts w:ascii="Calibri" w:eastAsia="Calibri" w:hAnsi="Calibri" w:cs="Calibri"/>
        <w:b w:val="0"/>
        <w:i w:val="0"/>
        <w:sz w:val="24"/>
        <w:szCs w:val="24"/>
      </w:rPr>
    </w:lvl>
    <w:lvl w:ilvl="3">
      <w:numFmt w:val="bullet"/>
      <w:lvlText w:val="•"/>
      <w:lvlJc w:val="left"/>
      <w:pPr>
        <w:ind w:left="3583" w:hanging="621"/>
      </w:pPr>
    </w:lvl>
    <w:lvl w:ilvl="4">
      <w:numFmt w:val="bullet"/>
      <w:lvlText w:val="•"/>
      <w:lvlJc w:val="left"/>
      <w:pPr>
        <w:ind w:left="4406" w:hanging="621"/>
      </w:pPr>
    </w:lvl>
    <w:lvl w:ilvl="5">
      <w:numFmt w:val="bullet"/>
      <w:lvlText w:val="•"/>
      <w:lvlJc w:val="left"/>
      <w:pPr>
        <w:ind w:left="5229" w:hanging="621"/>
      </w:pPr>
    </w:lvl>
    <w:lvl w:ilvl="6">
      <w:numFmt w:val="bullet"/>
      <w:lvlText w:val="•"/>
      <w:lvlJc w:val="left"/>
      <w:pPr>
        <w:ind w:left="6053" w:hanging="621"/>
      </w:pPr>
    </w:lvl>
    <w:lvl w:ilvl="7">
      <w:numFmt w:val="bullet"/>
      <w:lvlText w:val="•"/>
      <w:lvlJc w:val="left"/>
      <w:pPr>
        <w:ind w:left="6876" w:hanging="621"/>
      </w:pPr>
    </w:lvl>
    <w:lvl w:ilvl="8">
      <w:numFmt w:val="bullet"/>
      <w:lvlText w:val="•"/>
      <w:lvlJc w:val="left"/>
      <w:pPr>
        <w:ind w:left="7699" w:hanging="621"/>
      </w:pPr>
    </w:lvl>
  </w:abstractNum>
  <w:abstractNum w:abstractNumId="19" w15:restartNumberingAfterBreak="0">
    <w:nsid w:val="476242B2"/>
    <w:multiLevelType w:val="multilevel"/>
    <w:tmpl w:val="28C0C2B4"/>
    <w:lvl w:ilvl="0">
      <w:start w:val="1"/>
      <w:numFmt w:val="decimal"/>
      <w:lvlText w:val="%1."/>
      <w:lvlJc w:val="left"/>
      <w:pPr>
        <w:ind w:left="827" w:hanging="360"/>
      </w:pPr>
      <w:rPr>
        <w:rFonts w:ascii="Calibri" w:eastAsia="Calibri" w:hAnsi="Calibri" w:cs="Calibri"/>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20" w15:restartNumberingAfterBreak="0">
    <w:nsid w:val="4DD407E1"/>
    <w:multiLevelType w:val="hybridMultilevel"/>
    <w:tmpl w:val="137E37C6"/>
    <w:lvl w:ilvl="0" w:tplc="B1C8E2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BC611B0"/>
    <w:multiLevelType w:val="hybridMultilevel"/>
    <w:tmpl w:val="7B46B31C"/>
    <w:lvl w:ilvl="0" w:tplc="CC06B3D6">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D76EE82">
      <w:numFmt w:val="bullet"/>
      <w:lvlText w:val="•"/>
      <w:lvlJc w:val="left"/>
      <w:pPr>
        <w:ind w:left="1378" w:hanging="360"/>
      </w:pPr>
      <w:rPr>
        <w:rFonts w:hint="default"/>
        <w:lang w:val="en-US" w:eastAsia="en-US" w:bidi="ar-SA"/>
      </w:rPr>
    </w:lvl>
    <w:lvl w:ilvl="2" w:tplc="9670EF08">
      <w:numFmt w:val="bullet"/>
      <w:lvlText w:val="•"/>
      <w:lvlJc w:val="left"/>
      <w:pPr>
        <w:ind w:left="1936" w:hanging="360"/>
      </w:pPr>
      <w:rPr>
        <w:rFonts w:hint="default"/>
        <w:lang w:val="en-US" w:eastAsia="en-US" w:bidi="ar-SA"/>
      </w:rPr>
    </w:lvl>
    <w:lvl w:ilvl="3" w:tplc="8D8E2D82">
      <w:numFmt w:val="bullet"/>
      <w:lvlText w:val="•"/>
      <w:lvlJc w:val="left"/>
      <w:pPr>
        <w:ind w:left="2494" w:hanging="360"/>
      </w:pPr>
      <w:rPr>
        <w:rFonts w:hint="default"/>
        <w:lang w:val="en-US" w:eastAsia="en-US" w:bidi="ar-SA"/>
      </w:rPr>
    </w:lvl>
    <w:lvl w:ilvl="4" w:tplc="3A621404">
      <w:numFmt w:val="bullet"/>
      <w:lvlText w:val="•"/>
      <w:lvlJc w:val="left"/>
      <w:pPr>
        <w:ind w:left="3052" w:hanging="360"/>
      </w:pPr>
      <w:rPr>
        <w:rFonts w:hint="default"/>
        <w:lang w:val="en-US" w:eastAsia="en-US" w:bidi="ar-SA"/>
      </w:rPr>
    </w:lvl>
    <w:lvl w:ilvl="5" w:tplc="3A3211F2">
      <w:numFmt w:val="bullet"/>
      <w:lvlText w:val="•"/>
      <w:lvlJc w:val="left"/>
      <w:pPr>
        <w:ind w:left="3610" w:hanging="360"/>
      </w:pPr>
      <w:rPr>
        <w:rFonts w:hint="default"/>
        <w:lang w:val="en-US" w:eastAsia="en-US" w:bidi="ar-SA"/>
      </w:rPr>
    </w:lvl>
    <w:lvl w:ilvl="6" w:tplc="F4B0922C">
      <w:numFmt w:val="bullet"/>
      <w:lvlText w:val="•"/>
      <w:lvlJc w:val="left"/>
      <w:pPr>
        <w:ind w:left="4168" w:hanging="360"/>
      </w:pPr>
      <w:rPr>
        <w:rFonts w:hint="default"/>
        <w:lang w:val="en-US" w:eastAsia="en-US" w:bidi="ar-SA"/>
      </w:rPr>
    </w:lvl>
    <w:lvl w:ilvl="7" w:tplc="443C32DC">
      <w:numFmt w:val="bullet"/>
      <w:lvlText w:val="•"/>
      <w:lvlJc w:val="left"/>
      <w:pPr>
        <w:ind w:left="4726" w:hanging="360"/>
      </w:pPr>
      <w:rPr>
        <w:rFonts w:hint="default"/>
        <w:lang w:val="en-US" w:eastAsia="en-US" w:bidi="ar-SA"/>
      </w:rPr>
    </w:lvl>
    <w:lvl w:ilvl="8" w:tplc="6928B3F2">
      <w:numFmt w:val="bullet"/>
      <w:lvlText w:val="•"/>
      <w:lvlJc w:val="left"/>
      <w:pPr>
        <w:ind w:left="5284" w:hanging="360"/>
      </w:pPr>
      <w:rPr>
        <w:rFonts w:hint="default"/>
        <w:lang w:val="en-US" w:eastAsia="en-US" w:bidi="ar-SA"/>
      </w:rPr>
    </w:lvl>
  </w:abstractNum>
  <w:abstractNum w:abstractNumId="22" w15:restartNumberingAfterBreak="0">
    <w:nsid w:val="64C536EB"/>
    <w:multiLevelType w:val="hybridMultilevel"/>
    <w:tmpl w:val="A7BC8950"/>
    <w:lvl w:ilvl="0" w:tplc="2BD4D89E">
      <w:start w:val="1"/>
      <w:numFmt w:val="lowerRoman"/>
      <w:lvlText w:val="(%1)"/>
      <w:lvlJc w:val="left"/>
      <w:pPr>
        <w:ind w:left="487" w:hanging="255"/>
      </w:pPr>
      <w:rPr>
        <w:rFonts w:ascii="Calibri" w:eastAsia="Calibri" w:hAnsi="Calibri" w:cs="Calibri" w:hint="default"/>
        <w:b w:val="0"/>
        <w:bCs w:val="0"/>
        <w:i w:val="0"/>
        <w:iCs w:val="0"/>
        <w:spacing w:val="-1"/>
        <w:w w:val="100"/>
        <w:sz w:val="24"/>
        <w:szCs w:val="24"/>
        <w:lang w:val="en-US" w:eastAsia="en-US" w:bidi="ar-SA"/>
      </w:rPr>
    </w:lvl>
    <w:lvl w:ilvl="1" w:tplc="509CC280">
      <w:start w:val="1"/>
      <w:numFmt w:val="lowerRoman"/>
      <w:lvlText w:val="(%2)"/>
      <w:lvlJc w:val="left"/>
      <w:pPr>
        <w:ind w:left="592" w:hanging="360"/>
      </w:pPr>
      <w:rPr>
        <w:rFonts w:ascii="Calibri" w:eastAsia="Calibri" w:hAnsi="Calibri" w:cs="Calibri"/>
        <w:b w:val="0"/>
        <w:bCs w:val="0"/>
        <w:i w:val="0"/>
        <w:iCs w:val="0"/>
        <w:spacing w:val="0"/>
        <w:w w:val="100"/>
        <w:sz w:val="24"/>
        <w:szCs w:val="24"/>
        <w:lang w:val="en-US" w:eastAsia="en-US" w:bidi="ar-SA"/>
      </w:rPr>
    </w:lvl>
    <w:lvl w:ilvl="2" w:tplc="7FA45212">
      <w:numFmt w:val="bullet"/>
      <w:lvlText w:val="•"/>
      <w:lvlJc w:val="left"/>
      <w:pPr>
        <w:ind w:left="1571" w:hanging="360"/>
      </w:pPr>
      <w:rPr>
        <w:rFonts w:hint="default"/>
        <w:lang w:val="en-US" w:eastAsia="en-US" w:bidi="ar-SA"/>
      </w:rPr>
    </w:lvl>
    <w:lvl w:ilvl="3" w:tplc="069045B8">
      <w:numFmt w:val="bullet"/>
      <w:lvlText w:val="•"/>
      <w:lvlJc w:val="left"/>
      <w:pPr>
        <w:ind w:left="2543" w:hanging="360"/>
      </w:pPr>
      <w:rPr>
        <w:rFonts w:hint="default"/>
        <w:lang w:val="en-US" w:eastAsia="en-US" w:bidi="ar-SA"/>
      </w:rPr>
    </w:lvl>
    <w:lvl w:ilvl="4" w:tplc="2EE0C88C">
      <w:numFmt w:val="bullet"/>
      <w:lvlText w:val="•"/>
      <w:lvlJc w:val="left"/>
      <w:pPr>
        <w:ind w:left="3515" w:hanging="360"/>
      </w:pPr>
      <w:rPr>
        <w:rFonts w:hint="default"/>
        <w:lang w:val="en-US" w:eastAsia="en-US" w:bidi="ar-SA"/>
      </w:rPr>
    </w:lvl>
    <w:lvl w:ilvl="5" w:tplc="400EBBA8">
      <w:numFmt w:val="bullet"/>
      <w:lvlText w:val="•"/>
      <w:lvlJc w:val="left"/>
      <w:pPr>
        <w:ind w:left="4487" w:hanging="360"/>
      </w:pPr>
      <w:rPr>
        <w:rFonts w:hint="default"/>
        <w:lang w:val="en-US" w:eastAsia="en-US" w:bidi="ar-SA"/>
      </w:rPr>
    </w:lvl>
    <w:lvl w:ilvl="6" w:tplc="95821410">
      <w:numFmt w:val="bullet"/>
      <w:lvlText w:val="•"/>
      <w:lvlJc w:val="left"/>
      <w:pPr>
        <w:ind w:left="5459" w:hanging="360"/>
      </w:pPr>
      <w:rPr>
        <w:rFonts w:hint="default"/>
        <w:lang w:val="en-US" w:eastAsia="en-US" w:bidi="ar-SA"/>
      </w:rPr>
    </w:lvl>
    <w:lvl w:ilvl="7" w:tplc="FEA2248C">
      <w:numFmt w:val="bullet"/>
      <w:lvlText w:val="•"/>
      <w:lvlJc w:val="left"/>
      <w:pPr>
        <w:ind w:left="6430" w:hanging="360"/>
      </w:pPr>
      <w:rPr>
        <w:rFonts w:hint="default"/>
        <w:lang w:val="en-US" w:eastAsia="en-US" w:bidi="ar-SA"/>
      </w:rPr>
    </w:lvl>
    <w:lvl w:ilvl="8" w:tplc="82A0A148">
      <w:numFmt w:val="bullet"/>
      <w:lvlText w:val="•"/>
      <w:lvlJc w:val="left"/>
      <w:pPr>
        <w:ind w:left="7402" w:hanging="360"/>
      </w:pPr>
      <w:rPr>
        <w:rFonts w:hint="default"/>
        <w:lang w:val="en-US" w:eastAsia="en-US" w:bidi="ar-SA"/>
      </w:rPr>
    </w:lvl>
  </w:abstractNum>
  <w:abstractNum w:abstractNumId="23" w15:restartNumberingAfterBreak="0">
    <w:nsid w:val="666613B4"/>
    <w:multiLevelType w:val="hybridMultilevel"/>
    <w:tmpl w:val="41A48502"/>
    <w:lvl w:ilvl="0" w:tplc="3436621C">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52702842">
      <w:numFmt w:val="bullet"/>
      <w:lvlText w:val="•"/>
      <w:lvlJc w:val="left"/>
      <w:pPr>
        <w:ind w:left="1378" w:hanging="360"/>
      </w:pPr>
      <w:rPr>
        <w:rFonts w:hint="default"/>
        <w:lang w:val="en-US" w:eastAsia="en-US" w:bidi="ar-SA"/>
      </w:rPr>
    </w:lvl>
    <w:lvl w:ilvl="2" w:tplc="E74AA2DA">
      <w:numFmt w:val="bullet"/>
      <w:lvlText w:val="•"/>
      <w:lvlJc w:val="left"/>
      <w:pPr>
        <w:ind w:left="1936" w:hanging="360"/>
      </w:pPr>
      <w:rPr>
        <w:rFonts w:hint="default"/>
        <w:lang w:val="en-US" w:eastAsia="en-US" w:bidi="ar-SA"/>
      </w:rPr>
    </w:lvl>
    <w:lvl w:ilvl="3" w:tplc="1A86D62C">
      <w:numFmt w:val="bullet"/>
      <w:lvlText w:val="•"/>
      <w:lvlJc w:val="left"/>
      <w:pPr>
        <w:ind w:left="2494" w:hanging="360"/>
      </w:pPr>
      <w:rPr>
        <w:rFonts w:hint="default"/>
        <w:lang w:val="en-US" w:eastAsia="en-US" w:bidi="ar-SA"/>
      </w:rPr>
    </w:lvl>
    <w:lvl w:ilvl="4" w:tplc="E322159C">
      <w:numFmt w:val="bullet"/>
      <w:lvlText w:val="•"/>
      <w:lvlJc w:val="left"/>
      <w:pPr>
        <w:ind w:left="3052" w:hanging="360"/>
      </w:pPr>
      <w:rPr>
        <w:rFonts w:hint="default"/>
        <w:lang w:val="en-US" w:eastAsia="en-US" w:bidi="ar-SA"/>
      </w:rPr>
    </w:lvl>
    <w:lvl w:ilvl="5" w:tplc="72DA9D8C">
      <w:numFmt w:val="bullet"/>
      <w:lvlText w:val="•"/>
      <w:lvlJc w:val="left"/>
      <w:pPr>
        <w:ind w:left="3610" w:hanging="360"/>
      </w:pPr>
      <w:rPr>
        <w:rFonts w:hint="default"/>
        <w:lang w:val="en-US" w:eastAsia="en-US" w:bidi="ar-SA"/>
      </w:rPr>
    </w:lvl>
    <w:lvl w:ilvl="6" w:tplc="76422650">
      <w:numFmt w:val="bullet"/>
      <w:lvlText w:val="•"/>
      <w:lvlJc w:val="left"/>
      <w:pPr>
        <w:ind w:left="4168" w:hanging="360"/>
      </w:pPr>
      <w:rPr>
        <w:rFonts w:hint="default"/>
        <w:lang w:val="en-US" w:eastAsia="en-US" w:bidi="ar-SA"/>
      </w:rPr>
    </w:lvl>
    <w:lvl w:ilvl="7" w:tplc="54DA984E">
      <w:numFmt w:val="bullet"/>
      <w:lvlText w:val="•"/>
      <w:lvlJc w:val="left"/>
      <w:pPr>
        <w:ind w:left="4726" w:hanging="360"/>
      </w:pPr>
      <w:rPr>
        <w:rFonts w:hint="default"/>
        <w:lang w:val="en-US" w:eastAsia="en-US" w:bidi="ar-SA"/>
      </w:rPr>
    </w:lvl>
    <w:lvl w:ilvl="8" w:tplc="7318D3F4">
      <w:numFmt w:val="bullet"/>
      <w:lvlText w:val="•"/>
      <w:lvlJc w:val="left"/>
      <w:pPr>
        <w:ind w:left="5284" w:hanging="360"/>
      </w:pPr>
      <w:rPr>
        <w:rFonts w:hint="default"/>
        <w:lang w:val="en-US" w:eastAsia="en-US" w:bidi="ar-SA"/>
      </w:rPr>
    </w:lvl>
  </w:abstractNum>
  <w:abstractNum w:abstractNumId="24" w15:restartNumberingAfterBreak="0">
    <w:nsid w:val="69576E5F"/>
    <w:multiLevelType w:val="hybridMultilevel"/>
    <w:tmpl w:val="AFD88DC0"/>
    <w:lvl w:ilvl="0" w:tplc="4809000F">
      <w:start w:val="1"/>
      <w:numFmt w:val="decimal"/>
      <w:lvlText w:val="%1."/>
      <w:lvlJc w:val="left"/>
      <w:pPr>
        <w:ind w:left="360" w:hanging="360"/>
      </w:pPr>
      <w:rPr>
        <w:rFonts w:hint="default"/>
        <w:i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6E494524"/>
    <w:multiLevelType w:val="hybridMultilevel"/>
    <w:tmpl w:val="52F6FA4C"/>
    <w:lvl w:ilvl="0" w:tplc="C0D2D9D4">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1940FBAA">
      <w:numFmt w:val="bullet"/>
      <w:lvlText w:val="•"/>
      <w:lvlJc w:val="left"/>
      <w:pPr>
        <w:ind w:left="1378" w:hanging="360"/>
      </w:pPr>
      <w:rPr>
        <w:rFonts w:hint="default"/>
        <w:lang w:val="en-US" w:eastAsia="en-US" w:bidi="ar-SA"/>
      </w:rPr>
    </w:lvl>
    <w:lvl w:ilvl="2" w:tplc="6ECAC9B8">
      <w:numFmt w:val="bullet"/>
      <w:lvlText w:val="•"/>
      <w:lvlJc w:val="left"/>
      <w:pPr>
        <w:ind w:left="1936" w:hanging="360"/>
      </w:pPr>
      <w:rPr>
        <w:rFonts w:hint="default"/>
        <w:lang w:val="en-US" w:eastAsia="en-US" w:bidi="ar-SA"/>
      </w:rPr>
    </w:lvl>
    <w:lvl w:ilvl="3" w:tplc="2D36D31C">
      <w:numFmt w:val="bullet"/>
      <w:lvlText w:val="•"/>
      <w:lvlJc w:val="left"/>
      <w:pPr>
        <w:ind w:left="2494" w:hanging="360"/>
      </w:pPr>
      <w:rPr>
        <w:rFonts w:hint="default"/>
        <w:lang w:val="en-US" w:eastAsia="en-US" w:bidi="ar-SA"/>
      </w:rPr>
    </w:lvl>
    <w:lvl w:ilvl="4" w:tplc="58541A14">
      <w:numFmt w:val="bullet"/>
      <w:lvlText w:val="•"/>
      <w:lvlJc w:val="left"/>
      <w:pPr>
        <w:ind w:left="3052" w:hanging="360"/>
      </w:pPr>
      <w:rPr>
        <w:rFonts w:hint="default"/>
        <w:lang w:val="en-US" w:eastAsia="en-US" w:bidi="ar-SA"/>
      </w:rPr>
    </w:lvl>
    <w:lvl w:ilvl="5" w:tplc="E370F06E">
      <w:numFmt w:val="bullet"/>
      <w:lvlText w:val="•"/>
      <w:lvlJc w:val="left"/>
      <w:pPr>
        <w:ind w:left="3610" w:hanging="360"/>
      </w:pPr>
      <w:rPr>
        <w:rFonts w:hint="default"/>
        <w:lang w:val="en-US" w:eastAsia="en-US" w:bidi="ar-SA"/>
      </w:rPr>
    </w:lvl>
    <w:lvl w:ilvl="6" w:tplc="45DEADC4">
      <w:numFmt w:val="bullet"/>
      <w:lvlText w:val="•"/>
      <w:lvlJc w:val="left"/>
      <w:pPr>
        <w:ind w:left="4168" w:hanging="360"/>
      </w:pPr>
      <w:rPr>
        <w:rFonts w:hint="default"/>
        <w:lang w:val="en-US" w:eastAsia="en-US" w:bidi="ar-SA"/>
      </w:rPr>
    </w:lvl>
    <w:lvl w:ilvl="7" w:tplc="E1F658D2">
      <w:numFmt w:val="bullet"/>
      <w:lvlText w:val="•"/>
      <w:lvlJc w:val="left"/>
      <w:pPr>
        <w:ind w:left="4726" w:hanging="360"/>
      </w:pPr>
      <w:rPr>
        <w:rFonts w:hint="default"/>
        <w:lang w:val="en-US" w:eastAsia="en-US" w:bidi="ar-SA"/>
      </w:rPr>
    </w:lvl>
    <w:lvl w:ilvl="8" w:tplc="090A023C">
      <w:numFmt w:val="bullet"/>
      <w:lvlText w:val="•"/>
      <w:lvlJc w:val="left"/>
      <w:pPr>
        <w:ind w:left="5284" w:hanging="360"/>
      </w:pPr>
      <w:rPr>
        <w:rFonts w:hint="default"/>
        <w:lang w:val="en-US" w:eastAsia="en-US" w:bidi="ar-SA"/>
      </w:rPr>
    </w:lvl>
  </w:abstractNum>
  <w:abstractNum w:abstractNumId="26" w15:restartNumberingAfterBreak="0">
    <w:nsid w:val="72F74763"/>
    <w:multiLevelType w:val="hybridMultilevel"/>
    <w:tmpl w:val="DE6C775C"/>
    <w:lvl w:ilvl="0" w:tplc="76FC2784">
      <w:start w:val="3"/>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43046436">
      <w:start w:val="1"/>
      <w:numFmt w:val="lowerLetter"/>
      <w:lvlText w:val="%2."/>
      <w:lvlJc w:val="left"/>
      <w:pPr>
        <w:ind w:left="1540" w:hanging="356"/>
      </w:pPr>
      <w:rPr>
        <w:rFonts w:ascii="Calibri" w:eastAsia="Calibri" w:hAnsi="Calibri" w:cs="Calibri" w:hint="default"/>
        <w:b w:val="0"/>
        <w:bCs w:val="0"/>
        <w:i w:val="0"/>
        <w:iCs w:val="0"/>
        <w:spacing w:val="0"/>
        <w:w w:val="100"/>
        <w:sz w:val="24"/>
        <w:szCs w:val="24"/>
        <w:lang w:val="en-US" w:eastAsia="en-US" w:bidi="ar-SA"/>
      </w:rPr>
    </w:lvl>
    <w:lvl w:ilvl="2" w:tplc="C7908EBC">
      <w:numFmt w:val="bullet"/>
      <w:lvlText w:val="•"/>
      <w:lvlJc w:val="left"/>
      <w:pPr>
        <w:ind w:left="2294" w:hanging="356"/>
      </w:pPr>
      <w:rPr>
        <w:rFonts w:hint="default"/>
        <w:lang w:val="en-US" w:eastAsia="en-US" w:bidi="ar-SA"/>
      </w:rPr>
    </w:lvl>
    <w:lvl w:ilvl="3" w:tplc="2B361BC8">
      <w:numFmt w:val="bullet"/>
      <w:lvlText w:val="•"/>
      <w:lvlJc w:val="left"/>
      <w:pPr>
        <w:ind w:left="3048" w:hanging="356"/>
      </w:pPr>
      <w:rPr>
        <w:rFonts w:hint="default"/>
        <w:lang w:val="en-US" w:eastAsia="en-US" w:bidi="ar-SA"/>
      </w:rPr>
    </w:lvl>
    <w:lvl w:ilvl="4" w:tplc="45261E32">
      <w:numFmt w:val="bullet"/>
      <w:lvlText w:val="•"/>
      <w:lvlJc w:val="left"/>
      <w:pPr>
        <w:ind w:left="3803" w:hanging="356"/>
      </w:pPr>
      <w:rPr>
        <w:rFonts w:hint="default"/>
        <w:lang w:val="en-US" w:eastAsia="en-US" w:bidi="ar-SA"/>
      </w:rPr>
    </w:lvl>
    <w:lvl w:ilvl="5" w:tplc="CA801190">
      <w:numFmt w:val="bullet"/>
      <w:lvlText w:val="•"/>
      <w:lvlJc w:val="left"/>
      <w:pPr>
        <w:ind w:left="4557" w:hanging="356"/>
      </w:pPr>
      <w:rPr>
        <w:rFonts w:hint="default"/>
        <w:lang w:val="en-US" w:eastAsia="en-US" w:bidi="ar-SA"/>
      </w:rPr>
    </w:lvl>
    <w:lvl w:ilvl="6" w:tplc="14AEAC56">
      <w:numFmt w:val="bullet"/>
      <w:lvlText w:val="•"/>
      <w:lvlJc w:val="left"/>
      <w:pPr>
        <w:ind w:left="5312" w:hanging="356"/>
      </w:pPr>
      <w:rPr>
        <w:rFonts w:hint="default"/>
        <w:lang w:val="en-US" w:eastAsia="en-US" w:bidi="ar-SA"/>
      </w:rPr>
    </w:lvl>
    <w:lvl w:ilvl="7" w:tplc="D5827B32">
      <w:numFmt w:val="bullet"/>
      <w:lvlText w:val="•"/>
      <w:lvlJc w:val="left"/>
      <w:pPr>
        <w:ind w:left="6066" w:hanging="356"/>
      </w:pPr>
      <w:rPr>
        <w:rFonts w:hint="default"/>
        <w:lang w:val="en-US" w:eastAsia="en-US" w:bidi="ar-SA"/>
      </w:rPr>
    </w:lvl>
    <w:lvl w:ilvl="8" w:tplc="A8A2C966">
      <w:numFmt w:val="bullet"/>
      <w:lvlText w:val="•"/>
      <w:lvlJc w:val="left"/>
      <w:pPr>
        <w:ind w:left="6821" w:hanging="356"/>
      </w:pPr>
      <w:rPr>
        <w:rFonts w:hint="default"/>
        <w:lang w:val="en-US" w:eastAsia="en-US" w:bidi="ar-SA"/>
      </w:rPr>
    </w:lvl>
  </w:abstractNum>
  <w:abstractNum w:abstractNumId="27" w15:restartNumberingAfterBreak="0">
    <w:nsid w:val="7671308B"/>
    <w:multiLevelType w:val="hybridMultilevel"/>
    <w:tmpl w:val="117875E0"/>
    <w:lvl w:ilvl="0" w:tplc="A448EC0E">
      <w:start w:val="2"/>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6888B7EE">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A30EE170">
      <w:numFmt w:val="bullet"/>
      <w:lvlText w:val="•"/>
      <w:lvlJc w:val="left"/>
      <w:pPr>
        <w:ind w:left="2294" w:hanging="360"/>
      </w:pPr>
      <w:rPr>
        <w:rFonts w:hint="default"/>
        <w:lang w:val="en-US" w:eastAsia="en-US" w:bidi="ar-SA"/>
      </w:rPr>
    </w:lvl>
    <w:lvl w:ilvl="3" w:tplc="36AE31F6">
      <w:numFmt w:val="bullet"/>
      <w:lvlText w:val="•"/>
      <w:lvlJc w:val="left"/>
      <w:pPr>
        <w:ind w:left="3049" w:hanging="360"/>
      </w:pPr>
      <w:rPr>
        <w:rFonts w:hint="default"/>
        <w:lang w:val="en-US" w:eastAsia="en-US" w:bidi="ar-SA"/>
      </w:rPr>
    </w:lvl>
    <w:lvl w:ilvl="4" w:tplc="FF529888">
      <w:numFmt w:val="bullet"/>
      <w:lvlText w:val="•"/>
      <w:lvlJc w:val="left"/>
      <w:pPr>
        <w:ind w:left="3804" w:hanging="360"/>
      </w:pPr>
      <w:rPr>
        <w:rFonts w:hint="default"/>
        <w:lang w:val="en-US" w:eastAsia="en-US" w:bidi="ar-SA"/>
      </w:rPr>
    </w:lvl>
    <w:lvl w:ilvl="5" w:tplc="26A626CA">
      <w:numFmt w:val="bullet"/>
      <w:lvlText w:val="•"/>
      <w:lvlJc w:val="left"/>
      <w:pPr>
        <w:ind w:left="4558" w:hanging="360"/>
      </w:pPr>
      <w:rPr>
        <w:rFonts w:hint="default"/>
        <w:lang w:val="en-US" w:eastAsia="en-US" w:bidi="ar-SA"/>
      </w:rPr>
    </w:lvl>
    <w:lvl w:ilvl="6" w:tplc="9F3A0C20">
      <w:numFmt w:val="bullet"/>
      <w:lvlText w:val="•"/>
      <w:lvlJc w:val="left"/>
      <w:pPr>
        <w:ind w:left="5313" w:hanging="360"/>
      </w:pPr>
      <w:rPr>
        <w:rFonts w:hint="default"/>
        <w:lang w:val="en-US" w:eastAsia="en-US" w:bidi="ar-SA"/>
      </w:rPr>
    </w:lvl>
    <w:lvl w:ilvl="7" w:tplc="6638F67E">
      <w:numFmt w:val="bullet"/>
      <w:lvlText w:val="•"/>
      <w:lvlJc w:val="left"/>
      <w:pPr>
        <w:ind w:left="6068" w:hanging="360"/>
      </w:pPr>
      <w:rPr>
        <w:rFonts w:hint="default"/>
        <w:lang w:val="en-US" w:eastAsia="en-US" w:bidi="ar-SA"/>
      </w:rPr>
    </w:lvl>
    <w:lvl w:ilvl="8" w:tplc="0B7CEB10">
      <w:numFmt w:val="bullet"/>
      <w:lvlText w:val="•"/>
      <w:lvlJc w:val="left"/>
      <w:pPr>
        <w:ind w:left="6822" w:hanging="360"/>
      </w:pPr>
      <w:rPr>
        <w:rFonts w:hint="default"/>
        <w:lang w:val="en-US" w:eastAsia="en-US" w:bidi="ar-SA"/>
      </w:rPr>
    </w:lvl>
  </w:abstractNum>
  <w:abstractNum w:abstractNumId="28" w15:restartNumberingAfterBreak="0">
    <w:nsid w:val="790F7E94"/>
    <w:multiLevelType w:val="hybridMultilevel"/>
    <w:tmpl w:val="E50A2E06"/>
    <w:lvl w:ilvl="0" w:tplc="92A662C0">
      <w:start w:val="1"/>
      <w:numFmt w:val="decimal"/>
      <w:lvlText w:val="%1."/>
      <w:lvlJc w:val="left"/>
      <w:pPr>
        <w:ind w:left="592" w:hanging="360"/>
      </w:pPr>
      <w:rPr>
        <w:rFonts w:hint="default"/>
      </w:rPr>
    </w:lvl>
    <w:lvl w:ilvl="1" w:tplc="080A0019" w:tentative="1">
      <w:start w:val="1"/>
      <w:numFmt w:val="lowerLetter"/>
      <w:lvlText w:val="%2."/>
      <w:lvlJc w:val="left"/>
      <w:pPr>
        <w:ind w:left="1312" w:hanging="360"/>
      </w:pPr>
    </w:lvl>
    <w:lvl w:ilvl="2" w:tplc="080A001B" w:tentative="1">
      <w:start w:val="1"/>
      <w:numFmt w:val="lowerRoman"/>
      <w:lvlText w:val="%3."/>
      <w:lvlJc w:val="right"/>
      <w:pPr>
        <w:ind w:left="2032" w:hanging="180"/>
      </w:pPr>
    </w:lvl>
    <w:lvl w:ilvl="3" w:tplc="080A000F" w:tentative="1">
      <w:start w:val="1"/>
      <w:numFmt w:val="decimal"/>
      <w:lvlText w:val="%4."/>
      <w:lvlJc w:val="left"/>
      <w:pPr>
        <w:ind w:left="2752" w:hanging="360"/>
      </w:pPr>
    </w:lvl>
    <w:lvl w:ilvl="4" w:tplc="080A0019" w:tentative="1">
      <w:start w:val="1"/>
      <w:numFmt w:val="lowerLetter"/>
      <w:lvlText w:val="%5."/>
      <w:lvlJc w:val="left"/>
      <w:pPr>
        <w:ind w:left="3472" w:hanging="360"/>
      </w:pPr>
    </w:lvl>
    <w:lvl w:ilvl="5" w:tplc="080A001B" w:tentative="1">
      <w:start w:val="1"/>
      <w:numFmt w:val="lowerRoman"/>
      <w:lvlText w:val="%6."/>
      <w:lvlJc w:val="right"/>
      <w:pPr>
        <w:ind w:left="4192" w:hanging="180"/>
      </w:pPr>
    </w:lvl>
    <w:lvl w:ilvl="6" w:tplc="080A000F" w:tentative="1">
      <w:start w:val="1"/>
      <w:numFmt w:val="decimal"/>
      <w:lvlText w:val="%7."/>
      <w:lvlJc w:val="left"/>
      <w:pPr>
        <w:ind w:left="4912" w:hanging="360"/>
      </w:pPr>
    </w:lvl>
    <w:lvl w:ilvl="7" w:tplc="080A0019" w:tentative="1">
      <w:start w:val="1"/>
      <w:numFmt w:val="lowerLetter"/>
      <w:lvlText w:val="%8."/>
      <w:lvlJc w:val="left"/>
      <w:pPr>
        <w:ind w:left="5632" w:hanging="360"/>
      </w:pPr>
    </w:lvl>
    <w:lvl w:ilvl="8" w:tplc="080A001B" w:tentative="1">
      <w:start w:val="1"/>
      <w:numFmt w:val="lowerRoman"/>
      <w:lvlText w:val="%9."/>
      <w:lvlJc w:val="right"/>
      <w:pPr>
        <w:ind w:left="6352" w:hanging="180"/>
      </w:pPr>
    </w:lvl>
  </w:abstractNum>
  <w:abstractNum w:abstractNumId="29" w15:restartNumberingAfterBreak="0">
    <w:nsid w:val="7DFF7632"/>
    <w:multiLevelType w:val="hybridMultilevel"/>
    <w:tmpl w:val="D9B0ACB0"/>
    <w:lvl w:ilvl="0" w:tplc="6A0A821C">
      <w:start w:val="1"/>
      <w:numFmt w:val="decimal"/>
      <w:lvlText w:val="%1."/>
      <w:lvlJc w:val="left"/>
      <w:pPr>
        <w:ind w:left="828" w:hanging="360"/>
      </w:pPr>
      <w:rPr>
        <w:rFonts w:ascii="Calibri" w:eastAsia="Calibri" w:hAnsi="Calibri" w:cs="Calibri" w:hint="default"/>
        <w:b w:val="0"/>
        <w:bCs w:val="0"/>
        <w:i/>
        <w:iCs/>
        <w:color w:val="002060"/>
        <w:spacing w:val="0"/>
        <w:w w:val="100"/>
        <w:sz w:val="24"/>
        <w:szCs w:val="24"/>
        <w:lang w:val="en-US" w:eastAsia="en-US" w:bidi="ar-SA"/>
      </w:rPr>
    </w:lvl>
    <w:lvl w:ilvl="1" w:tplc="FFFFFFFF">
      <w:numFmt w:val="bullet"/>
      <w:lvlText w:val="•"/>
      <w:lvlJc w:val="left"/>
      <w:pPr>
        <w:ind w:left="1297" w:hanging="360"/>
      </w:pPr>
      <w:rPr>
        <w:rFonts w:hint="default"/>
        <w:lang w:val="en-US" w:eastAsia="en-US" w:bidi="ar-SA"/>
      </w:rPr>
    </w:lvl>
    <w:lvl w:ilvl="2" w:tplc="FFFFFFFF">
      <w:numFmt w:val="bullet"/>
      <w:lvlText w:val="•"/>
      <w:lvlJc w:val="left"/>
      <w:pPr>
        <w:ind w:left="1774" w:hanging="360"/>
      </w:pPr>
      <w:rPr>
        <w:rFonts w:hint="default"/>
        <w:lang w:val="en-US" w:eastAsia="en-US" w:bidi="ar-SA"/>
      </w:rPr>
    </w:lvl>
    <w:lvl w:ilvl="3" w:tplc="FFFFFFFF">
      <w:numFmt w:val="bullet"/>
      <w:lvlText w:val="•"/>
      <w:lvlJc w:val="left"/>
      <w:pPr>
        <w:ind w:left="2251" w:hanging="360"/>
      </w:pPr>
      <w:rPr>
        <w:rFonts w:hint="default"/>
        <w:lang w:val="en-US" w:eastAsia="en-US" w:bidi="ar-SA"/>
      </w:rPr>
    </w:lvl>
    <w:lvl w:ilvl="4" w:tplc="FFFFFFFF">
      <w:numFmt w:val="bullet"/>
      <w:lvlText w:val="•"/>
      <w:lvlJc w:val="left"/>
      <w:pPr>
        <w:ind w:left="2728" w:hanging="360"/>
      </w:pPr>
      <w:rPr>
        <w:rFonts w:hint="default"/>
        <w:lang w:val="en-US" w:eastAsia="en-US" w:bidi="ar-SA"/>
      </w:rPr>
    </w:lvl>
    <w:lvl w:ilvl="5" w:tplc="FFFFFFFF">
      <w:numFmt w:val="bullet"/>
      <w:lvlText w:val="•"/>
      <w:lvlJc w:val="left"/>
      <w:pPr>
        <w:ind w:left="3205" w:hanging="360"/>
      </w:pPr>
      <w:rPr>
        <w:rFonts w:hint="default"/>
        <w:lang w:val="en-US" w:eastAsia="en-US" w:bidi="ar-SA"/>
      </w:rPr>
    </w:lvl>
    <w:lvl w:ilvl="6" w:tplc="FFFFFFFF">
      <w:numFmt w:val="bullet"/>
      <w:lvlText w:val="•"/>
      <w:lvlJc w:val="left"/>
      <w:pPr>
        <w:ind w:left="3682" w:hanging="360"/>
      </w:pPr>
      <w:rPr>
        <w:rFonts w:hint="default"/>
        <w:lang w:val="en-US" w:eastAsia="en-US" w:bidi="ar-SA"/>
      </w:rPr>
    </w:lvl>
    <w:lvl w:ilvl="7" w:tplc="FFFFFFFF">
      <w:numFmt w:val="bullet"/>
      <w:lvlText w:val="•"/>
      <w:lvlJc w:val="left"/>
      <w:pPr>
        <w:ind w:left="4159" w:hanging="360"/>
      </w:pPr>
      <w:rPr>
        <w:rFonts w:hint="default"/>
        <w:lang w:val="en-US" w:eastAsia="en-US" w:bidi="ar-SA"/>
      </w:rPr>
    </w:lvl>
    <w:lvl w:ilvl="8" w:tplc="FFFFFFFF">
      <w:numFmt w:val="bullet"/>
      <w:lvlText w:val="•"/>
      <w:lvlJc w:val="left"/>
      <w:pPr>
        <w:ind w:left="4636" w:hanging="360"/>
      </w:pPr>
      <w:rPr>
        <w:rFonts w:hint="default"/>
        <w:lang w:val="en-US" w:eastAsia="en-US" w:bidi="ar-SA"/>
      </w:rPr>
    </w:lvl>
  </w:abstractNum>
  <w:num w:numId="1" w16cid:durableId="821703422">
    <w:abstractNumId w:val="23"/>
  </w:num>
  <w:num w:numId="2" w16cid:durableId="1894073869">
    <w:abstractNumId w:val="5"/>
  </w:num>
  <w:num w:numId="3" w16cid:durableId="835800083">
    <w:abstractNumId w:val="21"/>
  </w:num>
  <w:num w:numId="4" w16cid:durableId="1738671397">
    <w:abstractNumId w:val="25"/>
  </w:num>
  <w:num w:numId="5" w16cid:durableId="2119063242">
    <w:abstractNumId w:val="10"/>
  </w:num>
  <w:num w:numId="6" w16cid:durableId="1266377455">
    <w:abstractNumId w:val="27"/>
  </w:num>
  <w:num w:numId="7" w16cid:durableId="18898156">
    <w:abstractNumId w:val="22"/>
  </w:num>
  <w:num w:numId="8" w16cid:durableId="525798480">
    <w:abstractNumId w:val="15"/>
  </w:num>
  <w:num w:numId="9" w16cid:durableId="912541615">
    <w:abstractNumId w:val="16"/>
  </w:num>
  <w:num w:numId="10" w16cid:durableId="565190352">
    <w:abstractNumId w:val="11"/>
  </w:num>
  <w:num w:numId="11" w16cid:durableId="670527038">
    <w:abstractNumId w:val="17"/>
  </w:num>
  <w:num w:numId="12" w16cid:durableId="32074329">
    <w:abstractNumId w:val="9"/>
  </w:num>
  <w:num w:numId="13" w16cid:durableId="1757049944">
    <w:abstractNumId w:val="7"/>
  </w:num>
  <w:num w:numId="14" w16cid:durableId="392394834">
    <w:abstractNumId w:val="0"/>
  </w:num>
  <w:num w:numId="15" w16cid:durableId="2132286632">
    <w:abstractNumId w:val="13"/>
  </w:num>
  <w:num w:numId="16" w16cid:durableId="2046372369">
    <w:abstractNumId w:val="18"/>
  </w:num>
  <w:num w:numId="17" w16cid:durableId="131560639">
    <w:abstractNumId w:val="3"/>
  </w:num>
  <w:num w:numId="18" w16cid:durableId="464274241">
    <w:abstractNumId w:val="24"/>
  </w:num>
  <w:num w:numId="19" w16cid:durableId="562562198">
    <w:abstractNumId w:val="6"/>
  </w:num>
  <w:num w:numId="20" w16cid:durableId="776022393">
    <w:abstractNumId w:val="29"/>
  </w:num>
  <w:num w:numId="21" w16cid:durableId="1544904364">
    <w:abstractNumId w:val="28"/>
  </w:num>
  <w:num w:numId="22" w16cid:durableId="800346816">
    <w:abstractNumId w:val="4"/>
  </w:num>
  <w:num w:numId="23" w16cid:durableId="1245652213">
    <w:abstractNumId w:val="14"/>
  </w:num>
  <w:num w:numId="24" w16cid:durableId="2518333">
    <w:abstractNumId w:val="19"/>
  </w:num>
  <w:num w:numId="25" w16cid:durableId="1192718279">
    <w:abstractNumId w:val="1"/>
  </w:num>
  <w:num w:numId="26" w16cid:durableId="162280893">
    <w:abstractNumId w:val="12"/>
  </w:num>
  <w:num w:numId="27" w16cid:durableId="1025904799">
    <w:abstractNumId w:val="26"/>
  </w:num>
  <w:num w:numId="28" w16cid:durableId="1632440506">
    <w:abstractNumId w:val="2"/>
  </w:num>
  <w:num w:numId="29" w16cid:durableId="1985742303">
    <w:abstractNumId w:val="20"/>
  </w:num>
  <w:num w:numId="30" w16cid:durableId="24819453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dz9UV61mNFjP3ykjZc+I5cNjrvHKgkFW0mCbRCv4bnOwLPHhk08e6muHIIgD+uS+hwqujsVVjmfiLkETGrRG8w==" w:salt="57mT/SiGJ6Ab1qcr3kbQ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12"/>
    <w:rsid w:val="00010158"/>
    <w:rsid w:val="0001028F"/>
    <w:rsid w:val="000121AC"/>
    <w:rsid w:val="00020161"/>
    <w:rsid w:val="000310DA"/>
    <w:rsid w:val="0003164C"/>
    <w:rsid w:val="00034D65"/>
    <w:rsid w:val="0004128F"/>
    <w:rsid w:val="00045AEF"/>
    <w:rsid w:val="0005767F"/>
    <w:rsid w:val="000655E2"/>
    <w:rsid w:val="00067534"/>
    <w:rsid w:val="00074DD0"/>
    <w:rsid w:val="00074F20"/>
    <w:rsid w:val="000768C4"/>
    <w:rsid w:val="00082C5E"/>
    <w:rsid w:val="00082D07"/>
    <w:rsid w:val="00082EF8"/>
    <w:rsid w:val="000843B1"/>
    <w:rsid w:val="00094C58"/>
    <w:rsid w:val="00096914"/>
    <w:rsid w:val="000976A0"/>
    <w:rsid w:val="000A3C0D"/>
    <w:rsid w:val="000A6AD5"/>
    <w:rsid w:val="000B12C4"/>
    <w:rsid w:val="000B171F"/>
    <w:rsid w:val="000B180A"/>
    <w:rsid w:val="000B2107"/>
    <w:rsid w:val="000B3AE5"/>
    <w:rsid w:val="000B4187"/>
    <w:rsid w:val="000B4391"/>
    <w:rsid w:val="000C3289"/>
    <w:rsid w:val="000D23C6"/>
    <w:rsid w:val="000D2CAF"/>
    <w:rsid w:val="000D440C"/>
    <w:rsid w:val="000D70EC"/>
    <w:rsid w:val="000D7AC7"/>
    <w:rsid w:val="000E0CEB"/>
    <w:rsid w:val="000E2D41"/>
    <w:rsid w:val="000E660E"/>
    <w:rsid w:val="000E66BF"/>
    <w:rsid w:val="000F0FC4"/>
    <w:rsid w:val="000F1B93"/>
    <w:rsid w:val="000F3282"/>
    <w:rsid w:val="000F3FB8"/>
    <w:rsid w:val="000F4FB4"/>
    <w:rsid w:val="000F5F22"/>
    <w:rsid w:val="000F6486"/>
    <w:rsid w:val="000F7449"/>
    <w:rsid w:val="000F7707"/>
    <w:rsid w:val="00101707"/>
    <w:rsid w:val="0010448A"/>
    <w:rsid w:val="001108D5"/>
    <w:rsid w:val="00115CDC"/>
    <w:rsid w:val="00116783"/>
    <w:rsid w:val="00117FC7"/>
    <w:rsid w:val="00122E3F"/>
    <w:rsid w:val="0012482D"/>
    <w:rsid w:val="00132558"/>
    <w:rsid w:val="001346BF"/>
    <w:rsid w:val="00135F26"/>
    <w:rsid w:val="00137DE6"/>
    <w:rsid w:val="00140A33"/>
    <w:rsid w:val="00141E33"/>
    <w:rsid w:val="0014647D"/>
    <w:rsid w:val="00153EBF"/>
    <w:rsid w:val="00155690"/>
    <w:rsid w:val="00156036"/>
    <w:rsid w:val="0015646B"/>
    <w:rsid w:val="0015666F"/>
    <w:rsid w:val="001600B5"/>
    <w:rsid w:val="0016436D"/>
    <w:rsid w:val="0016582C"/>
    <w:rsid w:val="00166B5F"/>
    <w:rsid w:val="001744FC"/>
    <w:rsid w:val="00180505"/>
    <w:rsid w:val="00181628"/>
    <w:rsid w:val="00183E1A"/>
    <w:rsid w:val="00184130"/>
    <w:rsid w:val="00190C29"/>
    <w:rsid w:val="001924E5"/>
    <w:rsid w:val="00193395"/>
    <w:rsid w:val="00194265"/>
    <w:rsid w:val="00196AC6"/>
    <w:rsid w:val="001A2E27"/>
    <w:rsid w:val="001A5B7C"/>
    <w:rsid w:val="001A6095"/>
    <w:rsid w:val="001A781A"/>
    <w:rsid w:val="001B22B1"/>
    <w:rsid w:val="001B3225"/>
    <w:rsid w:val="001B50D2"/>
    <w:rsid w:val="001B7EC3"/>
    <w:rsid w:val="001C0B1E"/>
    <w:rsid w:val="001C29BC"/>
    <w:rsid w:val="001D1ECE"/>
    <w:rsid w:val="001D4835"/>
    <w:rsid w:val="001D4FF1"/>
    <w:rsid w:val="001D74B6"/>
    <w:rsid w:val="001E44FD"/>
    <w:rsid w:val="001F1444"/>
    <w:rsid w:val="001F251F"/>
    <w:rsid w:val="001F3BE2"/>
    <w:rsid w:val="001F463D"/>
    <w:rsid w:val="001F4D26"/>
    <w:rsid w:val="001F4FBA"/>
    <w:rsid w:val="001F555D"/>
    <w:rsid w:val="001F6B3F"/>
    <w:rsid w:val="00200C47"/>
    <w:rsid w:val="002033AD"/>
    <w:rsid w:val="00204517"/>
    <w:rsid w:val="00205741"/>
    <w:rsid w:val="0021302E"/>
    <w:rsid w:val="00217E7D"/>
    <w:rsid w:val="0023193E"/>
    <w:rsid w:val="00231C61"/>
    <w:rsid w:val="00231F25"/>
    <w:rsid w:val="0023474B"/>
    <w:rsid w:val="00235EE5"/>
    <w:rsid w:val="00236A3A"/>
    <w:rsid w:val="002400A7"/>
    <w:rsid w:val="002405AA"/>
    <w:rsid w:val="00241B48"/>
    <w:rsid w:val="0024497E"/>
    <w:rsid w:val="00246F18"/>
    <w:rsid w:val="002475B1"/>
    <w:rsid w:val="002502B8"/>
    <w:rsid w:val="00251D8B"/>
    <w:rsid w:val="002552BE"/>
    <w:rsid w:val="00255BCC"/>
    <w:rsid w:val="00257DEF"/>
    <w:rsid w:val="00260A11"/>
    <w:rsid w:val="00261774"/>
    <w:rsid w:val="0026599E"/>
    <w:rsid w:val="0026782A"/>
    <w:rsid w:val="00270EA6"/>
    <w:rsid w:val="002751E2"/>
    <w:rsid w:val="00275FAB"/>
    <w:rsid w:val="00280852"/>
    <w:rsid w:val="00286AF0"/>
    <w:rsid w:val="0028726D"/>
    <w:rsid w:val="00290A16"/>
    <w:rsid w:val="0029105A"/>
    <w:rsid w:val="00295FCD"/>
    <w:rsid w:val="002961D1"/>
    <w:rsid w:val="002A00D7"/>
    <w:rsid w:val="002A1279"/>
    <w:rsid w:val="002A2063"/>
    <w:rsid w:val="002A7FBB"/>
    <w:rsid w:val="002B2CBA"/>
    <w:rsid w:val="002B763B"/>
    <w:rsid w:val="002C1810"/>
    <w:rsid w:val="002C355A"/>
    <w:rsid w:val="002C5188"/>
    <w:rsid w:val="002C5BA4"/>
    <w:rsid w:val="002D0E15"/>
    <w:rsid w:val="002D105D"/>
    <w:rsid w:val="002D21D0"/>
    <w:rsid w:val="002D3E8C"/>
    <w:rsid w:val="002E5084"/>
    <w:rsid w:val="002E5C3B"/>
    <w:rsid w:val="002E7CA6"/>
    <w:rsid w:val="002F0AD9"/>
    <w:rsid w:val="002F5E70"/>
    <w:rsid w:val="003003D9"/>
    <w:rsid w:val="003007A3"/>
    <w:rsid w:val="00303467"/>
    <w:rsid w:val="00304FD6"/>
    <w:rsid w:val="0030684E"/>
    <w:rsid w:val="00311947"/>
    <w:rsid w:val="00316B8B"/>
    <w:rsid w:val="0032197A"/>
    <w:rsid w:val="00324E7D"/>
    <w:rsid w:val="003349F5"/>
    <w:rsid w:val="00335D7E"/>
    <w:rsid w:val="00340DCD"/>
    <w:rsid w:val="00341C62"/>
    <w:rsid w:val="0034496C"/>
    <w:rsid w:val="003514FA"/>
    <w:rsid w:val="003524E9"/>
    <w:rsid w:val="00360703"/>
    <w:rsid w:val="00361E56"/>
    <w:rsid w:val="003622B0"/>
    <w:rsid w:val="00362375"/>
    <w:rsid w:val="00363158"/>
    <w:rsid w:val="00367C0F"/>
    <w:rsid w:val="00372553"/>
    <w:rsid w:val="00373656"/>
    <w:rsid w:val="003747CD"/>
    <w:rsid w:val="00374ACB"/>
    <w:rsid w:val="003763BC"/>
    <w:rsid w:val="00380F75"/>
    <w:rsid w:val="0038324E"/>
    <w:rsid w:val="003930E4"/>
    <w:rsid w:val="00393159"/>
    <w:rsid w:val="00394736"/>
    <w:rsid w:val="00395D33"/>
    <w:rsid w:val="003978BD"/>
    <w:rsid w:val="003A41E7"/>
    <w:rsid w:val="003A6768"/>
    <w:rsid w:val="003A67C7"/>
    <w:rsid w:val="003C06E2"/>
    <w:rsid w:val="003C655E"/>
    <w:rsid w:val="003C6960"/>
    <w:rsid w:val="003D0D1F"/>
    <w:rsid w:val="003D2546"/>
    <w:rsid w:val="003D6D08"/>
    <w:rsid w:val="003D770A"/>
    <w:rsid w:val="003E1314"/>
    <w:rsid w:val="003E2C94"/>
    <w:rsid w:val="003E3B1E"/>
    <w:rsid w:val="003E5124"/>
    <w:rsid w:val="003E7018"/>
    <w:rsid w:val="003F49A0"/>
    <w:rsid w:val="0040177F"/>
    <w:rsid w:val="00401CB8"/>
    <w:rsid w:val="00402820"/>
    <w:rsid w:val="00413684"/>
    <w:rsid w:val="00415F30"/>
    <w:rsid w:val="00417195"/>
    <w:rsid w:val="004179F5"/>
    <w:rsid w:val="004219A0"/>
    <w:rsid w:val="0042235C"/>
    <w:rsid w:val="004223B9"/>
    <w:rsid w:val="00426E0D"/>
    <w:rsid w:val="00434F5D"/>
    <w:rsid w:val="004351E5"/>
    <w:rsid w:val="004374AD"/>
    <w:rsid w:val="004419BB"/>
    <w:rsid w:val="00441A4A"/>
    <w:rsid w:val="00444C0E"/>
    <w:rsid w:val="004458F5"/>
    <w:rsid w:val="0044721C"/>
    <w:rsid w:val="00451FDC"/>
    <w:rsid w:val="00452545"/>
    <w:rsid w:val="00453EFE"/>
    <w:rsid w:val="00457430"/>
    <w:rsid w:val="00457AA3"/>
    <w:rsid w:val="0046337C"/>
    <w:rsid w:val="00464385"/>
    <w:rsid w:val="004654F8"/>
    <w:rsid w:val="00466189"/>
    <w:rsid w:val="004669F2"/>
    <w:rsid w:val="00470F77"/>
    <w:rsid w:val="0047172C"/>
    <w:rsid w:val="00472418"/>
    <w:rsid w:val="0047242E"/>
    <w:rsid w:val="004754E9"/>
    <w:rsid w:val="00476B0B"/>
    <w:rsid w:val="00477873"/>
    <w:rsid w:val="00477D8C"/>
    <w:rsid w:val="004811FA"/>
    <w:rsid w:val="00482C98"/>
    <w:rsid w:val="004B25CA"/>
    <w:rsid w:val="004B260F"/>
    <w:rsid w:val="004C1D14"/>
    <w:rsid w:val="004C3546"/>
    <w:rsid w:val="004C4797"/>
    <w:rsid w:val="004C5975"/>
    <w:rsid w:val="004C693E"/>
    <w:rsid w:val="004D2CF4"/>
    <w:rsid w:val="004D41B7"/>
    <w:rsid w:val="004D4DF6"/>
    <w:rsid w:val="004D671B"/>
    <w:rsid w:val="004D735A"/>
    <w:rsid w:val="004D775E"/>
    <w:rsid w:val="004E02D7"/>
    <w:rsid w:val="004E2B7B"/>
    <w:rsid w:val="004E4A0D"/>
    <w:rsid w:val="004E4A8A"/>
    <w:rsid w:val="004E583D"/>
    <w:rsid w:val="004E7AA7"/>
    <w:rsid w:val="004F39EA"/>
    <w:rsid w:val="004F3F84"/>
    <w:rsid w:val="004F51EE"/>
    <w:rsid w:val="004F7355"/>
    <w:rsid w:val="004F7EF7"/>
    <w:rsid w:val="005003F9"/>
    <w:rsid w:val="0050109C"/>
    <w:rsid w:val="005108CA"/>
    <w:rsid w:val="00512E21"/>
    <w:rsid w:val="005175E8"/>
    <w:rsid w:val="00520161"/>
    <w:rsid w:val="005239D6"/>
    <w:rsid w:val="0052533C"/>
    <w:rsid w:val="00527ED1"/>
    <w:rsid w:val="005345AF"/>
    <w:rsid w:val="005346D1"/>
    <w:rsid w:val="00540938"/>
    <w:rsid w:val="005413FD"/>
    <w:rsid w:val="0054362B"/>
    <w:rsid w:val="005452EC"/>
    <w:rsid w:val="00546AFF"/>
    <w:rsid w:val="005516D6"/>
    <w:rsid w:val="00553A97"/>
    <w:rsid w:val="00553B17"/>
    <w:rsid w:val="00555D36"/>
    <w:rsid w:val="005567B2"/>
    <w:rsid w:val="00566E6F"/>
    <w:rsid w:val="00570CF2"/>
    <w:rsid w:val="00572877"/>
    <w:rsid w:val="00573D08"/>
    <w:rsid w:val="00574E7C"/>
    <w:rsid w:val="00575B28"/>
    <w:rsid w:val="005821A1"/>
    <w:rsid w:val="00583648"/>
    <w:rsid w:val="00584422"/>
    <w:rsid w:val="0058582C"/>
    <w:rsid w:val="00590154"/>
    <w:rsid w:val="00590F73"/>
    <w:rsid w:val="005914E4"/>
    <w:rsid w:val="0059633A"/>
    <w:rsid w:val="005972F1"/>
    <w:rsid w:val="005A257A"/>
    <w:rsid w:val="005A284A"/>
    <w:rsid w:val="005A511F"/>
    <w:rsid w:val="005A5CDC"/>
    <w:rsid w:val="005A6BAA"/>
    <w:rsid w:val="005B3683"/>
    <w:rsid w:val="005B3E74"/>
    <w:rsid w:val="005C06AC"/>
    <w:rsid w:val="005C3AB8"/>
    <w:rsid w:val="005C44A9"/>
    <w:rsid w:val="005C5C00"/>
    <w:rsid w:val="005D1C3B"/>
    <w:rsid w:val="005D7D25"/>
    <w:rsid w:val="005E1490"/>
    <w:rsid w:val="005E1D42"/>
    <w:rsid w:val="005E52DF"/>
    <w:rsid w:val="005E53AB"/>
    <w:rsid w:val="005E638C"/>
    <w:rsid w:val="005F1E55"/>
    <w:rsid w:val="005F23A0"/>
    <w:rsid w:val="00600683"/>
    <w:rsid w:val="00605823"/>
    <w:rsid w:val="00605952"/>
    <w:rsid w:val="0060627A"/>
    <w:rsid w:val="00607DEA"/>
    <w:rsid w:val="00607DED"/>
    <w:rsid w:val="00607E79"/>
    <w:rsid w:val="00610C04"/>
    <w:rsid w:val="0061428B"/>
    <w:rsid w:val="006147F3"/>
    <w:rsid w:val="006157CD"/>
    <w:rsid w:val="0061796C"/>
    <w:rsid w:val="0062015D"/>
    <w:rsid w:val="006208E5"/>
    <w:rsid w:val="00622455"/>
    <w:rsid w:val="00622B44"/>
    <w:rsid w:val="00633717"/>
    <w:rsid w:val="00634E4E"/>
    <w:rsid w:val="00637052"/>
    <w:rsid w:val="006404A0"/>
    <w:rsid w:val="00646883"/>
    <w:rsid w:val="00647639"/>
    <w:rsid w:val="00652D60"/>
    <w:rsid w:val="006530A9"/>
    <w:rsid w:val="00653567"/>
    <w:rsid w:val="00653574"/>
    <w:rsid w:val="00655F91"/>
    <w:rsid w:val="00661D10"/>
    <w:rsid w:val="00665392"/>
    <w:rsid w:val="0067052A"/>
    <w:rsid w:val="00671AB3"/>
    <w:rsid w:val="00677B27"/>
    <w:rsid w:val="00677B28"/>
    <w:rsid w:val="00680B52"/>
    <w:rsid w:val="00681F52"/>
    <w:rsid w:val="006863F9"/>
    <w:rsid w:val="00691AEC"/>
    <w:rsid w:val="00692460"/>
    <w:rsid w:val="006949A0"/>
    <w:rsid w:val="00694AF0"/>
    <w:rsid w:val="00694C81"/>
    <w:rsid w:val="00696AAC"/>
    <w:rsid w:val="0069760A"/>
    <w:rsid w:val="006A4978"/>
    <w:rsid w:val="006A7A3F"/>
    <w:rsid w:val="006A7D02"/>
    <w:rsid w:val="006A7E45"/>
    <w:rsid w:val="006B40CF"/>
    <w:rsid w:val="006B5486"/>
    <w:rsid w:val="006C05DF"/>
    <w:rsid w:val="006C227D"/>
    <w:rsid w:val="006C4F1C"/>
    <w:rsid w:val="006C697F"/>
    <w:rsid w:val="006D68EB"/>
    <w:rsid w:val="006E0775"/>
    <w:rsid w:val="006E6392"/>
    <w:rsid w:val="006F4957"/>
    <w:rsid w:val="006F4B17"/>
    <w:rsid w:val="0070060D"/>
    <w:rsid w:val="0070114C"/>
    <w:rsid w:val="00710105"/>
    <w:rsid w:val="00711DFE"/>
    <w:rsid w:val="007211F5"/>
    <w:rsid w:val="00722B88"/>
    <w:rsid w:val="00724066"/>
    <w:rsid w:val="00724FA8"/>
    <w:rsid w:val="00726518"/>
    <w:rsid w:val="00726710"/>
    <w:rsid w:val="007414A6"/>
    <w:rsid w:val="00741556"/>
    <w:rsid w:val="00741E6B"/>
    <w:rsid w:val="00742BFF"/>
    <w:rsid w:val="00744F90"/>
    <w:rsid w:val="00746E32"/>
    <w:rsid w:val="00746E89"/>
    <w:rsid w:val="00750116"/>
    <w:rsid w:val="00751A7E"/>
    <w:rsid w:val="007572D3"/>
    <w:rsid w:val="00757651"/>
    <w:rsid w:val="007578B4"/>
    <w:rsid w:val="007605DB"/>
    <w:rsid w:val="0076418B"/>
    <w:rsid w:val="00765772"/>
    <w:rsid w:val="007701EA"/>
    <w:rsid w:val="0077074B"/>
    <w:rsid w:val="00773640"/>
    <w:rsid w:val="00773CDB"/>
    <w:rsid w:val="00777922"/>
    <w:rsid w:val="00781177"/>
    <w:rsid w:val="0078226A"/>
    <w:rsid w:val="00783DA4"/>
    <w:rsid w:val="00786E49"/>
    <w:rsid w:val="00786F54"/>
    <w:rsid w:val="00793C58"/>
    <w:rsid w:val="00794B2C"/>
    <w:rsid w:val="007A7CDE"/>
    <w:rsid w:val="007B0762"/>
    <w:rsid w:val="007B0CF9"/>
    <w:rsid w:val="007B5201"/>
    <w:rsid w:val="007C1332"/>
    <w:rsid w:val="007C20B0"/>
    <w:rsid w:val="007C4E40"/>
    <w:rsid w:val="007D0FC3"/>
    <w:rsid w:val="007D6B9E"/>
    <w:rsid w:val="007D72A9"/>
    <w:rsid w:val="007E4E3C"/>
    <w:rsid w:val="007E4E5B"/>
    <w:rsid w:val="007E56D8"/>
    <w:rsid w:val="007F0FB3"/>
    <w:rsid w:val="007F3671"/>
    <w:rsid w:val="007F6EA6"/>
    <w:rsid w:val="007F77C2"/>
    <w:rsid w:val="008014A3"/>
    <w:rsid w:val="0080170B"/>
    <w:rsid w:val="008032AA"/>
    <w:rsid w:val="00804D52"/>
    <w:rsid w:val="00804F59"/>
    <w:rsid w:val="0080525E"/>
    <w:rsid w:val="008061BE"/>
    <w:rsid w:val="00812707"/>
    <w:rsid w:val="00815D1E"/>
    <w:rsid w:val="00826666"/>
    <w:rsid w:val="00830684"/>
    <w:rsid w:val="00834D20"/>
    <w:rsid w:val="008455A4"/>
    <w:rsid w:val="00845FCA"/>
    <w:rsid w:val="00847A59"/>
    <w:rsid w:val="00850314"/>
    <w:rsid w:val="00853BF7"/>
    <w:rsid w:val="00857E95"/>
    <w:rsid w:val="008608FA"/>
    <w:rsid w:val="00866001"/>
    <w:rsid w:val="00867045"/>
    <w:rsid w:val="00873A5C"/>
    <w:rsid w:val="00873A80"/>
    <w:rsid w:val="00877B97"/>
    <w:rsid w:val="00881765"/>
    <w:rsid w:val="00882C27"/>
    <w:rsid w:val="00884D29"/>
    <w:rsid w:val="008859C1"/>
    <w:rsid w:val="00886D4F"/>
    <w:rsid w:val="00891A7C"/>
    <w:rsid w:val="00895058"/>
    <w:rsid w:val="0089561B"/>
    <w:rsid w:val="00897A2F"/>
    <w:rsid w:val="008A1407"/>
    <w:rsid w:val="008A617D"/>
    <w:rsid w:val="008A7A86"/>
    <w:rsid w:val="008B565F"/>
    <w:rsid w:val="008B697E"/>
    <w:rsid w:val="008C0B3B"/>
    <w:rsid w:val="008C1B89"/>
    <w:rsid w:val="008C30EF"/>
    <w:rsid w:val="008C3DAF"/>
    <w:rsid w:val="008D17E2"/>
    <w:rsid w:val="008D4E57"/>
    <w:rsid w:val="008D6699"/>
    <w:rsid w:val="008E08C8"/>
    <w:rsid w:val="008E0F55"/>
    <w:rsid w:val="008E36A9"/>
    <w:rsid w:val="008E61FE"/>
    <w:rsid w:val="008F255C"/>
    <w:rsid w:val="008F46B8"/>
    <w:rsid w:val="008F5A78"/>
    <w:rsid w:val="00901417"/>
    <w:rsid w:val="0090308C"/>
    <w:rsid w:val="00904355"/>
    <w:rsid w:val="009070CC"/>
    <w:rsid w:val="009072C4"/>
    <w:rsid w:val="00914B2B"/>
    <w:rsid w:val="0092302C"/>
    <w:rsid w:val="00923E28"/>
    <w:rsid w:val="00927F26"/>
    <w:rsid w:val="00933EFA"/>
    <w:rsid w:val="0094005E"/>
    <w:rsid w:val="00944DC4"/>
    <w:rsid w:val="00945CF7"/>
    <w:rsid w:val="009468BD"/>
    <w:rsid w:val="009606CA"/>
    <w:rsid w:val="00961751"/>
    <w:rsid w:val="00967920"/>
    <w:rsid w:val="00973159"/>
    <w:rsid w:val="00975021"/>
    <w:rsid w:val="009762EA"/>
    <w:rsid w:val="00982EBC"/>
    <w:rsid w:val="00984525"/>
    <w:rsid w:val="009866D5"/>
    <w:rsid w:val="009928C6"/>
    <w:rsid w:val="009952BA"/>
    <w:rsid w:val="00997D24"/>
    <w:rsid w:val="009A0572"/>
    <w:rsid w:val="009A0F4D"/>
    <w:rsid w:val="009A4C09"/>
    <w:rsid w:val="009A4F52"/>
    <w:rsid w:val="009A5E5C"/>
    <w:rsid w:val="009B0014"/>
    <w:rsid w:val="009B03C4"/>
    <w:rsid w:val="009B28BC"/>
    <w:rsid w:val="009B4157"/>
    <w:rsid w:val="009B71E2"/>
    <w:rsid w:val="009B79B7"/>
    <w:rsid w:val="009C0D63"/>
    <w:rsid w:val="009C1982"/>
    <w:rsid w:val="009D1E35"/>
    <w:rsid w:val="009D5B4A"/>
    <w:rsid w:val="009D695E"/>
    <w:rsid w:val="009D7B64"/>
    <w:rsid w:val="009E10B9"/>
    <w:rsid w:val="009E4273"/>
    <w:rsid w:val="009E5DBF"/>
    <w:rsid w:val="009E7597"/>
    <w:rsid w:val="009E7FD9"/>
    <w:rsid w:val="009F1F8A"/>
    <w:rsid w:val="009F7AF6"/>
    <w:rsid w:val="00A0085F"/>
    <w:rsid w:val="00A0254E"/>
    <w:rsid w:val="00A0390A"/>
    <w:rsid w:val="00A05240"/>
    <w:rsid w:val="00A060C8"/>
    <w:rsid w:val="00A10072"/>
    <w:rsid w:val="00A1090F"/>
    <w:rsid w:val="00A10BC7"/>
    <w:rsid w:val="00A136F9"/>
    <w:rsid w:val="00A13CDA"/>
    <w:rsid w:val="00A15AE0"/>
    <w:rsid w:val="00A16C11"/>
    <w:rsid w:val="00A23AD4"/>
    <w:rsid w:val="00A256E5"/>
    <w:rsid w:val="00A31469"/>
    <w:rsid w:val="00A31DC7"/>
    <w:rsid w:val="00A325B7"/>
    <w:rsid w:val="00A3314F"/>
    <w:rsid w:val="00A342B8"/>
    <w:rsid w:val="00A3747E"/>
    <w:rsid w:val="00A376F6"/>
    <w:rsid w:val="00A40477"/>
    <w:rsid w:val="00A405B2"/>
    <w:rsid w:val="00A406B6"/>
    <w:rsid w:val="00A50AA0"/>
    <w:rsid w:val="00A55CC5"/>
    <w:rsid w:val="00A56AB5"/>
    <w:rsid w:val="00A56F5F"/>
    <w:rsid w:val="00A57147"/>
    <w:rsid w:val="00A61CF3"/>
    <w:rsid w:val="00A63C57"/>
    <w:rsid w:val="00A65A45"/>
    <w:rsid w:val="00A65FA9"/>
    <w:rsid w:val="00A67876"/>
    <w:rsid w:val="00A703B4"/>
    <w:rsid w:val="00A716A4"/>
    <w:rsid w:val="00A72281"/>
    <w:rsid w:val="00A73114"/>
    <w:rsid w:val="00A75891"/>
    <w:rsid w:val="00A7607A"/>
    <w:rsid w:val="00A7745C"/>
    <w:rsid w:val="00A825E2"/>
    <w:rsid w:val="00A83BAF"/>
    <w:rsid w:val="00A8640A"/>
    <w:rsid w:val="00A864E3"/>
    <w:rsid w:val="00A90D39"/>
    <w:rsid w:val="00A932DC"/>
    <w:rsid w:val="00A93F7E"/>
    <w:rsid w:val="00A97973"/>
    <w:rsid w:val="00A97D9D"/>
    <w:rsid w:val="00AA0AFE"/>
    <w:rsid w:val="00AA209F"/>
    <w:rsid w:val="00AA36C6"/>
    <w:rsid w:val="00AA5A0E"/>
    <w:rsid w:val="00AA5DD5"/>
    <w:rsid w:val="00AA70B2"/>
    <w:rsid w:val="00AB0989"/>
    <w:rsid w:val="00AB366B"/>
    <w:rsid w:val="00AB3967"/>
    <w:rsid w:val="00AC3420"/>
    <w:rsid w:val="00AC3572"/>
    <w:rsid w:val="00AC439C"/>
    <w:rsid w:val="00AD20C4"/>
    <w:rsid w:val="00AD52F0"/>
    <w:rsid w:val="00AD59A2"/>
    <w:rsid w:val="00AD6722"/>
    <w:rsid w:val="00AD730E"/>
    <w:rsid w:val="00AE34B0"/>
    <w:rsid w:val="00AE4849"/>
    <w:rsid w:val="00AE7E26"/>
    <w:rsid w:val="00AF2271"/>
    <w:rsid w:val="00AF35D5"/>
    <w:rsid w:val="00AF423A"/>
    <w:rsid w:val="00AF4AC4"/>
    <w:rsid w:val="00AF5FA9"/>
    <w:rsid w:val="00B034C6"/>
    <w:rsid w:val="00B03C35"/>
    <w:rsid w:val="00B03CFC"/>
    <w:rsid w:val="00B10591"/>
    <w:rsid w:val="00B11EA9"/>
    <w:rsid w:val="00B12C6D"/>
    <w:rsid w:val="00B139E1"/>
    <w:rsid w:val="00B157BB"/>
    <w:rsid w:val="00B15BFC"/>
    <w:rsid w:val="00B17A78"/>
    <w:rsid w:val="00B21875"/>
    <w:rsid w:val="00B23002"/>
    <w:rsid w:val="00B27A9A"/>
    <w:rsid w:val="00B27FD4"/>
    <w:rsid w:val="00B31DA7"/>
    <w:rsid w:val="00B350E4"/>
    <w:rsid w:val="00B37787"/>
    <w:rsid w:val="00B403A9"/>
    <w:rsid w:val="00B40A5F"/>
    <w:rsid w:val="00B4111B"/>
    <w:rsid w:val="00B441F1"/>
    <w:rsid w:val="00B44491"/>
    <w:rsid w:val="00B475E0"/>
    <w:rsid w:val="00B50665"/>
    <w:rsid w:val="00B51FF3"/>
    <w:rsid w:val="00B52E9A"/>
    <w:rsid w:val="00B60081"/>
    <w:rsid w:val="00B60986"/>
    <w:rsid w:val="00B72EA3"/>
    <w:rsid w:val="00B734B2"/>
    <w:rsid w:val="00B810F9"/>
    <w:rsid w:val="00B814D8"/>
    <w:rsid w:val="00B83A0E"/>
    <w:rsid w:val="00B84504"/>
    <w:rsid w:val="00B86D4B"/>
    <w:rsid w:val="00B91012"/>
    <w:rsid w:val="00B9191F"/>
    <w:rsid w:val="00B91FC1"/>
    <w:rsid w:val="00B9370C"/>
    <w:rsid w:val="00B959A9"/>
    <w:rsid w:val="00B964E4"/>
    <w:rsid w:val="00B9740C"/>
    <w:rsid w:val="00BA6034"/>
    <w:rsid w:val="00BA6AC8"/>
    <w:rsid w:val="00BA73F7"/>
    <w:rsid w:val="00BB02AD"/>
    <w:rsid w:val="00BB2555"/>
    <w:rsid w:val="00BB2DA6"/>
    <w:rsid w:val="00BB46DA"/>
    <w:rsid w:val="00BB5A65"/>
    <w:rsid w:val="00BB6624"/>
    <w:rsid w:val="00BB66E2"/>
    <w:rsid w:val="00BB681B"/>
    <w:rsid w:val="00BC147E"/>
    <w:rsid w:val="00BC18A8"/>
    <w:rsid w:val="00BC5BE8"/>
    <w:rsid w:val="00BD2C32"/>
    <w:rsid w:val="00BD3CDA"/>
    <w:rsid w:val="00BD3FE8"/>
    <w:rsid w:val="00BD4A7A"/>
    <w:rsid w:val="00BD5911"/>
    <w:rsid w:val="00BD7507"/>
    <w:rsid w:val="00BE04A5"/>
    <w:rsid w:val="00BE1D14"/>
    <w:rsid w:val="00BE22DF"/>
    <w:rsid w:val="00BE2EC2"/>
    <w:rsid w:val="00BF02F7"/>
    <w:rsid w:val="00BF0CE7"/>
    <w:rsid w:val="00BF0EF0"/>
    <w:rsid w:val="00BF196C"/>
    <w:rsid w:val="00BF28D1"/>
    <w:rsid w:val="00BF3E63"/>
    <w:rsid w:val="00BF5217"/>
    <w:rsid w:val="00BF7BCC"/>
    <w:rsid w:val="00C00A0C"/>
    <w:rsid w:val="00C027A9"/>
    <w:rsid w:val="00C03394"/>
    <w:rsid w:val="00C06D3C"/>
    <w:rsid w:val="00C07499"/>
    <w:rsid w:val="00C14C71"/>
    <w:rsid w:val="00C17F92"/>
    <w:rsid w:val="00C2078C"/>
    <w:rsid w:val="00C20B02"/>
    <w:rsid w:val="00C24536"/>
    <w:rsid w:val="00C309F1"/>
    <w:rsid w:val="00C342AF"/>
    <w:rsid w:val="00C363DD"/>
    <w:rsid w:val="00C37854"/>
    <w:rsid w:val="00C43032"/>
    <w:rsid w:val="00C473B6"/>
    <w:rsid w:val="00C535AF"/>
    <w:rsid w:val="00C606FA"/>
    <w:rsid w:val="00C61722"/>
    <w:rsid w:val="00C64472"/>
    <w:rsid w:val="00C64539"/>
    <w:rsid w:val="00C65B1F"/>
    <w:rsid w:val="00C75198"/>
    <w:rsid w:val="00C75BCF"/>
    <w:rsid w:val="00C830FF"/>
    <w:rsid w:val="00C8364C"/>
    <w:rsid w:val="00C8405F"/>
    <w:rsid w:val="00C877C1"/>
    <w:rsid w:val="00C903EA"/>
    <w:rsid w:val="00C95EFC"/>
    <w:rsid w:val="00C9604D"/>
    <w:rsid w:val="00CA3008"/>
    <w:rsid w:val="00CA4381"/>
    <w:rsid w:val="00CA4D9A"/>
    <w:rsid w:val="00CB0A8D"/>
    <w:rsid w:val="00CB37E6"/>
    <w:rsid w:val="00CB60C5"/>
    <w:rsid w:val="00CB7FA1"/>
    <w:rsid w:val="00CC3D2C"/>
    <w:rsid w:val="00CC533A"/>
    <w:rsid w:val="00CC659E"/>
    <w:rsid w:val="00CD5454"/>
    <w:rsid w:val="00CD6E55"/>
    <w:rsid w:val="00CD7C17"/>
    <w:rsid w:val="00CE1C56"/>
    <w:rsid w:val="00CE21DC"/>
    <w:rsid w:val="00CE3D1F"/>
    <w:rsid w:val="00CE5235"/>
    <w:rsid w:val="00CE5258"/>
    <w:rsid w:val="00CE6435"/>
    <w:rsid w:val="00CE7C48"/>
    <w:rsid w:val="00CF1DDC"/>
    <w:rsid w:val="00CF500E"/>
    <w:rsid w:val="00CF663C"/>
    <w:rsid w:val="00CF73C9"/>
    <w:rsid w:val="00CF7801"/>
    <w:rsid w:val="00D003BD"/>
    <w:rsid w:val="00D01007"/>
    <w:rsid w:val="00D01D06"/>
    <w:rsid w:val="00D03EC8"/>
    <w:rsid w:val="00D04142"/>
    <w:rsid w:val="00D0656E"/>
    <w:rsid w:val="00D06E3B"/>
    <w:rsid w:val="00D107CB"/>
    <w:rsid w:val="00D11253"/>
    <w:rsid w:val="00D13F8B"/>
    <w:rsid w:val="00D14825"/>
    <w:rsid w:val="00D15890"/>
    <w:rsid w:val="00D169BC"/>
    <w:rsid w:val="00D22053"/>
    <w:rsid w:val="00D230F4"/>
    <w:rsid w:val="00D241B3"/>
    <w:rsid w:val="00D3242A"/>
    <w:rsid w:val="00D344C9"/>
    <w:rsid w:val="00D36285"/>
    <w:rsid w:val="00D40040"/>
    <w:rsid w:val="00D503BA"/>
    <w:rsid w:val="00D53F2C"/>
    <w:rsid w:val="00D5723A"/>
    <w:rsid w:val="00D60F81"/>
    <w:rsid w:val="00D61ED2"/>
    <w:rsid w:val="00D63D63"/>
    <w:rsid w:val="00D66567"/>
    <w:rsid w:val="00D716B3"/>
    <w:rsid w:val="00D71D60"/>
    <w:rsid w:val="00D770EE"/>
    <w:rsid w:val="00D829EB"/>
    <w:rsid w:val="00D846A5"/>
    <w:rsid w:val="00D8492F"/>
    <w:rsid w:val="00D852EB"/>
    <w:rsid w:val="00D86C7C"/>
    <w:rsid w:val="00D912D4"/>
    <w:rsid w:val="00D95BD2"/>
    <w:rsid w:val="00D96F8D"/>
    <w:rsid w:val="00DA22EE"/>
    <w:rsid w:val="00DA43BC"/>
    <w:rsid w:val="00DA6E85"/>
    <w:rsid w:val="00DA7786"/>
    <w:rsid w:val="00DB0348"/>
    <w:rsid w:val="00DB231A"/>
    <w:rsid w:val="00DB3F97"/>
    <w:rsid w:val="00DB508F"/>
    <w:rsid w:val="00DC123C"/>
    <w:rsid w:val="00DC7A77"/>
    <w:rsid w:val="00DD0C80"/>
    <w:rsid w:val="00DD20D7"/>
    <w:rsid w:val="00DE100F"/>
    <w:rsid w:val="00DE13EF"/>
    <w:rsid w:val="00DE3CBA"/>
    <w:rsid w:val="00DE6E35"/>
    <w:rsid w:val="00DF1879"/>
    <w:rsid w:val="00DF453B"/>
    <w:rsid w:val="00DF58E8"/>
    <w:rsid w:val="00DF6C8D"/>
    <w:rsid w:val="00E035DA"/>
    <w:rsid w:val="00E03837"/>
    <w:rsid w:val="00E0432A"/>
    <w:rsid w:val="00E05AEA"/>
    <w:rsid w:val="00E06139"/>
    <w:rsid w:val="00E10420"/>
    <w:rsid w:val="00E104F4"/>
    <w:rsid w:val="00E1129C"/>
    <w:rsid w:val="00E11579"/>
    <w:rsid w:val="00E14E3D"/>
    <w:rsid w:val="00E27DD6"/>
    <w:rsid w:val="00E30A92"/>
    <w:rsid w:val="00E31843"/>
    <w:rsid w:val="00E340CD"/>
    <w:rsid w:val="00E40210"/>
    <w:rsid w:val="00E4798E"/>
    <w:rsid w:val="00E47F8B"/>
    <w:rsid w:val="00E53072"/>
    <w:rsid w:val="00E63255"/>
    <w:rsid w:val="00E63FA3"/>
    <w:rsid w:val="00E64318"/>
    <w:rsid w:val="00E65C24"/>
    <w:rsid w:val="00E667BE"/>
    <w:rsid w:val="00E6693B"/>
    <w:rsid w:val="00E66C25"/>
    <w:rsid w:val="00E75338"/>
    <w:rsid w:val="00E808BD"/>
    <w:rsid w:val="00E841AE"/>
    <w:rsid w:val="00E852F8"/>
    <w:rsid w:val="00E86CA6"/>
    <w:rsid w:val="00E96F5A"/>
    <w:rsid w:val="00EA07AE"/>
    <w:rsid w:val="00EA3F79"/>
    <w:rsid w:val="00EA5590"/>
    <w:rsid w:val="00EA6263"/>
    <w:rsid w:val="00EA62F3"/>
    <w:rsid w:val="00EB06B4"/>
    <w:rsid w:val="00EB1E5A"/>
    <w:rsid w:val="00EC132C"/>
    <w:rsid w:val="00EC18DD"/>
    <w:rsid w:val="00EC3F41"/>
    <w:rsid w:val="00EC76D4"/>
    <w:rsid w:val="00EC7E78"/>
    <w:rsid w:val="00ED2C24"/>
    <w:rsid w:val="00EE004F"/>
    <w:rsid w:val="00EE02CF"/>
    <w:rsid w:val="00EE4BE7"/>
    <w:rsid w:val="00EE657E"/>
    <w:rsid w:val="00EE6C46"/>
    <w:rsid w:val="00EE7477"/>
    <w:rsid w:val="00EF194D"/>
    <w:rsid w:val="00EF5940"/>
    <w:rsid w:val="00F02E98"/>
    <w:rsid w:val="00F04252"/>
    <w:rsid w:val="00F0466D"/>
    <w:rsid w:val="00F10B21"/>
    <w:rsid w:val="00F11119"/>
    <w:rsid w:val="00F12B62"/>
    <w:rsid w:val="00F14025"/>
    <w:rsid w:val="00F143B6"/>
    <w:rsid w:val="00F1685A"/>
    <w:rsid w:val="00F22C39"/>
    <w:rsid w:val="00F23C3C"/>
    <w:rsid w:val="00F30CC5"/>
    <w:rsid w:val="00F325CF"/>
    <w:rsid w:val="00F36BE3"/>
    <w:rsid w:val="00F36DD9"/>
    <w:rsid w:val="00F40641"/>
    <w:rsid w:val="00F40B3E"/>
    <w:rsid w:val="00F41AA0"/>
    <w:rsid w:val="00F42C35"/>
    <w:rsid w:val="00F42F15"/>
    <w:rsid w:val="00F452F4"/>
    <w:rsid w:val="00F50F91"/>
    <w:rsid w:val="00F54FDD"/>
    <w:rsid w:val="00F55DEA"/>
    <w:rsid w:val="00F55F02"/>
    <w:rsid w:val="00F5774A"/>
    <w:rsid w:val="00F617C7"/>
    <w:rsid w:val="00F660D9"/>
    <w:rsid w:val="00F709E2"/>
    <w:rsid w:val="00F710D7"/>
    <w:rsid w:val="00F7442E"/>
    <w:rsid w:val="00F74B20"/>
    <w:rsid w:val="00F8047B"/>
    <w:rsid w:val="00F86C18"/>
    <w:rsid w:val="00F91F92"/>
    <w:rsid w:val="00F92696"/>
    <w:rsid w:val="00F92AD6"/>
    <w:rsid w:val="00F95D00"/>
    <w:rsid w:val="00F97778"/>
    <w:rsid w:val="00FA089A"/>
    <w:rsid w:val="00FA43B2"/>
    <w:rsid w:val="00FA56E1"/>
    <w:rsid w:val="00FA5ED5"/>
    <w:rsid w:val="00FB484F"/>
    <w:rsid w:val="00FC28EF"/>
    <w:rsid w:val="00FC7D2B"/>
    <w:rsid w:val="00FD1CF2"/>
    <w:rsid w:val="00FD2EBD"/>
    <w:rsid w:val="00FD5B4D"/>
    <w:rsid w:val="00FE4CA8"/>
    <w:rsid w:val="00FE5292"/>
    <w:rsid w:val="00FE58A6"/>
    <w:rsid w:val="00FE7DD8"/>
    <w:rsid w:val="00FF09FC"/>
    <w:rsid w:val="00FF2CF9"/>
    <w:rsid w:val="00FF6945"/>
    <w:rsid w:val="186FC27C"/>
    <w:rsid w:val="2273FA38"/>
    <w:rsid w:val="29FB80CF"/>
    <w:rsid w:val="2F594D79"/>
    <w:rsid w:val="30267505"/>
    <w:rsid w:val="311100D4"/>
    <w:rsid w:val="5038EC75"/>
    <w:rsid w:val="5DD6D505"/>
    <w:rsid w:val="5F053F56"/>
    <w:rsid w:val="656414D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14887"/>
  <w15:docId w15:val="{3AA13C75-1DA8-4317-99E3-CEBE507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58"/>
    <w:rPr>
      <w:rFonts w:ascii="Calibri" w:eastAsia="Calibri" w:hAnsi="Calibri" w:cs="Calibri"/>
      <w:lang w:val="en-SG"/>
    </w:rPr>
  </w:style>
  <w:style w:type="paragraph" w:styleId="Heading1">
    <w:name w:val="heading 1"/>
    <w:basedOn w:val="Normal"/>
    <w:link w:val="Heading1Char"/>
    <w:uiPriority w:val="9"/>
    <w:qFormat/>
    <w:rsid w:val="006F4957"/>
    <w:pPr>
      <w:ind w:right="7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81"/>
      <w:ind w:right="79"/>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F4957"/>
    <w:rPr>
      <w:rFonts w:ascii="Calibri" w:eastAsia="Calibri" w:hAnsi="Calibri" w:cs="Calibri"/>
      <w:b/>
      <w:bCs/>
      <w:sz w:val="24"/>
      <w:szCs w:val="24"/>
    </w:rPr>
  </w:style>
  <w:style w:type="paragraph" w:styleId="Revision">
    <w:name w:val="Revision"/>
    <w:hidden/>
    <w:uiPriority w:val="99"/>
    <w:semiHidden/>
    <w:rsid w:val="00961751"/>
    <w:pPr>
      <w:widowControl/>
      <w:autoSpaceDE/>
      <w:autoSpaceDN/>
    </w:pPr>
    <w:rPr>
      <w:rFonts w:ascii="Calibri" w:eastAsia="Calibri" w:hAnsi="Calibri" w:cs="Calibri"/>
    </w:rPr>
  </w:style>
  <w:style w:type="paragraph" w:styleId="Header">
    <w:name w:val="header"/>
    <w:basedOn w:val="Normal"/>
    <w:link w:val="HeaderChar"/>
    <w:uiPriority w:val="99"/>
    <w:unhideWhenUsed/>
    <w:rsid w:val="00FE7DD8"/>
    <w:pPr>
      <w:tabs>
        <w:tab w:val="center" w:pos="4513"/>
        <w:tab w:val="right" w:pos="9026"/>
      </w:tabs>
    </w:pPr>
  </w:style>
  <w:style w:type="character" w:customStyle="1" w:styleId="HeaderChar">
    <w:name w:val="Header Char"/>
    <w:basedOn w:val="DefaultParagraphFont"/>
    <w:link w:val="Header"/>
    <w:uiPriority w:val="99"/>
    <w:rsid w:val="00FE7DD8"/>
    <w:rPr>
      <w:rFonts w:ascii="Calibri" w:eastAsia="Calibri" w:hAnsi="Calibri" w:cs="Calibri"/>
    </w:rPr>
  </w:style>
  <w:style w:type="paragraph" w:styleId="Footer">
    <w:name w:val="footer"/>
    <w:basedOn w:val="Normal"/>
    <w:link w:val="FooterChar"/>
    <w:uiPriority w:val="99"/>
    <w:unhideWhenUsed/>
    <w:rsid w:val="00FE7DD8"/>
    <w:pPr>
      <w:tabs>
        <w:tab w:val="center" w:pos="4513"/>
        <w:tab w:val="right" w:pos="9026"/>
      </w:tabs>
    </w:pPr>
  </w:style>
  <w:style w:type="character" w:customStyle="1" w:styleId="FooterChar">
    <w:name w:val="Footer Char"/>
    <w:basedOn w:val="DefaultParagraphFont"/>
    <w:link w:val="Footer"/>
    <w:uiPriority w:val="99"/>
    <w:rsid w:val="00FE7DD8"/>
    <w:rPr>
      <w:rFonts w:ascii="Calibri" w:eastAsia="Calibri" w:hAnsi="Calibri" w:cs="Calibri"/>
    </w:rPr>
  </w:style>
  <w:style w:type="character" w:styleId="Hyperlink">
    <w:name w:val="Hyperlink"/>
    <w:basedOn w:val="DefaultParagraphFont"/>
    <w:uiPriority w:val="99"/>
    <w:unhideWhenUsed/>
    <w:rsid w:val="00116783"/>
    <w:rPr>
      <w:color w:val="0000FF" w:themeColor="hyperlink"/>
      <w:u w:val="single"/>
    </w:rPr>
  </w:style>
  <w:style w:type="character" w:styleId="UnresolvedMention">
    <w:name w:val="Unresolved Mention"/>
    <w:basedOn w:val="DefaultParagraphFont"/>
    <w:uiPriority w:val="99"/>
    <w:semiHidden/>
    <w:unhideWhenUsed/>
    <w:rsid w:val="00116783"/>
    <w:rPr>
      <w:color w:val="605E5C"/>
      <w:shd w:val="clear" w:color="auto" w:fill="E1DFDD"/>
    </w:rPr>
  </w:style>
  <w:style w:type="character" w:styleId="CommentReference">
    <w:name w:val="annotation reference"/>
    <w:basedOn w:val="DefaultParagraphFont"/>
    <w:uiPriority w:val="99"/>
    <w:semiHidden/>
    <w:unhideWhenUsed/>
    <w:rsid w:val="00826666"/>
    <w:rPr>
      <w:sz w:val="16"/>
      <w:szCs w:val="16"/>
    </w:rPr>
  </w:style>
  <w:style w:type="paragraph" w:styleId="CommentText">
    <w:name w:val="annotation text"/>
    <w:basedOn w:val="Normal"/>
    <w:link w:val="CommentTextChar"/>
    <w:uiPriority w:val="99"/>
    <w:unhideWhenUsed/>
    <w:rsid w:val="00826666"/>
    <w:rPr>
      <w:sz w:val="20"/>
      <w:szCs w:val="20"/>
    </w:rPr>
  </w:style>
  <w:style w:type="character" w:customStyle="1" w:styleId="CommentTextChar">
    <w:name w:val="Comment Text Char"/>
    <w:basedOn w:val="DefaultParagraphFont"/>
    <w:link w:val="CommentText"/>
    <w:uiPriority w:val="99"/>
    <w:rsid w:val="0082666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6666"/>
    <w:rPr>
      <w:b/>
      <w:bCs/>
    </w:rPr>
  </w:style>
  <w:style w:type="character" w:customStyle="1" w:styleId="CommentSubjectChar">
    <w:name w:val="Comment Subject Char"/>
    <w:basedOn w:val="CommentTextChar"/>
    <w:link w:val="CommentSubject"/>
    <w:uiPriority w:val="99"/>
    <w:semiHidden/>
    <w:rsid w:val="00826666"/>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691AEC"/>
    <w:rPr>
      <w:sz w:val="20"/>
      <w:szCs w:val="20"/>
    </w:rPr>
  </w:style>
  <w:style w:type="character" w:customStyle="1" w:styleId="FootnoteTextChar">
    <w:name w:val="Footnote Text Char"/>
    <w:basedOn w:val="DefaultParagraphFont"/>
    <w:link w:val="FootnoteText"/>
    <w:uiPriority w:val="99"/>
    <w:semiHidden/>
    <w:rsid w:val="00691AEC"/>
    <w:rPr>
      <w:rFonts w:ascii="Calibri" w:eastAsia="Calibri" w:hAnsi="Calibri" w:cs="Calibri"/>
      <w:sz w:val="20"/>
      <w:szCs w:val="20"/>
    </w:rPr>
  </w:style>
  <w:style w:type="character" w:styleId="FootnoteReference">
    <w:name w:val="footnote reference"/>
    <w:basedOn w:val="DefaultParagraphFont"/>
    <w:uiPriority w:val="99"/>
    <w:semiHidden/>
    <w:unhideWhenUsed/>
    <w:rsid w:val="00691AEC"/>
    <w:rPr>
      <w:vertAlign w:val="superscript"/>
    </w:rPr>
  </w:style>
  <w:style w:type="table" w:styleId="TableGrid">
    <w:name w:val="Table Grid"/>
    <w:basedOn w:val="TableNormal"/>
    <w:uiPriority w:val="39"/>
    <w:rsid w:val="00691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05240"/>
    <w:rPr>
      <w:rFonts w:ascii="Calibri" w:eastAsia="Calibri" w:hAnsi="Calibri" w:cs="Calibri"/>
      <w:sz w:val="24"/>
      <w:szCs w:val="24"/>
    </w:rPr>
  </w:style>
  <w:style w:type="paragraph" w:styleId="NormalWeb">
    <w:name w:val="Normal (Web)"/>
    <w:basedOn w:val="Normal"/>
    <w:uiPriority w:val="99"/>
    <w:unhideWhenUsed/>
    <w:rsid w:val="00466189"/>
    <w:pPr>
      <w:widowControl/>
      <w:autoSpaceDE/>
      <w:autoSpaceDN/>
      <w:spacing w:before="100" w:beforeAutospacing="1" w:after="100" w:afterAutospacing="1"/>
    </w:pPr>
    <w:rPr>
      <w:rFonts w:ascii="Times New Roman" w:eastAsia="Times New Roman" w:hAnsi="Times New Roman" w:cs="Times New Roman"/>
      <w:sz w:val="24"/>
      <w:szCs w:val="24"/>
      <w:lang w:val="es-PE" w:eastAsia="es-MX"/>
    </w:rPr>
  </w:style>
  <w:style w:type="character" w:styleId="Strong">
    <w:name w:val="Strong"/>
    <w:basedOn w:val="DefaultParagraphFont"/>
    <w:uiPriority w:val="22"/>
    <w:qFormat/>
    <w:rsid w:val="00466189"/>
    <w:rPr>
      <w:b/>
      <w:bCs/>
    </w:rPr>
  </w:style>
  <w:style w:type="character" w:customStyle="1" w:styleId="TitleChar">
    <w:name w:val="Title Char"/>
    <w:basedOn w:val="DefaultParagraphFont"/>
    <w:link w:val="Title"/>
    <w:uiPriority w:val="10"/>
    <w:rsid w:val="00E65C24"/>
    <w:rPr>
      <w:rFonts w:ascii="Calibri" w:eastAsia="Calibri" w:hAnsi="Calibri" w:cs="Calibri"/>
      <w:b/>
      <w:bCs/>
      <w:sz w:val="24"/>
      <w:szCs w:val="24"/>
    </w:rPr>
  </w:style>
  <w:style w:type="paragraph" w:customStyle="1" w:styleId="Default">
    <w:name w:val="Default"/>
    <w:rsid w:val="00646883"/>
    <w:pPr>
      <w:widowControl/>
      <w:adjustRightInd w:val="0"/>
    </w:pPr>
    <w:rPr>
      <w:rFonts w:ascii="Calibri" w:eastAsia="Calibri" w:hAnsi="Calibri" w:cs="Calibri"/>
      <w:color w:val="000000"/>
      <w:sz w:val="24"/>
      <w:szCs w:val="24"/>
      <w:lang w:val="en-SG" w:eastAsia="zh-CN"/>
    </w:rPr>
  </w:style>
  <w:style w:type="character" w:styleId="FollowedHyperlink">
    <w:name w:val="FollowedHyperlink"/>
    <w:basedOn w:val="DefaultParagraphFont"/>
    <w:uiPriority w:val="99"/>
    <w:semiHidden/>
    <w:unhideWhenUsed/>
    <w:rsid w:val="00646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8224">
      <w:bodyDiv w:val="1"/>
      <w:marLeft w:val="0"/>
      <w:marRight w:val="0"/>
      <w:marTop w:val="0"/>
      <w:marBottom w:val="0"/>
      <w:divBdr>
        <w:top w:val="none" w:sz="0" w:space="0" w:color="auto"/>
        <w:left w:val="none" w:sz="0" w:space="0" w:color="auto"/>
        <w:bottom w:val="none" w:sz="0" w:space="0" w:color="auto"/>
        <w:right w:val="none" w:sz="0" w:space="0" w:color="auto"/>
      </w:divBdr>
    </w:div>
    <w:div w:id="352994315">
      <w:bodyDiv w:val="1"/>
      <w:marLeft w:val="0"/>
      <w:marRight w:val="0"/>
      <w:marTop w:val="0"/>
      <w:marBottom w:val="0"/>
      <w:divBdr>
        <w:top w:val="none" w:sz="0" w:space="0" w:color="auto"/>
        <w:left w:val="none" w:sz="0" w:space="0" w:color="auto"/>
        <w:bottom w:val="none" w:sz="0" w:space="0" w:color="auto"/>
        <w:right w:val="none" w:sz="0" w:space="0" w:color="auto"/>
      </w:divBdr>
    </w:div>
    <w:div w:id="466168988">
      <w:bodyDiv w:val="1"/>
      <w:marLeft w:val="0"/>
      <w:marRight w:val="0"/>
      <w:marTop w:val="0"/>
      <w:marBottom w:val="0"/>
      <w:divBdr>
        <w:top w:val="none" w:sz="0" w:space="0" w:color="auto"/>
        <w:left w:val="none" w:sz="0" w:space="0" w:color="auto"/>
        <w:bottom w:val="none" w:sz="0" w:space="0" w:color="auto"/>
        <w:right w:val="none" w:sz="0" w:space="0" w:color="auto"/>
      </w:divBdr>
    </w:div>
    <w:div w:id="593249456">
      <w:bodyDiv w:val="1"/>
      <w:marLeft w:val="0"/>
      <w:marRight w:val="0"/>
      <w:marTop w:val="0"/>
      <w:marBottom w:val="0"/>
      <w:divBdr>
        <w:top w:val="none" w:sz="0" w:space="0" w:color="auto"/>
        <w:left w:val="none" w:sz="0" w:space="0" w:color="auto"/>
        <w:bottom w:val="none" w:sz="0" w:space="0" w:color="auto"/>
        <w:right w:val="none" w:sz="0" w:space="0" w:color="auto"/>
      </w:divBdr>
    </w:div>
    <w:div w:id="613831234">
      <w:bodyDiv w:val="1"/>
      <w:marLeft w:val="0"/>
      <w:marRight w:val="0"/>
      <w:marTop w:val="0"/>
      <w:marBottom w:val="0"/>
      <w:divBdr>
        <w:top w:val="none" w:sz="0" w:space="0" w:color="auto"/>
        <w:left w:val="none" w:sz="0" w:space="0" w:color="auto"/>
        <w:bottom w:val="none" w:sz="0" w:space="0" w:color="auto"/>
        <w:right w:val="none" w:sz="0" w:space="0" w:color="auto"/>
      </w:divBdr>
    </w:div>
    <w:div w:id="660239043">
      <w:bodyDiv w:val="1"/>
      <w:marLeft w:val="0"/>
      <w:marRight w:val="0"/>
      <w:marTop w:val="0"/>
      <w:marBottom w:val="0"/>
      <w:divBdr>
        <w:top w:val="none" w:sz="0" w:space="0" w:color="auto"/>
        <w:left w:val="none" w:sz="0" w:space="0" w:color="auto"/>
        <w:bottom w:val="none" w:sz="0" w:space="0" w:color="auto"/>
        <w:right w:val="none" w:sz="0" w:space="0" w:color="auto"/>
      </w:divBdr>
    </w:div>
    <w:div w:id="689112461">
      <w:bodyDiv w:val="1"/>
      <w:marLeft w:val="0"/>
      <w:marRight w:val="0"/>
      <w:marTop w:val="0"/>
      <w:marBottom w:val="0"/>
      <w:divBdr>
        <w:top w:val="none" w:sz="0" w:space="0" w:color="auto"/>
        <w:left w:val="none" w:sz="0" w:space="0" w:color="auto"/>
        <w:bottom w:val="none" w:sz="0" w:space="0" w:color="auto"/>
        <w:right w:val="none" w:sz="0" w:space="0" w:color="auto"/>
      </w:divBdr>
    </w:div>
    <w:div w:id="794448044">
      <w:bodyDiv w:val="1"/>
      <w:marLeft w:val="0"/>
      <w:marRight w:val="0"/>
      <w:marTop w:val="0"/>
      <w:marBottom w:val="0"/>
      <w:divBdr>
        <w:top w:val="none" w:sz="0" w:space="0" w:color="auto"/>
        <w:left w:val="none" w:sz="0" w:space="0" w:color="auto"/>
        <w:bottom w:val="none" w:sz="0" w:space="0" w:color="auto"/>
        <w:right w:val="none" w:sz="0" w:space="0" w:color="auto"/>
      </w:divBdr>
    </w:div>
    <w:div w:id="900752322">
      <w:bodyDiv w:val="1"/>
      <w:marLeft w:val="0"/>
      <w:marRight w:val="0"/>
      <w:marTop w:val="0"/>
      <w:marBottom w:val="0"/>
      <w:divBdr>
        <w:top w:val="none" w:sz="0" w:space="0" w:color="auto"/>
        <w:left w:val="none" w:sz="0" w:space="0" w:color="auto"/>
        <w:bottom w:val="none" w:sz="0" w:space="0" w:color="auto"/>
        <w:right w:val="none" w:sz="0" w:space="0" w:color="auto"/>
      </w:divBdr>
    </w:div>
    <w:div w:id="934245678">
      <w:bodyDiv w:val="1"/>
      <w:marLeft w:val="0"/>
      <w:marRight w:val="0"/>
      <w:marTop w:val="0"/>
      <w:marBottom w:val="0"/>
      <w:divBdr>
        <w:top w:val="none" w:sz="0" w:space="0" w:color="auto"/>
        <w:left w:val="none" w:sz="0" w:space="0" w:color="auto"/>
        <w:bottom w:val="none" w:sz="0" w:space="0" w:color="auto"/>
        <w:right w:val="none" w:sz="0" w:space="0" w:color="auto"/>
      </w:divBdr>
    </w:div>
    <w:div w:id="1014724268">
      <w:bodyDiv w:val="1"/>
      <w:marLeft w:val="0"/>
      <w:marRight w:val="0"/>
      <w:marTop w:val="0"/>
      <w:marBottom w:val="0"/>
      <w:divBdr>
        <w:top w:val="none" w:sz="0" w:space="0" w:color="auto"/>
        <w:left w:val="none" w:sz="0" w:space="0" w:color="auto"/>
        <w:bottom w:val="none" w:sz="0" w:space="0" w:color="auto"/>
        <w:right w:val="none" w:sz="0" w:space="0" w:color="auto"/>
      </w:divBdr>
    </w:div>
    <w:div w:id="1121805089">
      <w:bodyDiv w:val="1"/>
      <w:marLeft w:val="0"/>
      <w:marRight w:val="0"/>
      <w:marTop w:val="0"/>
      <w:marBottom w:val="0"/>
      <w:divBdr>
        <w:top w:val="none" w:sz="0" w:space="0" w:color="auto"/>
        <w:left w:val="none" w:sz="0" w:space="0" w:color="auto"/>
        <w:bottom w:val="none" w:sz="0" w:space="0" w:color="auto"/>
        <w:right w:val="none" w:sz="0" w:space="0" w:color="auto"/>
      </w:divBdr>
    </w:div>
    <w:div w:id="1161769978">
      <w:bodyDiv w:val="1"/>
      <w:marLeft w:val="0"/>
      <w:marRight w:val="0"/>
      <w:marTop w:val="0"/>
      <w:marBottom w:val="0"/>
      <w:divBdr>
        <w:top w:val="none" w:sz="0" w:space="0" w:color="auto"/>
        <w:left w:val="none" w:sz="0" w:space="0" w:color="auto"/>
        <w:bottom w:val="none" w:sz="0" w:space="0" w:color="auto"/>
        <w:right w:val="none" w:sz="0" w:space="0" w:color="auto"/>
      </w:divBdr>
    </w:div>
    <w:div w:id="1199008110">
      <w:bodyDiv w:val="1"/>
      <w:marLeft w:val="0"/>
      <w:marRight w:val="0"/>
      <w:marTop w:val="0"/>
      <w:marBottom w:val="0"/>
      <w:divBdr>
        <w:top w:val="none" w:sz="0" w:space="0" w:color="auto"/>
        <w:left w:val="none" w:sz="0" w:space="0" w:color="auto"/>
        <w:bottom w:val="none" w:sz="0" w:space="0" w:color="auto"/>
        <w:right w:val="none" w:sz="0" w:space="0" w:color="auto"/>
      </w:divBdr>
    </w:div>
    <w:div w:id="1203128101">
      <w:bodyDiv w:val="1"/>
      <w:marLeft w:val="0"/>
      <w:marRight w:val="0"/>
      <w:marTop w:val="0"/>
      <w:marBottom w:val="0"/>
      <w:divBdr>
        <w:top w:val="none" w:sz="0" w:space="0" w:color="auto"/>
        <w:left w:val="none" w:sz="0" w:space="0" w:color="auto"/>
        <w:bottom w:val="none" w:sz="0" w:space="0" w:color="auto"/>
        <w:right w:val="none" w:sz="0" w:space="0" w:color="auto"/>
      </w:divBdr>
    </w:div>
    <w:div w:id="1203329698">
      <w:bodyDiv w:val="1"/>
      <w:marLeft w:val="0"/>
      <w:marRight w:val="0"/>
      <w:marTop w:val="0"/>
      <w:marBottom w:val="0"/>
      <w:divBdr>
        <w:top w:val="none" w:sz="0" w:space="0" w:color="auto"/>
        <w:left w:val="none" w:sz="0" w:space="0" w:color="auto"/>
        <w:bottom w:val="none" w:sz="0" w:space="0" w:color="auto"/>
        <w:right w:val="none" w:sz="0" w:space="0" w:color="auto"/>
      </w:divBdr>
    </w:div>
    <w:div w:id="1221595840">
      <w:bodyDiv w:val="1"/>
      <w:marLeft w:val="0"/>
      <w:marRight w:val="0"/>
      <w:marTop w:val="0"/>
      <w:marBottom w:val="0"/>
      <w:divBdr>
        <w:top w:val="none" w:sz="0" w:space="0" w:color="auto"/>
        <w:left w:val="none" w:sz="0" w:space="0" w:color="auto"/>
        <w:bottom w:val="none" w:sz="0" w:space="0" w:color="auto"/>
        <w:right w:val="none" w:sz="0" w:space="0" w:color="auto"/>
      </w:divBdr>
    </w:div>
    <w:div w:id="1223981022">
      <w:bodyDiv w:val="1"/>
      <w:marLeft w:val="0"/>
      <w:marRight w:val="0"/>
      <w:marTop w:val="0"/>
      <w:marBottom w:val="0"/>
      <w:divBdr>
        <w:top w:val="none" w:sz="0" w:space="0" w:color="auto"/>
        <w:left w:val="none" w:sz="0" w:space="0" w:color="auto"/>
        <w:bottom w:val="none" w:sz="0" w:space="0" w:color="auto"/>
        <w:right w:val="none" w:sz="0" w:space="0" w:color="auto"/>
      </w:divBdr>
    </w:div>
    <w:div w:id="1376854591">
      <w:bodyDiv w:val="1"/>
      <w:marLeft w:val="0"/>
      <w:marRight w:val="0"/>
      <w:marTop w:val="0"/>
      <w:marBottom w:val="0"/>
      <w:divBdr>
        <w:top w:val="none" w:sz="0" w:space="0" w:color="auto"/>
        <w:left w:val="none" w:sz="0" w:space="0" w:color="auto"/>
        <w:bottom w:val="none" w:sz="0" w:space="0" w:color="auto"/>
        <w:right w:val="none" w:sz="0" w:space="0" w:color="auto"/>
      </w:divBdr>
    </w:div>
    <w:div w:id="1516268855">
      <w:bodyDiv w:val="1"/>
      <w:marLeft w:val="0"/>
      <w:marRight w:val="0"/>
      <w:marTop w:val="0"/>
      <w:marBottom w:val="0"/>
      <w:divBdr>
        <w:top w:val="none" w:sz="0" w:space="0" w:color="auto"/>
        <w:left w:val="none" w:sz="0" w:space="0" w:color="auto"/>
        <w:bottom w:val="none" w:sz="0" w:space="0" w:color="auto"/>
        <w:right w:val="none" w:sz="0" w:space="0" w:color="auto"/>
      </w:divBdr>
    </w:div>
    <w:div w:id="1537548281">
      <w:bodyDiv w:val="1"/>
      <w:marLeft w:val="0"/>
      <w:marRight w:val="0"/>
      <w:marTop w:val="0"/>
      <w:marBottom w:val="0"/>
      <w:divBdr>
        <w:top w:val="none" w:sz="0" w:space="0" w:color="auto"/>
        <w:left w:val="none" w:sz="0" w:space="0" w:color="auto"/>
        <w:bottom w:val="none" w:sz="0" w:space="0" w:color="auto"/>
        <w:right w:val="none" w:sz="0" w:space="0" w:color="auto"/>
      </w:divBdr>
    </w:div>
    <w:div w:id="1568495148">
      <w:bodyDiv w:val="1"/>
      <w:marLeft w:val="0"/>
      <w:marRight w:val="0"/>
      <w:marTop w:val="0"/>
      <w:marBottom w:val="0"/>
      <w:divBdr>
        <w:top w:val="none" w:sz="0" w:space="0" w:color="auto"/>
        <w:left w:val="none" w:sz="0" w:space="0" w:color="auto"/>
        <w:bottom w:val="none" w:sz="0" w:space="0" w:color="auto"/>
        <w:right w:val="none" w:sz="0" w:space="0" w:color="auto"/>
      </w:divBdr>
    </w:div>
    <w:div w:id="1594438193">
      <w:bodyDiv w:val="1"/>
      <w:marLeft w:val="0"/>
      <w:marRight w:val="0"/>
      <w:marTop w:val="0"/>
      <w:marBottom w:val="0"/>
      <w:divBdr>
        <w:top w:val="none" w:sz="0" w:space="0" w:color="auto"/>
        <w:left w:val="none" w:sz="0" w:space="0" w:color="auto"/>
        <w:bottom w:val="none" w:sz="0" w:space="0" w:color="auto"/>
        <w:right w:val="none" w:sz="0" w:space="0" w:color="auto"/>
      </w:divBdr>
    </w:div>
    <w:div w:id="1860580927">
      <w:bodyDiv w:val="1"/>
      <w:marLeft w:val="0"/>
      <w:marRight w:val="0"/>
      <w:marTop w:val="0"/>
      <w:marBottom w:val="0"/>
      <w:divBdr>
        <w:top w:val="none" w:sz="0" w:space="0" w:color="auto"/>
        <w:left w:val="none" w:sz="0" w:space="0" w:color="auto"/>
        <w:bottom w:val="none" w:sz="0" w:space="0" w:color="auto"/>
        <w:right w:val="none" w:sz="0" w:space="0" w:color="auto"/>
      </w:divBdr>
    </w:div>
    <w:div w:id="1983774920">
      <w:bodyDiv w:val="1"/>
      <w:marLeft w:val="0"/>
      <w:marRight w:val="0"/>
      <w:marTop w:val="0"/>
      <w:marBottom w:val="0"/>
      <w:divBdr>
        <w:top w:val="none" w:sz="0" w:space="0" w:color="auto"/>
        <w:left w:val="none" w:sz="0" w:space="0" w:color="auto"/>
        <w:bottom w:val="none" w:sz="0" w:space="0" w:color="auto"/>
        <w:right w:val="none" w:sz="0" w:space="0" w:color="auto"/>
      </w:divBdr>
    </w:div>
    <w:div w:id="2144424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CC_Article_6@nea.gov.s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CC_Article_6@nea.gov.s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nfccc.int/documents/641433%20/" TargetMode="External"/><Relationship Id="rId2" Type="http://schemas.openxmlformats.org/officeDocument/2006/relationships/hyperlink" Target="https://nuestrodesafioclimatico.minam.gob.pe/renami/" TargetMode="External"/><Relationship Id="rId1" Type="http://schemas.openxmlformats.org/officeDocument/2006/relationships/hyperlink" Target="https://www.carbonmarkets-cooperation.gov.sg/" TargetMode="External"/><Relationship Id="rId4" Type="http://schemas.openxmlformats.org/officeDocument/2006/relationships/hyperlink" Target="https://unfccc.int/documents/641433%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50242109EFD439975FD5E1E7DBCFA" ma:contentTypeVersion="14" ma:contentTypeDescription="Create a new document." ma:contentTypeScope="" ma:versionID="e56279d85f501d27ab09e60bfc1ce73c">
  <xsd:schema xmlns:xsd="http://www.w3.org/2001/XMLSchema" xmlns:xs="http://www.w3.org/2001/XMLSchema" xmlns:p="http://schemas.microsoft.com/office/2006/metadata/properties" xmlns:ns2="54eded87-68d8-4c60-ab1c-b8f56b5a63f2" xmlns:ns3="2df44d22-b7a7-461f-9985-fb5818924879" targetNamespace="http://schemas.microsoft.com/office/2006/metadata/properties" ma:root="true" ma:fieldsID="62869c6b783176faeafe403f476b313f" ns2:_="" ns3:_="">
    <xsd:import namespace="54eded87-68d8-4c60-ab1c-b8f56b5a63f2"/>
    <xsd:import namespace="2df44d22-b7a7-461f-9985-fb5818924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ded87-68d8-4c60-ab1c-b8f56b5a6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44d22-b7a7-461f-9985-fb5818924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ad076b-4d9c-4618-b721-eb5c26a44884}" ma:internalName="TaxCatchAll" ma:showField="CatchAllData" ma:web="2df44d22-b7a7-461f-9985-fb5818924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ded87-68d8-4c60-ab1c-b8f56b5a63f2">
      <Terms xmlns="http://schemas.microsoft.com/office/infopath/2007/PartnerControls"/>
    </lcf76f155ced4ddcb4097134ff3c332f>
    <TaxCatchAll xmlns="2df44d22-b7a7-461f-9985-fb5818924879" xsi:nil="true"/>
  </documentManagement>
</p:properties>
</file>

<file path=customXml/itemProps1.xml><?xml version="1.0" encoding="utf-8"?>
<ds:datastoreItem xmlns:ds="http://schemas.openxmlformats.org/officeDocument/2006/customXml" ds:itemID="{64E3DD62-088F-4B64-82A9-BD06586E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ded87-68d8-4c60-ab1c-b8f56b5a63f2"/>
    <ds:schemaRef ds:uri="2df44d22-b7a7-461f-9985-fb5818924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814D5-B1E0-417B-8EE3-4D2F0626D7FC}">
  <ds:schemaRefs>
    <ds:schemaRef ds:uri="http://schemas.openxmlformats.org/officeDocument/2006/bibliography"/>
  </ds:schemaRefs>
</ds:datastoreItem>
</file>

<file path=customXml/itemProps3.xml><?xml version="1.0" encoding="utf-8"?>
<ds:datastoreItem xmlns:ds="http://schemas.openxmlformats.org/officeDocument/2006/customXml" ds:itemID="{79F3BCC9-5971-4FBD-9E69-F497D04D61BC}">
  <ds:schemaRefs>
    <ds:schemaRef ds:uri="http://schemas.microsoft.com/sharepoint/v3/contenttype/forms"/>
  </ds:schemaRefs>
</ds:datastoreItem>
</file>

<file path=customXml/itemProps4.xml><?xml version="1.0" encoding="utf-8"?>
<ds:datastoreItem xmlns:ds="http://schemas.openxmlformats.org/officeDocument/2006/customXml" ds:itemID="{ABA89A81-F10E-46F6-8F02-9230636525BB}">
  <ds:schemaRefs>
    <ds:schemaRef ds:uri="http://schemas.microsoft.com/office/2006/metadata/properties"/>
    <ds:schemaRef ds:uri="http://schemas.microsoft.com/office/infopath/2007/PartnerControls"/>
    <ds:schemaRef ds:uri="54eded87-68d8-4c60-ab1c-b8f56b5a63f2"/>
    <ds:schemaRef ds:uri="2df44d22-b7a7-461f-9985-fb5818924879"/>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38</Pages>
  <Words>10924</Words>
  <Characters>62272</Characters>
  <Application>Microsoft Office Word</Application>
  <DocSecurity>8</DocSecurity>
  <Lines>518</Lines>
  <Paragraphs>146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73050</CharactersWithSpaces>
  <SharedDoc>false</SharedDoc>
  <HLinks>
    <vt:vector size="30" baseType="variant">
      <vt:variant>
        <vt:i4>2097172</vt:i4>
      </vt:variant>
      <vt:variant>
        <vt:i4>3</vt:i4>
      </vt:variant>
      <vt:variant>
        <vt:i4>0</vt:i4>
      </vt:variant>
      <vt:variant>
        <vt:i4>5</vt:i4>
      </vt:variant>
      <vt:variant>
        <vt:lpwstr>mailto:ICC_Article_6@nea.gov.sg</vt:lpwstr>
      </vt:variant>
      <vt:variant>
        <vt:lpwstr/>
      </vt:variant>
      <vt:variant>
        <vt:i4>2097172</vt:i4>
      </vt:variant>
      <vt:variant>
        <vt:i4>0</vt:i4>
      </vt:variant>
      <vt:variant>
        <vt:i4>0</vt:i4>
      </vt:variant>
      <vt:variant>
        <vt:i4>5</vt:i4>
      </vt:variant>
      <vt:variant>
        <vt:lpwstr>mailto:ICC_Article_6@nea.gov.sg</vt:lpwstr>
      </vt:variant>
      <vt:variant>
        <vt:lpwstr/>
      </vt:variant>
      <vt:variant>
        <vt:i4>65608</vt:i4>
      </vt:variant>
      <vt:variant>
        <vt:i4>6</vt:i4>
      </vt:variant>
      <vt:variant>
        <vt:i4>0</vt:i4>
      </vt:variant>
      <vt:variant>
        <vt:i4>5</vt:i4>
      </vt:variant>
      <vt:variant>
        <vt:lpwstr>https://unfccc.int/documents/641433 /</vt:lpwstr>
      </vt:variant>
      <vt:variant>
        <vt:lpwstr/>
      </vt:variant>
      <vt:variant>
        <vt:i4>2031625</vt:i4>
      </vt:variant>
      <vt:variant>
        <vt:i4>3</vt:i4>
      </vt:variant>
      <vt:variant>
        <vt:i4>0</vt:i4>
      </vt:variant>
      <vt:variant>
        <vt:i4>5</vt:i4>
      </vt:variant>
      <vt:variant>
        <vt:lpwstr>https://nuestrodesafioclimatico.minam.gob.pe/renami/</vt:lpwstr>
      </vt:variant>
      <vt:variant>
        <vt:lpwstr/>
      </vt:variant>
      <vt:variant>
        <vt:i4>524378</vt:i4>
      </vt:variant>
      <vt:variant>
        <vt:i4>0</vt:i4>
      </vt:variant>
      <vt:variant>
        <vt:i4>0</vt:i4>
      </vt:variant>
      <vt:variant>
        <vt:i4>5</vt:i4>
      </vt:variant>
      <vt:variant>
        <vt:lpwstr>https://www.carbonmarkets-cooperation.gov.sg/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Yun GAN (PMO)</dc:creator>
  <cp:keywords/>
  <dc:description/>
  <cp:lastModifiedBy>NEA-CPD</cp:lastModifiedBy>
  <cp:revision>21</cp:revision>
  <dcterms:created xsi:type="dcterms:W3CDTF">2025-10-19T03:59:00Z</dcterms:created>
  <dcterms:modified xsi:type="dcterms:W3CDTF">2025-10-19T09:33:00Z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0x01010087950242109EFD439975FD5E1E7DBCFA</vt:lpwstr>
  </property>
  <property fmtid="{D5CDD505-2E9C-101B-9397-08002B2CF9AE}" pid="3" name="Created">
    <vt:filetime>2024-09-30T00:00:00Z</vt:filetime>
  </property>
  <property fmtid="{D5CDD505-2E9C-101B-9397-08002B2CF9AE}" pid="4" name="Creator">
    <vt:lpwstr>Acrobat PDFMaker 24 for Word</vt:lpwstr>
  </property>
  <property fmtid="{D5CDD505-2E9C-101B-9397-08002B2CF9AE}" pid="5" name="LastSaved">
    <vt:filetime>2024-10-02T00:00:00Z</vt:filetime>
  </property>
  <property fmtid="{D5CDD505-2E9C-101B-9397-08002B2CF9AE}" pid="6" name="MSIP_Label_153db910-0838-4c35-bb3a-1ee21aa199ac_ActionId">
    <vt:lpwstr>64a41ff8-5103-47a4-b59a-044ab8d6b152</vt:lpwstr>
  </property>
  <property fmtid="{D5CDD505-2E9C-101B-9397-08002B2CF9AE}" pid="7" name="MSIP_Label_153db910-0838-4c35-bb3a-1ee21aa199ac_ContentBits">
    <vt:lpwstr>0</vt:lpwstr>
  </property>
  <property fmtid="{D5CDD505-2E9C-101B-9397-08002B2CF9AE}" pid="8" name="MSIP_Label_153db910-0838-4c35-bb3a-1ee21aa199ac_Enabled">
    <vt:lpwstr>true</vt:lpwstr>
  </property>
  <property fmtid="{D5CDD505-2E9C-101B-9397-08002B2CF9AE}" pid="9" name="MSIP_Label_153db910-0838-4c35-bb3a-1ee21aa199ac_Method">
    <vt:lpwstr>Privileged</vt:lpwstr>
  </property>
  <property fmtid="{D5CDD505-2E9C-101B-9397-08002B2CF9AE}" pid="10" name="MSIP_Label_153db910-0838-4c35-bb3a-1ee21aa199ac_Name">
    <vt:lpwstr>Sensitive Normal</vt:lpwstr>
  </property>
  <property fmtid="{D5CDD505-2E9C-101B-9397-08002B2CF9AE}" pid="11" name="MSIP_Label_153db910-0838-4c35-bb3a-1ee21aa199ac_SetDate">
    <vt:lpwstr>2023-02-20T03:00:03Z</vt:lpwstr>
  </property>
  <property fmtid="{D5CDD505-2E9C-101B-9397-08002B2CF9AE}" pid="12" name="MSIP_Label_153db910-0838-4c35-bb3a-1ee21aa199ac_SiteId">
    <vt:lpwstr>0b11c524-9a1c-4e1b-84cb-6336aefc2243</vt:lpwstr>
  </property>
  <property fmtid="{D5CDD505-2E9C-101B-9397-08002B2CF9AE}" pid="13" name="Producer">
    <vt:lpwstr>Adobe PDF Library 24.3.144</vt:lpwstr>
  </property>
  <property fmtid="{D5CDD505-2E9C-101B-9397-08002B2CF9AE}" pid="14" name="SourceModified">
    <vt:lpwstr>D:20240930060807</vt:lpwstr>
  </property>
  <property fmtid="{D5CDD505-2E9C-101B-9397-08002B2CF9AE}" pid="15" name="MediaServiceImageTags">
    <vt:lpwstr/>
  </property>
</Properties>
</file>