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FDD5C" w14:textId="1129921F" w:rsidR="00A818A3" w:rsidRPr="00DB618B" w:rsidRDefault="00C25513" w:rsidP="00EA278F">
      <w:pPr>
        <w:pStyle w:val="Ttulo1"/>
        <w:rPr>
          <w:spacing w:val="-2"/>
          <w:lang w:val="es-ES"/>
        </w:rPr>
      </w:pPr>
      <w:r w:rsidRPr="00DB618B">
        <w:rPr>
          <w:lang w:val="es-ES"/>
        </w:rPr>
        <w:t>Stage</w:t>
      </w:r>
      <w:r w:rsidRPr="00DB618B">
        <w:rPr>
          <w:spacing w:val="-5"/>
          <w:lang w:val="es-ES"/>
        </w:rPr>
        <w:t xml:space="preserve"> </w:t>
      </w:r>
      <w:r w:rsidRPr="00DB618B">
        <w:rPr>
          <w:lang w:val="es-ES"/>
        </w:rPr>
        <w:t>A:</w:t>
      </w:r>
      <w:r w:rsidRPr="00DB618B">
        <w:rPr>
          <w:spacing w:val="-2"/>
          <w:lang w:val="es-ES"/>
        </w:rPr>
        <w:t xml:space="preserve"> </w:t>
      </w:r>
      <w:r w:rsidR="00107F34" w:rsidRPr="00DB618B">
        <w:rPr>
          <w:lang w:val="es-ES"/>
        </w:rPr>
        <w:t>Singapore</w:t>
      </w:r>
      <w:r w:rsidR="009747D3" w:rsidRPr="00DB618B">
        <w:rPr>
          <w:lang w:val="es-ES"/>
        </w:rPr>
        <w:t>-</w:t>
      </w:r>
      <w:r w:rsidR="00262E0B" w:rsidRPr="00DB618B">
        <w:rPr>
          <w:lang w:val="es-ES"/>
        </w:rPr>
        <w:t>Peru</w:t>
      </w:r>
      <w:r w:rsidRPr="00DB618B">
        <w:rPr>
          <w:spacing w:val="-2"/>
          <w:lang w:val="es-ES"/>
        </w:rPr>
        <w:t xml:space="preserve"> </w:t>
      </w:r>
      <w:r w:rsidRPr="00DB618B">
        <w:rPr>
          <w:lang w:val="es-ES"/>
        </w:rPr>
        <w:t>Mitigation</w:t>
      </w:r>
      <w:r w:rsidRPr="00DB618B">
        <w:rPr>
          <w:spacing w:val="-4"/>
          <w:lang w:val="es-ES"/>
        </w:rPr>
        <w:t xml:space="preserve"> </w:t>
      </w:r>
      <w:r w:rsidRPr="00DB618B">
        <w:rPr>
          <w:lang w:val="es-ES"/>
        </w:rPr>
        <w:t>Activity</w:t>
      </w:r>
      <w:r w:rsidRPr="00DB618B">
        <w:rPr>
          <w:spacing w:val="-2"/>
          <w:lang w:val="es-ES"/>
        </w:rPr>
        <w:t xml:space="preserve"> </w:t>
      </w:r>
      <w:r w:rsidRPr="00DB618B">
        <w:rPr>
          <w:color w:val="000000" w:themeColor="text1"/>
          <w:lang w:val="es-ES"/>
        </w:rPr>
        <w:t>Note</w:t>
      </w:r>
      <w:r w:rsidRPr="00DB618B">
        <w:rPr>
          <w:color w:val="000000" w:themeColor="text1"/>
          <w:spacing w:val="-3"/>
          <w:lang w:val="es-ES"/>
        </w:rPr>
        <w:t xml:space="preserve"> </w:t>
      </w:r>
      <w:r w:rsidRPr="00DB618B">
        <w:rPr>
          <w:color w:val="000000" w:themeColor="text1"/>
          <w:lang w:val="es-ES"/>
        </w:rPr>
        <w:t>of</w:t>
      </w:r>
      <w:r w:rsidRPr="00DB618B">
        <w:rPr>
          <w:color w:val="000000" w:themeColor="text1"/>
          <w:spacing w:val="-3"/>
          <w:lang w:val="es-ES"/>
        </w:rPr>
        <w:t xml:space="preserve"> </w:t>
      </w:r>
      <w:r w:rsidRPr="00DB618B">
        <w:rPr>
          <w:color w:val="000000" w:themeColor="text1"/>
          <w:spacing w:val="-2"/>
          <w:lang w:val="es-ES"/>
        </w:rPr>
        <w:t>Intent</w:t>
      </w:r>
      <w:r w:rsidR="00A818A3" w:rsidRPr="00DB618B">
        <w:rPr>
          <w:color w:val="000000" w:themeColor="text1"/>
          <w:spacing w:val="-2"/>
          <w:lang w:val="es-ES"/>
        </w:rPr>
        <w:t xml:space="preserve"> / </w:t>
      </w:r>
      <w:r w:rsidR="00A818A3" w:rsidRPr="00DB618B">
        <w:rPr>
          <w:color w:val="002060"/>
          <w:lang w:val="es-ES"/>
        </w:rPr>
        <w:t>Etapa</w:t>
      </w:r>
      <w:r w:rsidR="00A818A3" w:rsidRPr="00DB618B">
        <w:rPr>
          <w:color w:val="002060"/>
          <w:spacing w:val="-5"/>
          <w:lang w:val="es-ES"/>
        </w:rPr>
        <w:t xml:space="preserve"> </w:t>
      </w:r>
      <w:r w:rsidR="00A818A3" w:rsidRPr="00DB618B">
        <w:rPr>
          <w:color w:val="002060"/>
          <w:lang w:val="es-ES"/>
        </w:rPr>
        <w:t>A:</w:t>
      </w:r>
      <w:r w:rsidR="00A818A3" w:rsidRPr="00DB618B">
        <w:rPr>
          <w:color w:val="002060"/>
          <w:spacing w:val="-2"/>
          <w:lang w:val="es-ES"/>
        </w:rPr>
        <w:t xml:space="preserve"> </w:t>
      </w:r>
      <w:r w:rsidR="00A818A3" w:rsidRPr="00DB618B">
        <w:rPr>
          <w:color w:val="002060"/>
          <w:lang w:val="es-ES"/>
        </w:rPr>
        <w:t>Nota de Intención de</w:t>
      </w:r>
      <w:r w:rsidR="00A818A3" w:rsidRPr="00BA581D">
        <w:rPr>
          <w:color w:val="002060"/>
          <w:lang w:val="es-ES"/>
        </w:rPr>
        <w:t xml:space="preserve"> </w:t>
      </w:r>
      <w:r w:rsidR="00DB0B45" w:rsidRPr="00BA581D">
        <w:rPr>
          <w:color w:val="002060"/>
          <w:lang w:val="es-ES"/>
        </w:rPr>
        <w:t>la</w:t>
      </w:r>
      <w:r w:rsidR="00DB0B45" w:rsidRPr="00DB618B">
        <w:rPr>
          <w:color w:val="002060"/>
          <w:lang w:val="es-ES"/>
        </w:rPr>
        <w:t xml:space="preserve"> </w:t>
      </w:r>
      <w:r w:rsidR="00A818A3" w:rsidRPr="00DB618B">
        <w:rPr>
          <w:color w:val="002060"/>
          <w:lang w:val="es-ES"/>
        </w:rPr>
        <w:t>Actividad de Mitigación Singapur-Perú</w:t>
      </w:r>
    </w:p>
    <w:p w14:paraId="69A72401" w14:textId="77777777" w:rsidR="009C3765" w:rsidRPr="00DB618B" w:rsidRDefault="009C3765" w:rsidP="00EA278F">
      <w:pPr>
        <w:pStyle w:val="Textoindependiente"/>
        <w:rPr>
          <w:b/>
          <w:sz w:val="20"/>
          <w:lang w:val="es-ES"/>
        </w:rPr>
      </w:pPr>
    </w:p>
    <w:tbl>
      <w:tblPr>
        <w:tblStyle w:val="Tablaconcuadrcula"/>
        <w:tblW w:w="0" w:type="auto"/>
        <w:tblLook w:val="04A0" w:firstRow="1" w:lastRow="0" w:firstColumn="1" w:lastColumn="0" w:noHBand="0" w:noVBand="1"/>
      </w:tblPr>
      <w:tblGrid>
        <w:gridCol w:w="9440"/>
      </w:tblGrid>
      <w:tr w:rsidR="009C3765" w:rsidRPr="00811BEC" w14:paraId="55547769" w14:textId="77777777" w:rsidTr="009C3765">
        <w:tc>
          <w:tcPr>
            <w:tcW w:w="9666" w:type="dxa"/>
          </w:tcPr>
          <w:p w14:paraId="04BD8392" w14:textId="69377396" w:rsidR="009C3765" w:rsidRDefault="009C3765" w:rsidP="00EA278F">
            <w:pPr>
              <w:ind w:right="102"/>
              <w:jc w:val="both"/>
              <w:rPr>
                <w:i/>
                <w:color w:val="002060"/>
                <w:sz w:val="24"/>
                <w:lang w:val="es-ES"/>
              </w:rPr>
            </w:pPr>
            <w:r w:rsidRPr="00DB618B">
              <w:rPr>
                <w:i/>
                <w:sz w:val="24"/>
                <w:lang w:val="en-US"/>
              </w:rPr>
              <w:t xml:space="preserve">All project applicants are required to apply from Stage A, even if the </w:t>
            </w:r>
            <w:r w:rsidR="000F07BE" w:rsidRPr="00DB618B">
              <w:rPr>
                <w:i/>
                <w:sz w:val="24"/>
                <w:lang w:val="en-US"/>
              </w:rPr>
              <w:t xml:space="preserve">proposed mitigation activity </w:t>
            </w:r>
            <w:r w:rsidRPr="00DB618B">
              <w:rPr>
                <w:i/>
                <w:sz w:val="24"/>
                <w:lang w:val="en-US"/>
              </w:rPr>
              <w:t>is at the advanced stages</w:t>
            </w:r>
            <w:r w:rsidRPr="00DB618B">
              <w:rPr>
                <w:i/>
                <w:spacing w:val="-8"/>
                <w:sz w:val="24"/>
                <w:lang w:val="en-US"/>
              </w:rPr>
              <w:t xml:space="preserve"> </w:t>
            </w:r>
            <w:r w:rsidRPr="00DB618B">
              <w:rPr>
                <w:i/>
                <w:sz w:val="24"/>
                <w:lang w:val="en-US"/>
              </w:rPr>
              <w:t>of</w:t>
            </w:r>
            <w:r w:rsidRPr="00DB618B">
              <w:rPr>
                <w:i/>
                <w:spacing w:val="-8"/>
                <w:sz w:val="24"/>
                <w:lang w:val="en-US"/>
              </w:rPr>
              <w:t xml:space="preserve"> </w:t>
            </w:r>
            <w:r w:rsidRPr="00DB618B">
              <w:rPr>
                <w:i/>
                <w:sz w:val="24"/>
                <w:lang w:val="en-US"/>
              </w:rPr>
              <w:t xml:space="preserve">development. </w:t>
            </w:r>
            <w:r w:rsidRPr="00DB618B">
              <w:rPr>
                <w:i/>
                <w:sz w:val="24"/>
                <w:lang w:val="es-ES"/>
              </w:rPr>
              <w:t>Please</w:t>
            </w:r>
            <w:r w:rsidRPr="00DB618B">
              <w:rPr>
                <w:i/>
                <w:spacing w:val="-8"/>
                <w:sz w:val="24"/>
                <w:lang w:val="es-ES"/>
              </w:rPr>
              <w:t xml:space="preserve"> </w:t>
            </w:r>
            <w:r w:rsidRPr="00DB618B">
              <w:rPr>
                <w:i/>
                <w:sz w:val="24"/>
                <w:lang w:val="es-ES"/>
              </w:rPr>
              <w:t>fill</w:t>
            </w:r>
            <w:r w:rsidRPr="00DB618B">
              <w:rPr>
                <w:i/>
                <w:spacing w:val="-8"/>
                <w:sz w:val="24"/>
                <w:lang w:val="es-ES"/>
              </w:rPr>
              <w:t xml:space="preserve"> </w:t>
            </w:r>
            <w:r w:rsidRPr="00DB618B">
              <w:rPr>
                <w:i/>
                <w:sz w:val="24"/>
                <w:lang w:val="es-ES"/>
              </w:rPr>
              <w:t>in</w:t>
            </w:r>
            <w:r w:rsidRPr="00DB618B">
              <w:rPr>
                <w:i/>
                <w:spacing w:val="-8"/>
                <w:sz w:val="24"/>
                <w:lang w:val="es-ES"/>
              </w:rPr>
              <w:t xml:space="preserve"> </w:t>
            </w:r>
            <w:r w:rsidRPr="00DB618B">
              <w:rPr>
                <w:i/>
                <w:sz w:val="24"/>
                <w:lang w:val="es-ES"/>
              </w:rPr>
              <w:t>this</w:t>
            </w:r>
            <w:r w:rsidRPr="00DB618B">
              <w:rPr>
                <w:i/>
                <w:spacing w:val="-8"/>
                <w:sz w:val="24"/>
                <w:lang w:val="es-ES"/>
              </w:rPr>
              <w:t xml:space="preserve"> </w:t>
            </w:r>
            <w:r w:rsidR="000F07BE" w:rsidRPr="00DB618B">
              <w:rPr>
                <w:i/>
                <w:sz w:val="24"/>
                <w:lang w:val="es-ES"/>
              </w:rPr>
              <w:t>“Stage A: Singapore-Peru Mitigation Activity Note of Intent” (“</w:t>
            </w:r>
            <w:r w:rsidR="000F07BE" w:rsidRPr="00DB618B">
              <w:rPr>
                <w:b/>
                <w:i/>
                <w:sz w:val="24"/>
                <w:lang w:val="es-ES"/>
              </w:rPr>
              <w:t>Stage A Form</w:t>
            </w:r>
            <w:r w:rsidR="000F07BE" w:rsidRPr="00DB618B">
              <w:rPr>
                <w:i/>
                <w:sz w:val="24"/>
                <w:lang w:val="es-ES"/>
              </w:rPr>
              <w:t>”)</w:t>
            </w:r>
            <w:r w:rsidR="000F07BE" w:rsidRPr="00DB618B">
              <w:rPr>
                <w:i/>
                <w:spacing w:val="-8"/>
                <w:sz w:val="24"/>
                <w:lang w:val="es-ES"/>
              </w:rPr>
              <w:t xml:space="preserve"> </w:t>
            </w:r>
            <w:r w:rsidRPr="00DB618B">
              <w:rPr>
                <w:i/>
                <w:sz w:val="24"/>
                <w:lang w:val="es-ES"/>
              </w:rPr>
              <w:t>based</w:t>
            </w:r>
            <w:r w:rsidRPr="00DB618B">
              <w:rPr>
                <w:i/>
                <w:spacing w:val="-8"/>
                <w:sz w:val="24"/>
                <w:lang w:val="es-ES"/>
              </w:rPr>
              <w:t xml:space="preserve"> </w:t>
            </w:r>
            <w:r w:rsidRPr="00DB618B">
              <w:rPr>
                <w:i/>
                <w:sz w:val="24"/>
                <w:lang w:val="es-ES"/>
              </w:rPr>
              <w:t>on</w:t>
            </w:r>
            <w:r w:rsidRPr="00DB618B">
              <w:rPr>
                <w:i/>
                <w:spacing w:val="-8"/>
                <w:sz w:val="24"/>
                <w:lang w:val="es-ES"/>
              </w:rPr>
              <w:t xml:space="preserve"> </w:t>
            </w:r>
            <w:r w:rsidRPr="00DB618B">
              <w:rPr>
                <w:i/>
                <w:sz w:val="24"/>
                <w:lang w:val="es-ES"/>
              </w:rPr>
              <w:t>the</w:t>
            </w:r>
            <w:r w:rsidRPr="00DB618B">
              <w:rPr>
                <w:i/>
                <w:spacing w:val="-8"/>
                <w:sz w:val="24"/>
                <w:lang w:val="es-ES"/>
              </w:rPr>
              <w:t xml:space="preserve"> </w:t>
            </w:r>
            <w:r w:rsidRPr="00DB618B">
              <w:rPr>
                <w:i/>
                <w:sz w:val="24"/>
                <w:lang w:val="es-ES"/>
              </w:rPr>
              <w:t>intended</w:t>
            </w:r>
            <w:r w:rsidRPr="00DB618B">
              <w:rPr>
                <w:i/>
                <w:spacing w:val="-8"/>
                <w:sz w:val="24"/>
                <w:lang w:val="es-ES"/>
              </w:rPr>
              <w:t xml:space="preserve"> </w:t>
            </w:r>
            <w:r w:rsidRPr="00DB618B">
              <w:rPr>
                <w:i/>
                <w:sz w:val="24"/>
                <w:lang w:val="es-ES"/>
              </w:rPr>
              <w:t>(or</w:t>
            </w:r>
            <w:r w:rsidRPr="00DB618B">
              <w:rPr>
                <w:i/>
                <w:spacing w:val="-8"/>
                <w:sz w:val="24"/>
                <w:lang w:val="es-ES"/>
              </w:rPr>
              <w:t xml:space="preserve"> </w:t>
            </w:r>
            <w:r w:rsidRPr="00DB618B">
              <w:rPr>
                <w:i/>
                <w:sz w:val="24"/>
                <w:lang w:val="es-ES"/>
              </w:rPr>
              <w:t xml:space="preserve">actual, if applicable) </w:t>
            </w:r>
            <w:r w:rsidR="000F07BE" w:rsidRPr="00DB618B">
              <w:rPr>
                <w:i/>
                <w:sz w:val="24"/>
                <w:lang w:val="es-ES"/>
              </w:rPr>
              <w:t xml:space="preserve">proposed </w:t>
            </w:r>
            <w:r w:rsidRPr="00DB618B">
              <w:rPr>
                <w:i/>
                <w:sz w:val="24"/>
                <w:lang w:val="es-ES"/>
              </w:rPr>
              <w:t>mitigation activity.</w:t>
            </w:r>
            <w:r w:rsidR="002142C3" w:rsidRPr="00DB618B">
              <w:rPr>
                <w:i/>
                <w:sz w:val="24"/>
                <w:lang w:val="es-ES"/>
              </w:rPr>
              <w:t xml:space="preserve"> / </w:t>
            </w:r>
            <w:r w:rsidR="002142C3" w:rsidRPr="00DB618B">
              <w:rPr>
                <w:i/>
                <w:color w:val="002060"/>
                <w:sz w:val="24"/>
                <w:lang w:val="es-ES"/>
              </w:rPr>
              <w:t xml:space="preserve">Todos los solicitantes de proyecto </w:t>
            </w:r>
            <w:r w:rsidR="0073537A" w:rsidRPr="00BA581D">
              <w:rPr>
                <w:i/>
                <w:color w:val="002060"/>
                <w:sz w:val="24"/>
                <w:lang w:val="es-ES"/>
              </w:rPr>
              <w:t>deberán</w:t>
            </w:r>
            <w:r w:rsidR="0073537A" w:rsidRPr="00DB618B">
              <w:rPr>
                <w:i/>
                <w:color w:val="002060"/>
                <w:sz w:val="24"/>
                <w:lang w:val="es-ES"/>
              </w:rPr>
              <w:t xml:space="preserve"> </w:t>
            </w:r>
            <w:r w:rsidR="002142C3" w:rsidRPr="00DB618B">
              <w:rPr>
                <w:i/>
                <w:color w:val="002060"/>
                <w:sz w:val="24"/>
                <w:lang w:val="es-ES"/>
              </w:rPr>
              <w:t xml:space="preserve">presentar su solicitud desde la Etapa A, incluso si </w:t>
            </w:r>
            <w:r w:rsidR="0073537A" w:rsidRPr="00BA581D">
              <w:rPr>
                <w:i/>
                <w:color w:val="002060"/>
                <w:sz w:val="24"/>
                <w:lang w:val="es-ES"/>
              </w:rPr>
              <w:t>la actividad de mitigación propuesta</w:t>
            </w:r>
            <w:r w:rsidR="0073537A" w:rsidRPr="00DB618B">
              <w:rPr>
                <w:i/>
                <w:color w:val="002060"/>
                <w:sz w:val="24"/>
                <w:lang w:val="es-ES"/>
              </w:rPr>
              <w:t xml:space="preserve"> </w:t>
            </w:r>
            <w:r w:rsidR="002142C3" w:rsidRPr="00DB618B">
              <w:rPr>
                <w:i/>
                <w:color w:val="002060"/>
                <w:sz w:val="24"/>
                <w:lang w:val="es-ES"/>
              </w:rPr>
              <w:t xml:space="preserve">se encuentra en una fase avanzada de desarrollo. </w:t>
            </w:r>
            <w:r w:rsidR="0073537A" w:rsidRPr="00BA581D">
              <w:rPr>
                <w:i/>
                <w:color w:val="002060"/>
                <w:sz w:val="24"/>
                <w:lang w:val="es-ES"/>
              </w:rPr>
              <w:t>Complete el presente</w:t>
            </w:r>
            <w:r w:rsidR="0073537A" w:rsidRPr="00DB618B">
              <w:rPr>
                <w:i/>
                <w:color w:val="002060"/>
                <w:sz w:val="24"/>
                <w:lang w:val="es-ES"/>
              </w:rPr>
              <w:t xml:space="preserve"> </w:t>
            </w:r>
            <w:r w:rsidR="002142C3" w:rsidRPr="00DB618B">
              <w:rPr>
                <w:i/>
                <w:color w:val="002060"/>
                <w:sz w:val="24"/>
                <w:lang w:val="es-ES"/>
              </w:rPr>
              <w:t xml:space="preserve">formulario </w:t>
            </w:r>
            <w:r w:rsidR="0073537A" w:rsidRPr="00BA581D">
              <w:rPr>
                <w:i/>
                <w:color w:val="002060"/>
                <w:sz w:val="24"/>
                <w:lang w:val="es-ES"/>
              </w:rPr>
              <w:t xml:space="preserve">“Etapa A: Nota de Intención de </w:t>
            </w:r>
            <w:r w:rsidR="006B5A61">
              <w:rPr>
                <w:i/>
                <w:color w:val="002060"/>
                <w:sz w:val="24"/>
                <w:lang w:val="es-ES"/>
              </w:rPr>
              <w:t xml:space="preserve">la </w:t>
            </w:r>
            <w:r w:rsidR="0073537A" w:rsidRPr="00BA581D">
              <w:rPr>
                <w:i/>
                <w:color w:val="002060"/>
                <w:sz w:val="24"/>
                <w:lang w:val="es-ES"/>
              </w:rPr>
              <w:t>Actividad de Mitigación Singapur-Perú” (“</w:t>
            </w:r>
            <w:r w:rsidR="0073537A" w:rsidRPr="00BA581D">
              <w:rPr>
                <w:b/>
                <w:bCs/>
                <w:i/>
                <w:color w:val="002060"/>
                <w:sz w:val="24"/>
                <w:lang w:val="es-ES"/>
              </w:rPr>
              <w:t>Formulario Etapa A</w:t>
            </w:r>
            <w:r w:rsidR="0073537A" w:rsidRPr="00BA581D">
              <w:rPr>
                <w:i/>
                <w:color w:val="002060"/>
                <w:sz w:val="24"/>
                <w:lang w:val="es-ES"/>
              </w:rPr>
              <w:t>”) conforme a</w:t>
            </w:r>
            <w:r w:rsidR="0073537A" w:rsidRPr="00DB618B">
              <w:rPr>
                <w:i/>
                <w:color w:val="002060"/>
                <w:sz w:val="24"/>
                <w:lang w:val="es-ES"/>
              </w:rPr>
              <w:t xml:space="preserve"> </w:t>
            </w:r>
            <w:r w:rsidR="002142C3" w:rsidRPr="00DB618B">
              <w:rPr>
                <w:i/>
                <w:color w:val="002060"/>
                <w:sz w:val="24"/>
                <w:lang w:val="es-ES"/>
              </w:rPr>
              <w:t xml:space="preserve">la actividad de mitigación prevista (o </w:t>
            </w:r>
            <w:r w:rsidR="006B5A61">
              <w:rPr>
                <w:i/>
                <w:color w:val="002060"/>
                <w:sz w:val="24"/>
                <w:lang w:val="es-ES"/>
              </w:rPr>
              <w:t>existente</w:t>
            </w:r>
            <w:r w:rsidR="002142C3" w:rsidRPr="00DB618B">
              <w:rPr>
                <w:i/>
                <w:color w:val="002060"/>
                <w:sz w:val="24"/>
                <w:lang w:val="es-ES"/>
              </w:rPr>
              <w:t xml:space="preserve">, </w:t>
            </w:r>
            <w:r w:rsidR="0073537A" w:rsidRPr="00BA581D">
              <w:rPr>
                <w:i/>
                <w:color w:val="002060"/>
                <w:sz w:val="24"/>
                <w:lang w:val="es-ES"/>
              </w:rPr>
              <w:t>de ser aplicable</w:t>
            </w:r>
            <w:r w:rsidR="002142C3" w:rsidRPr="00DB618B">
              <w:rPr>
                <w:i/>
                <w:color w:val="002060"/>
                <w:sz w:val="24"/>
                <w:lang w:val="es-ES"/>
              </w:rPr>
              <w:t>).</w:t>
            </w:r>
          </w:p>
          <w:p w14:paraId="3EAA85B6" w14:textId="77777777" w:rsidR="00EA278F" w:rsidRPr="00DB618B" w:rsidRDefault="00EA278F" w:rsidP="00EA278F">
            <w:pPr>
              <w:ind w:right="102"/>
              <w:jc w:val="both"/>
              <w:rPr>
                <w:i/>
                <w:sz w:val="24"/>
                <w:lang w:val="es-ES"/>
              </w:rPr>
            </w:pPr>
          </w:p>
          <w:p w14:paraId="7E1385AB" w14:textId="5EAC808E" w:rsidR="002142C3" w:rsidRDefault="009C3765" w:rsidP="00EA278F">
            <w:pPr>
              <w:ind w:right="102"/>
              <w:jc w:val="both"/>
              <w:rPr>
                <w:i/>
                <w:color w:val="002060"/>
                <w:sz w:val="24"/>
                <w:lang w:val="es-ES"/>
              </w:rPr>
            </w:pPr>
            <w:r w:rsidRPr="00DB618B">
              <w:rPr>
                <w:i/>
                <w:sz w:val="24"/>
                <w:lang w:val="es-ES"/>
              </w:rPr>
              <w:t>This</w:t>
            </w:r>
            <w:r w:rsidRPr="00DB618B">
              <w:rPr>
                <w:i/>
                <w:spacing w:val="-8"/>
                <w:sz w:val="24"/>
                <w:lang w:val="es-ES"/>
              </w:rPr>
              <w:t xml:space="preserve"> </w:t>
            </w:r>
            <w:r w:rsidR="000F07BE" w:rsidRPr="00DB618B">
              <w:rPr>
                <w:i/>
                <w:sz w:val="24"/>
                <w:lang w:val="es-ES"/>
              </w:rPr>
              <w:t>Stage A Form</w:t>
            </w:r>
            <w:r w:rsidR="000F07BE" w:rsidRPr="00DB618B">
              <w:rPr>
                <w:i/>
                <w:spacing w:val="-8"/>
                <w:sz w:val="24"/>
                <w:lang w:val="es-ES"/>
              </w:rPr>
              <w:t xml:space="preserve"> </w:t>
            </w:r>
            <w:r w:rsidRPr="00DB618B">
              <w:rPr>
                <w:i/>
                <w:sz w:val="24"/>
                <w:lang w:val="es-ES"/>
              </w:rPr>
              <w:t>is</w:t>
            </w:r>
            <w:r w:rsidRPr="00DB618B">
              <w:rPr>
                <w:i/>
                <w:spacing w:val="-8"/>
                <w:sz w:val="24"/>
                <w:lang w:val="es-ES"/>
              </w:rPr>
              <w:t xml:space="preserve"> </w:t>
            </w:r>
            <w:r w:rsidRPr="00DB618B">
              <w:rPr>
                <w:i/>
                <w:sz w:val="24"/>
                <w:lang w:val="es-ES"/>
              </w:rPr>
              <w:t>to</w:t>
            </w:r>
            <w:r w:rsidRPr="00DB618B">
              <w:rPr>
                <w:i/>
                <w:spacing w:val="-8"/>
                <w:sz w:val="24"/>
                <w:lang w:val="es-ES"/>
              </w:rPr>
              <w:t xml:space="preserve"> </w:t>
            </w:r>
            <w:r w:rsidRPr="00DB618B">
              <w:rPr>
                <w:i/>
                <w:sz w:val="24"/>
                <w:lang w:val="es-ES"/>
              </w:rPr>
              <w:t>be</w:t>
            </w:r>
            <w:r w:rsidRPr="00DB618B">
              <w:rPr>
                <w:i/>
                <w:spacing w:val="-7"/>
                <w:sz w:val="24"/>
                <w:lang w:val="es-ES"/>
              </w:rPr>
              <w:t xml:space="preserve"> </w:t>
            </w:r>
            <w:r w:rsidRPr="00DB618B">
              <w:rPr>
                <w:i/>
                <w:sz w:val="24"/>
                <w:lang w:val="es-ES"/>
              </w:rPr>
              <w:t>used</w:t>
            </w:r>
            <w:r w:rsidRPr="00DB618B">
              <w:rPr>
                <w:i/>
                <w:spacing w:val="-8"/>
                <w:sz w:val="24"/>
                <w:lang w:val="es-ES"/>
              </w:rPr>
              <w:t xml:space="preserve"> </w:t>
            </w:r>
            <w:r w:rsidR="008A2568" w:rsidRPr="00DB618B">
              <w:rPr>
                <w:i/>
                <w:sz w:val="24"/>
                <w:lang w:val="es-ES"/>
              </w:rPr>
              <w:t>for</w:t>
            </w:r>
            <w:r w:rsidRPr="00DB618B">
              <w:rPr>
                <w:i/>
                <w:spacing w:val="-8"/>
                <w:sz w:val="24"/>
                <w:lang w:val="es-ES"/>
              </w:rPr>
              <w:t xml:space="preserve"> </w:t>
            </w:r>
            <w:r w:rsidRPr="00DB618B">
              <w:rPr>
                <w:i/>
                <w:sz w:val="24"/>
                <w:lang w:val="es-ES"/>
              </w:rPr>
              <w:t>any</w:t>
            </w:r>
            <w:r w:rsidRPr="00DB618B">
              <w:rPr>
                <w:i/>
                <w:spacing w:val="-8"/>
                <w:sz w:val="24"/>
                <w:lang w:val="es-ES"/>
              </w:rPr>
              <w:t xml:space="preserve"> </w:t>
            </w:r>
            <w:r w:rsidRPr="00DB618B">
              <w:rPr>
                <w:i/>
                <w:sz w:val="24"/>
                <w:lang w:val="es-ES"/>
              </w:rPr>
              <w:t>mitigation</w:t>
            </w:r>
            <w:r w:rsidRPr="00DB618B">
              <w:rPr>
                <w:i/>
                <w:spacing w:val="-8"/>
                <w:sz w:val="24"/>
                <w:lang w:val="es-ES"/>
              </w:rPr>
              <w:t xml:space="preserve"> </w:t>
            </w:r>
            <w:r w:rsidRPr="00DB618B">
              <w:rPr>
                <w:i/>
                <w:sz w:val="24"/>
                <w:lang w:val="es-ES"/>
              </w:rPr>
              <w:t>activity</w:t>
            </w:r>
            <w:r w:rsidRPr="00DB618B">
              <w:rPr>
                <w:i/>
                <w:spacing w:val="-9"/>
                <w:sz w:val="24"/>
                <w:lang w:val="es-ES"/>
              </w:rPr>
              <w:t xml:space="preserve"> </w:t>
            </w:r>
            <w:r w:rsidR="00683471" w:rsidRPr="00DB618B">
              <w:rPr>
                <w:i/>
                <w:spacing w:val="-9"/>
                <w:sz w:val="24"/>
                <w:lang w:val="es-ES"/>
              </w:rPr>
              <w:t xml:space="preserve">intended to be undertaken </w:t>
            </w:r>
            <w:r w:rsidRPr="00DB618B">
              <w:rPr>
                <w:i/>
                <w:sz w:val="24"/>
                <w:lang w:val="es-ES"/>
              </w:rPr>
              <w:t xml:space="preserve">within the geographic jurisdiction of </w:t>
            </w:r>
            <w:r w:rsidR="007F388B" w:rsidRPr="00DB618B">
              <w:rPr>
                <w:i/>
                <w:sz w:val="24"/>
                <w:lang w:val="es-ES"/>
              </w:rPr>
              <w:t>Peru</w:t>
            </w:r>
            <w:r w:rsidR="009747D3" w:rsidRPr="00DB618B">
              <w:rPr>
                <w:i/>
                <w:sz w:val="24"/>
                <w:lang w:val="es-ES"/>
              </w:rPr>
              <w:t xml:space="preserve"> </w:t>
            </w:r>
            <w:r w:rsidRPr="00DB618B">
              <w:rPr>
                <w:i/>
                <w:sz w:val="24"/>
                <w:lang w:val="es-ES"/>
              </w:rPr>
              <w:t>under the Singapore</w:t>
            </w:r>
            <w:r w:rsidR="009747D3" w:rsidRPr="00DB618B">
              <w:rPr>
                <w:i/>
                <w:sz w:val="24"/>
                <w:lang w:val="es-ES"/>
              </w:rPr>
              <w:t>-</w:t>
            </w:r>
            <w:r w:rsidR="007F388B" w:rsidRPr="00DB618B">
              <w:rPr>
                <w:i/>
                <w:sz w:val="24"/>
                <w:lang w:val="es-ES"/>
              </w:rPr>
              <w:t>Peru</w:t>
            </w:r>
            <w:r w:rsidRPr="00DB618B">
              <w:rPr>
                <w:i/>
                <w:sz w:val="24"/>
                <w:lang w:val="es-ES"/>
              </w:rPr>
              <w:t xml:space="preserve"> Implementation Agreement (</w:t>
            </w:r>
            <w:r w:rsidR="00A20D64" w:rsidRPr="00DB618B">
              <w:rPr>
                <w:i/>
                <w:sz w:val="24"/>
                <w:lang w:val="es-ES"/>
              </w:rPr>
              <w:t>the “</w:t>
            </w:r>
            <w:r w:rsidRPr="00DB618B">
              <w:rPr>
                <w:b/>
                <w:i/>
                <w:sz w:val="24"/>
                <w:lang w:val="es-ES"/>
              </w:rPr>
              <w:t>IA</w:t>
            </w:r>
            <w:r w:rsidR="00A20D64" w:rsidRPr="00DB618B">
              <w:rPr>
                <w:i/>
                <w:sz w:val="24"/>
                <w:lang w:val="es-ES"/>
              </w:rPr>
              <w:t>”</w:t>
            </w:r>
            <w:r w:rsidRPr="00DB618B">
              <w:rPr>
                <w:i/>
                <w:sz w:val="24"/>
                <w:lang w:val="es-ES"/>
              </w:rPr>
              <w:t>).</w:t>
            </w:r>
            <w:r w:rsidR="002142C3" w:rsidRPr="00DB618B">
              <w:rPr>
                <w:i/>
                <w:sz w:val="24"/>
                <w:lang w:val="es-ES"/>
              </w:rPr>
              <w:t xml:space="preserve"> / </w:t>
            </w:r>
            <w:r w:rsidR="00E17A7B" w:rsidRPr="00BA581D">
              <w:rPr>
                <w:i/>
                <w:color w:val="002060"/>
                <w:sz w:val="24"/>
                <w:lang w:val="es-ES"/>
              </w:rPr>
              <w:t xml:space="preserve">El presente </w:t>
            </w:r>
            <w:r w:rsidR="00653330" w:rsidRPr="00BA581D">
              <w:rPr>
                <w:i/>
                <w:color w:val="002060"/>
                <w:sz w:val="24"/>
                <w:lang w:val="es-ES"/>
              </w:rPr>
              <w:t>Formulario</w:t>
            </w:r>
            <w:r w:rsidR="00E17A7B" w:rsidRPr="00BA581D">
              <w:rPr>
                <w:i/>
                <w:color w:val="002060"/>
                <w:sz w:val="24"/>
                <w:lang w:val="es-ES"/>
              </w:rPr>
              <w:t xml:space="preserve"> Etapa A deberá utilizarse</w:t>
            </w:r>
            <w:r w:rsidR="00E17A7B" w:rsidRPr="00DB618B">
              <w:rPr>
                <w:i/>
                <w:color w:val="002060"/>
                <w:sz w:val="24"/>
                <w:lang w:val="es-ES"/>
              </w:rPr>
              <w:t xml:space="preserve"> </w:t>
            </w:r>
            <w:r w:rsidR="002142C3" w:rsidRPr="00DB618B">
              <w:rPr>
                <w:i/>
                <w:color w:val="002060"/>
                <w:sz w:val="24"/>
                <w:lang w:val="es-ES"/>
              </w:rPr>
              <w:t>p</w:t>
            </w:r>
            <w:r w:rsidR="00C90166" w:rsidRPr="00DB618B">
              <w:rPr>
                <w:i/>
                <w:color w:val="002060"/>
                <w:sz w:val="24"/>
                <w:lang w:val="es-ES"/>
              </w:rPr>
              <w:t>a</w:t>
            </w:r>
            <w:r w:rsidR="002142C3" w:rsidRPr="00DB618B">
              <w:rPr>
                <w:i/>
                <w:color w:val="002060"/>
                <w:sz w:val="24"/>
                <w:lang w:val="es-ES"/>
              </w:rPr>
              <w:t>r</w:t>
            </w:r>
            <w:r w:rsidR="00C90166" w:rsidRPr="00DB618B">
              <w:rPr>
                <w:i/>
                <w:color w:val="002060"/>
                <w:sz w:val="24"/>
                <w:lang w:val="es-ES"/>
              </w:rPr>
              <w:t>a</w:t>
            </w:r>
            <w:r w:rsidR="002142C3" w:rsidRPr="00DB618B">
              <w:rPr>
                <w:i/>
                <w:color w:val="002060"/>
                <w:sz w:val="24"/>
                <w:lang w:val="es-ES"/>
              </w:rPr>
              <w:t xml:space="preserve"> </w:t>
            </w:r>
            <w:r w:rsidR="00653330" w:rsidRPr="00DB618B">
              <w:rPr>
                <w:i/>
                <w:color w:val="002060"/>
                <w:sz w:val="24"/>
                <w:lang w:val="es-ES"/>
              </w:rPr>
              <w:t>cualquier</w:t>
            </w:r>
            <w:r w:rsidR="00E17A7B" w:rsidRPr="00DB618B">
              <w:rPr>
                <w:i/>
                <w:color w:val="002060"/>
                <w:sz w:val="24"/>
                <w:lang w:val="es-ES"/>
              </w:rPr>
              <w:t xml:space="preserve"> </w:t>
            </w:r>
            <w:r w:rsidR="00C90166" w:rsidRPr="00DB618B">
              <w:rPr>
                <w:i/>
                <w:color w:val="002060"/>
                <w:sz w:val="24"/>
                <w:lang w:val="es-ES"/>
              </w:rPr>
              <w:t>actividad</w:t>
            </w:r>
            <w:r w:rsidR="002142C3" w:rsidRPr="00DB618B">
              <w:rPr>
                <w:i/>
                <w:color w:val="002060"/>
                <w:sz w:val="24"/>
                <w:lang w:val="es-ES"/>
              </w:rPr>
              <w:t xml:space="preserve"> de mitigación que </w:t>
            </w:r>
            <w:r w:rsidR="00E17A7B" w:rsidRPr="00BA581D">
              <w:rPr>
                <w:i/>
                <w:color w:val="002060"/>
                <w:sz w:val="24"/>
                <w:lang w:val="es-ES"/>
              </w:rPr>
              <w:t>se pretenda realizar</w:t>
            </w:r>
            <w:r w:rsidR="00E17A7B" w:rsidRPr="00DB618B">
              <w:rPr>
                <w:i/>
                <w:color w:val="002060"/>
                <w:sz w:val="24"/>
                <w:lang w:val="es-ES"/>
              </w:rPr>
              <w:t xml:space="preserve"> </w:t>
            </w:r>
            <w:r w:rsidR="006635C9" w:rsidRPr="00DB618B">
              <w:rPr>
                <w:i/>
                <w:color w:val="002060"/>
                <w:sz w:val="24"/>
                <w:lang w:val="es-ES"/>
              </w:rPr>
              <w:t>en l</w:t>
            </w:r>
            <w:r w:rsidR="002142C3" w:rsidRPr="00DB618B">
              <w:rPr>
                <w:i/>
                <w:color w:val="002060"/>
                <w:sz w:val="24"/>
                <w:lang w:val="es-ES"/>
              </w:rPr>
              <w:t xml:space="preserve">a jurisdicción </w:t>
            </w:r>
            <w:r w:rsidR="00E17A7B" w:rsidRPr="00BA581D">
              <w:rPr>
                <w:i/>
                <w:color w:val="002060"/>
                <w:sz w:val="24"/>
                <w:lang w:val="es-ES"/>
              </w:rPr>
              <w:t>territorial</w:t>
            </w:r>
            <w:r w:rsidR="00E17A7B" w:rsidRPr="00DB618B">
              <w:rPr>
                <w:i/>
                <w:color w:val="002060"/>
                <w:sz w:val="24"/>
                <w:lang w:val="es-ES"/>
              </w:rPr>
              <w:t xml:space="preserve"> </w:t>
            </w:r>
            <w:r w:rsidR="002142C3" w:rsidRPr="00DB618B">
              <w:rPr>
                <w:i/>
                <w:color w:val="002060"/>
                <w:sz w:val="24"/>
                <w:lang w:val="es-ES"/>
              </w:rPr>
              <w:t xml:space="preserve">de Perú </w:t>
            </w:r>
            <w:r w:rsidR="00E17A7B" w:rsidRPr="00BA581D">
              <w:rPr>
                <w:i/>
                <w:color w:val="002060"/>
                <w:sz w:val="24"/>
                <w:lang w:val="es-ES"/>
              </w:rPr>
              <w:t>conforme al</w:t>
            </w:r>
            <w:r w:rsidR="00E17A7B" w:rsidRPr="00DB618B">
              <w:rPr>
                <w:i/>
                <w:color w:val="002060"/>
                <w:sz w:val="24"/>
                <w:lang w:val="es-ES"/>
              </w:rPr>
              <w:t xml:space="preserve"> </w:t>
            </w:r>
            <w:r w:rsidR="002142C3" w:rsidRPr="00DB618B">
              <w:rPr>
                <w:i/>
                <w:color w:val="002060"/>
                <w:sz w:val="24"/>
                <w:lang w:val="es-ES"/>
              </w:rPr>
              <w:t>Acuerdo de Implementación Singapur y Perú</w:t>
            </w:r>
            <w:r w:rsidR="006635C9" w:rsidRPr="00BA581D">
              <w:rPr>
                <w:i/>
                <w:color w:val="002060"/>
                <w:sz w:val="24"/>
                <w:lang w:val="es-ES"/>
              </w:rPr>
              <w:t xml:space="preserve"> (el “</w:t>
            </w:r>
            <w:r w:rsidR="006635C9" w:rsidRPr="00BA581D">
              <w:rPr>
                <w:b/>
                <w:bCs/>
                <w:i/>
                <w:color w:val="002060"/>
                <w:sz w:val="24"/>
                <w:lang w:val="es-ES"/>
              </w:rPr>
              <w:t>IA</w:t>
            </w:r>
            <w:r w:rsidR="006635C9" w:rsidRPr="00BA581D">
              <w:rPr>
                <w:i/>
                <w:color w:val="002060"/>
                <w:sz w:val="24"/>
                <w:lang w:val="es-ES"/>
              </w:rPr>
              <w:t>”)</w:t>
            </w:r>
            <w:r w:rsidR="002142C3" w:rsidRPr="00BA581D">
              <w:rPr>
                <w:i/>
                <w:color w:val="002060"/>
                <w:sz w:val="24"/>
                <w:lang w:val="es-ES"/>
              </w:rPr>
              <w:t>.</w:t>
            </w:r>
          </w:p>
          <w:p w14:paraId="3EB1CCDA" w14:textId="77777777" w:rsidR="00EA278F" w:rsidRPr="00DB618B" w:rsidRDefault="00EA278F" w:rsidP="00EA278F">
            <w:pPr>
              <w:ind w:right="102"/>
              <w:jc w:val="both"/>
              <w:rPr>
                <w:i/>
                <w:color w:val="002060"/>
                <w:sz w:val="24"/>
                <w:lang w:val="es-ES"/>
              </w:rPr>
            </w:pPr>
          </w:p>
          <w:p w14:paraId="631DABE5" w14:textId="77777777" w:rsidR="00067E55" w:rsidRDefault="008C152F" w:rsidP="00EA278F">
            <w:pPr>
              <w:ind w:right="102"/>
              <w:jc w:val="both"/>
              <w:rPr>
                <w:rFonts w:asciiTheme="minorHAnsi" w:hAnsiTheme="minorHAnsi"/>
                <w:i/>
                <w:color w:val="002060"/>
                <w:sz w:val="24"/>
                <w:lang w:val="es-ES"/>
              </w:rPr>
            </w:pPr>
            <w:r w:rsidRPr="00DB618B">
              <w:rPr>
                <w:i/>
                <w:sz w:val="24"/>
                <w:lang w:val="en-US"/>
              </w:rPr>
              <w:t xml:space="preserve">This Stage A Form is set out in the English and Spanish languages. </w:t>
            </w:r>
            <w:r w:rsidR="00623D47" w:rsidRPr="00DB618B">
              <w:rPr>
                <w:i/>
                <w:sz w:val="24"/>
                <w:lang w:val="en-US"/>
              </w:rPr>
              <w:t xml:space="preserve">Please fill in </w:t>
            </w:r>
            <w:r w:rsidR="007E6B35" w:rsidRPr="00DB618B">
              <w:rPr>
                <w:i/>
                <w:sz w:val="24"/>
                <w:lang w:val="en-US"/>
              </w:rPr>
              <w:t xml:space="preserve">this </w:t>
            </w:r>
            <w:r w:rsidR="00623D47" w:rsidRPr="00DB618B">
              <w:rPr>
                <w:i/>
                <w:sz w:val="24"/>
                <w:lang w:val="en-US"/>
              </w:rPr>
              <w:t>form</w:t>
            </w:r>
            <w:r w:rsidR="00E26C3D" w:rsidRPr="00DB618B">
              <w:rPr>
                <w:i/>
                <w:sz w:val="24"/>
                <w:lang w:val="en-US"/>
              </w:rPr>
              <w:t xml:space="preserve">, </w:t>
            </w:r>
            <w:r w:rsidR="00356357" w:rsidRPr="00DB618B">
              <w:rPr>
                <w:i/>
                <w:sz w:val="24"/>
                <w:lang w:val="en-US"/>
              </w:rPr>
              <w:t>and provide all supporting documents and all other information that you may be submitting in connection with your application (collectively, the “</w:t>
            </w:r>
            <w:r w:rsidR="00356357" w:rsidRPr="00DB618B">
              <w:rPr>
                <w:b/>
                <w:i/>
                <w:sz w:val="24"/>
                <w:lang w:val="en-US"/>
              </w:rPr>
              <w:t>Project Application Information</w:t>
            </w:r>
            <w:r w:rsidR="00356357" w:rsidRPr="00DB618B">
              <w:rPr>
                <w:i/>
                <w:sz w:val="24"/>
                <w:lang w:val="en-US"/>
              </w:rPr>
              <w:t>”)</w:t>
            </w:r>
            <w:r w:rsidR="00623D47" w:rsidRPr="00DB618B">
              <w:rPr>
                <w:i/>
                <w:sz w:val="24"/>
                <w:lang w:val="en-US"/>
              </w:rPr>
              <w:t xml:space="preserve"> in both</w:t>
            </w:r>
            <w:r w:rsidR="00356357" w:rsidRPr="00DB618B">
              <w:rPr>
                <w:i/>
                <w:sz w:val="24"/>
                <w:lang w:val="en-US"/>
              </w:rPr>
              <w:t xml:space="preserve"> the</w:t>
            </w:r>
            <w:r w:rsidR="00623D47" w:rsidRPr="00DB618B">
              <w:rPr>
                <w:i/>
                <w:sz w:val="24"/>
                <w:lang w:val="en-US"/>
              </w:rPr>
              <w:t xml:space="preserve"> English and Spanish</w:t>
            </w:r>
            <w:r w:rsidR="00356357" w:rsidRPr="00DB618B">
              <w:rPr>
                <w:i/>
                <w:sz w:val="24"/>
                <w:lang w:val="en-US"/>
              </w:rPr>
              <w:t xml:space="preserve"> languages</w:t>
            </w:r>
            <w:r w:rsidR="00623D47" w:rsidRPr="00DB618B">
              <w:rPr>
                <w:i/>
                <w:sz w:val="24"/>
                <w:lang w:val="en-US"/>
              </w:rPr>
              <w:t xml:space="preserve">. In the event of any inconsistency, </w:t>
            </w:r>
            <w:r w:rsidR="007676EF" w:rsidRPr="00DB618B">
              <w:rPr>
                <w:i/>
                <w:sz w:val="24"/>
                <w:lang w:val="en-US"/>
              </w:rPr>
              <w:t xml:space="preserve">between the English and Spanish versions of this Stage A Form, or any inconsistency between the English and Spanish versions of any Project Application Information, </w:t>
            </w:r>
            <w:r w:rsidR="00623D47" w:rsidRPr="00DB618B">
              <w:rPr>
                <w:i/>
                <w:sz w:val="24"/>
                <w:lang w:val="en-US"/>
              </w:rPr>
              <w:t xml:space="preserve">the English </w:t>
            </w:r>
            <w:r w:rsidR="009039DB" w:rsidRPr="00DB618B">
              <w:rPr>
                <w:i/>
                <w:sz w:val="24"/>
                <w:lang w:val="en-US"/>
              </w:rPr>
              <w:t xml:space="preserve">version </w:t>
            </w:r>
            <w:r w:rsidR="00623D47" w:rsidRPr="00DB618B">
              <w:rPr>
                <w:i/>
                <w:sz w:val="24"/>
                <w:lang w:val="en-US"/>
              </w:rPr>
              <w:t>shall prevail.</w:t>
            </w:r>
            <w:r w:rsidR="00C90166" w:rsidRPr="00DB618B">
              <w:rPr>
                <w:i/>
                <w:sz w:val="24"/>
                <w:lang w:val="en-US"/>
              </w:rPr>
              <w:t xml:space="preserve"> </w:t>
            </w:r>
            <w:r w:rsidR="00C90166" w:rsidRPr="00811BEC">
              <w:rPr>
                <w:i/>
                <w:sz w:val="24"/>
                <w:szCs w:val="24"/>
                <w:lang w:val="en-US"/>
              </w:rPr>
              <w:t xml:space="preserve">/ </w:t>
            </w:r>
            <w:r w:rsidR="00940CBC" w:rsidRPr="00811BEC">
              <w:rPr>
                <w:rFonts w:asciiTheme="minorHAnsi" w:hAnsiTheme="minorHAnsi" w:cstheme="minorHAnsi"/>
                <w:i/>
                <w:color w:val="002060"/>
                <w:sz w:val="24"/>
                <w:lang w:val="en-US"/>
              </w:rPr>
              <w:t xml:space="preserve">Este </w:t>
            </w:r>
            <w:r w:rsidR="002C1EB5" w:rsidRPr="00811BEC">
              <w:rPr>
                <w:rFonts w:asciiTheme="minorHAnsi" w:hAnsiTheme="minorHAnsi" w:cstheme="minorHAnsi"/>
                <w:i/>
                <w:color w:val="002060"/>
                <w:sz w:val="24"/>
                <w:lang w:val="en-US"/>
              </w:rPr>
              <w:t>Formulario Etapa A</w:t>
            </w:r>
            <w:r w:rsidR="00940CBC" w:rsidRPr="00811BEC">
              <w:rPr>
                <w:rFonts w:asciiTheme="minorHAnsi" w:hAnsiTheme="minorHAnsi" w:cstheme="minorHAnsi"/>
                <w:i/>
                <w:color w:val="002060"/>
                <w:sz w:val="24"/>
                <w:lang w:val="en-US"/>
              </w:rPr>
              <w:t xml:space="preserve"> se establece en los idiomas inglés y español. </w:t>
            </w:r>
            <w:r w:rsidR="006B5A61">
              <w:rPr>
                <w:rFonts w:asciiTheme="minorHAnsi" w:hAnsiTheme="minorHAnsi" w:cstheme="minorHAnsi"/>
                <w:i/>
                <w:color w:val="002060"/>
                <w:sz w:val="24"/>
                <w:lang w:val="es-ES"/>
              </w:rPr>
              <w:t>Complete</w:t>
            </w:r>
            <w:r w:rsidR="00940CBC" w:rsidRPr="00BA581D">
              <w:rPr>
                <w:rFonts w:asciiTheme="minorHAnsi" w:hAnsiTheme="minorHAnsi" w:cstheme="minorHAnsi"/>
                <w:i/>
                <w:color w:val="002060"/>
                <w:sz w:val="24"/>
                <w:lang w:val="es-ES"/>
              </w:rPr>
              <w:t xml:space="preserve"> el presente formulario</w:t>
            </w:r>
            <w:r w:rsidR="00C7496D" w:rsidRPr="00BA581D">
              <w:rPr>
                <w:rFonts w:asciiTheme="minorHAnsi" w:hAnsiTheme="minorHAnsi" w:cstheme="minorHAnsi"/>
                <w:i/>
                <w:color w:val="002060"/>
                <w:sz w:val="24"/>
                <w:lang w:val="es-ES"/>
              </w:rPr>
              <w:t>,</w:t>
            </w:r>
            <w:r w:rsidR="00940CBC" w:rsidRPr="00BA581D">
              <w:rPr>
                <w:rFonts w:asciiTheme="minorHAnsi" w:hAnsiTheme="minorHAnsi" w:cstheme="minorHAnsi"/>
                <w:i/>
                <w:color w:val="002060"/>
                <w:sz w:val="24"/>
                <w:lang w:val="es-ES"/>
              </w:rPr>
              <w:t xml:space="preserve"> y proporcione todos los documentos </w:t>
            </w:r>
            <w:r w:rsidR="003C4B61">
              <w:rPr>
                <w:rFonts w:asciiTheme="minorHAnsi" w:hAnsiTheme="minorHAnsi" w:cstheme="minorHAnsi"/>
                <w:i/>
                <w:color w:val="002060"/>
                <w:sz w:val="24"/>
                <w:lang w:val="es-ES"/>
              </w:rPr>
              <w:t>justificativos</w:t>
            </w:r>
            <w:r w:rsidR="00940CBC" w:rsidRPr="00BA581D">
              <w:rPr>
                <w:rFonts w:asciiTheme="minorHAnsi" w:hAnsiTheme="minorHAnsi" w:cstheme="minorHAnsi"/>
                <w:i/>
                <w:color w:val="002060"/>
                <w:sz w:val="24"/>
                <w:lang w:val="es-ES"/>
              </w:rPr>
              <w:t xml:space="preserve"> e información adicional que pueda presentar en relación con su </w:t>
            </w:r>
            <w:r w:rsidR="002C1EB5" w:rsidRPr="00BA581D">
              <w:rPr>
                <w:rFonts w:asciiTheme="minorHAnsi" w:hAnsiTheme="minorHAnsi" w:cstheme="minorHAnsi"/>
                <w:i/>
                <w:color w:val="002060"/>
                <w:sz w:val="24"/>
                <w:lang w:val="es-ES"/>
              </w:rPr>
              <w:t>solicitud</w:t>
            </w:r>
            <w:r w:rsidR="00940CBC" w:rsidRPr="00BA581D">
              <w:rPr>
                <w:rFonts w:asciiTheme="minorHAnsi" w:hAnsiTheme="minorHAnsi" w:cstheme="minorHAnsi"/>
                <w:i/>
                <w:color w:val="002060"/>
                <w:sz w:val="24"/>
                <w:lang w:val="es-ES"/>
              </w:rPr>
              <w:t xml:space="preserve"> (en conjunto, la “</w:t>
            </w:r>
            <w:r w:rsidR="00940CBC" w:rsidRPr="00BA581D">
              <w:rPr>
                <w:rFonts w:asciiTheme="minorHAnsi" w:hAnsiTheme="minorHAnsi" w:cstheme="minorHAnsi"/>
                <w:b/>
                <w:bCs/>
                <w:i/>
                <w:color w:val="002060"/>
                <w:sz w:val="24"/>
                <w:lang w:val="es-ES"/>
              </w:rPr>
              <w:t xml:space="preserve">Información de la Solicitud de </w:t>
            </w:r>
            <w:r w:rsidR="00D6092B" w:rsidRPr="00BA581D">
              <w:rPr>
                <w:rFonts w:asciiTheme="minorHAnsi" w:hAnsiTheme="minorHAnsi" w:cstheme="minorHAnsi"/>
                <w:b/>
                <w:bCs/>
                <w:i/>
                <w:color w:val="002060"/>
                <w:sz w:val="24"/>
                <w:lang w:val="es-ES"/>
              </w:rPr>
              <w:t>Proyecto</w:t>
            </w:r>
            <w:r w:rsidR="00940CBC" w:rsidRPr="00BA581D">
              <w:rPr>
                <w:rFonts w:asciiTheme="minorHAnsi" w:hAnsiTheme="minorHAnsi" w:cstheme="minorHAnsi"/>
                <w:i/>
                <w:color w:val="002060"/>
                <w:sz w:val="24"/>
                <w:lang w:val="es-ES"/>
              </w:rPr>
              <w:t>”) ambos en idiomas inglés y español. En el caso de cualquier inconsistencia</w:t>
            </w:r>
            <w:r w:rsidR="00D6092B" w:rsidRPr="00BA581D">
              <w:rPr>
                <w:rFonts w:asciiTheme="minorHAnsi" w:hAnsiTheme="minorHAnsi" w:cstheme="minorHAnsi"/>
                <w:i/>
                <w:color w:val="002060"/>
                <w:sz w:val="24"/>
                <w:lang w:val="es-ES"/>
              </w:rPr>
              <w:t>,</w:t>
            </w:r>
            <w:r w:rsidR="00940CBC" w:rsidRPr="00BA581D">
              <w:rPr>
                <w:rFonts w:asciiTheme="minorHAnsi" w:hAnsiTheme="minorHAnsi" w:cstheme="minorHAnsi"/>
                <w:i/>
                <w:color w:val="002060"/>
                <w:sz w:val="24"/>
                <w:lang w:val="es-ES"/>
              </w:rPr>
              <w:t xml:space="preserve"> entre las versiones inglés y español de </w:t>
            </w:r>
            <w:r w:rsidR="00D6092B" w:rsidRPr="00BA581D">
              <w:rPr>
                <w:rFonts w:asciiTheme="minorHAnsi" w:hAnsiTheme="minorHAnsi" w:cstheme="minorHAnsi"/>
                <w:i/>
                <w:color w:val="002060"/>
                <w:sz w:val="24"/>
                <w:lang w:val="es-ES"/>
              </w:rPr>
              <w:t>este Formulario Etapa A</w:t>
            </w:r>
            <w:r w:rsidR="00940CBC" w:rsidRPr="00BA581D">
              <w:rPr>
                <w:rFonts w:asciiTheme="minorHAnsi" w:hAnsiTheme="minorHAnsi" w:cstheme="minorHAnsi"/>
                <w:i/>
                <w:color w:val="002060"/>
                <w:sz w:val="24"/>
                <w:lang w:val="es-ES"/>
              </w:rPr>
              <w:t xml:space="preserve">, o cualquier inconsistencia entre las versiones inglés y español de la Información de la Solicitud de </w:t>
            </w:r>
            <w:r w:rsidR="00C7496D" w:rsidRPr="00BA581D">
              <w:rPr>
                <w:rFonts w:asciiTheme="minorHAnsi" w:hAnsiTheme="minorHAnsi" w:cstheme="minorHAnsi"/>
                <w:i/>
                <w:color w:val="002060"/>
                <w:sz w:val="24"/>
                <w:lang w:val="es-ES"/>
              </w:rPr>
              <w:t>Proyecto</w:t>
            </w:r>
            <w:r w:rsidR="00940CBC" w:rsidRPr="00BA581D">
              <w:rPr>
                <w:rFonts w:asciiTheme="minorHAnsi" w:hAnsiTheme="minorHAnsi" w:cstheme="minorHAnsi"/>
                <w:i/>
                <w:color w:val="002060"/>
                <w:sz w:val="24"/>
                <w:lang w:val="es-ES"/>
              </w:rPr>
              <w:t xml:space="preserve">, prevalecerá la versión </w:t>
            </w:r>
            <w:r w:rsidR="00811BEC">
              <w:rPr>
                <w:rFonts w:asciiTheme="minorHAnsi" w:hAnsiTheme="minorHAnsi" w:cstheme="minorHAnsi"/>
                <w:i/>
                <w:color w:val="002060"/>
                <w:sz w:val="24"/>
                <w:lang w:val="es-ES"/>
              </w:rPr>
              <w:t>en inglés</w:t>
            </w:r>
            <w:r w:rsidR="00940CBC" w:rsidRPr="00DB618B">
              <w:rPr>
                <w:rFonts w:asciiTheme="minorHAnsi" w:hAnsiTheme="minorHAnsi"/>
                <w:i/>
                <w:color w:val="002060"/>
                <w:sz w:val="24"/>
                <w:lang w:val="es-ES"/>
              </w:rPr>
              <w:t>.</w:t>
            </w:r>
          </w:p>
          <w:p w14:paraId="6C14F8C0" w14:textId="77777777" w:rsidR="00EA278F" w:rsidRDefault="00EA278F" w:rsidP="00EA278F">
            <w:pPr>
              <w:ind w:right="102"/>
              <w:jc w:val="both"/>
              <w:rPr>
                <w:i/>
                <w:color w:val="002060"/>
                <w:sz w:val="24"/>
                <w:lang w:val="es-ES"/>
              </w:rPr>
            </w:pPr>
          </w:p>
          <w:p w14:paraId="1C85D54C" w14:textId="66018379" w:rsidR="009C3765" w:rsidRPr="00DB618B" w:rsidRDefault="00407005" w:rsidP="00EA278F">
            <w:pPr>
              <w:ind w:right="102"/>
              <w:jc w:val="both"/>
              <w:rPr>
                <w:i/>
                <w:color w:val="002060"/>
                <w:sz w:val="24"/>
                <w:lang w:val="es-ES"/>
              </w:rPr>
            </w:pPr>
            <w:r w:rsidRPr="00DB618B">
              <w:rPr>
                <w:i/>
                <w:color w:val="000000"/>
                <w:sz w:val="24"/>
                <w:lang w:val="en-US"/>
              </w:rPr>
              <w:t>This Stage A Form should be read in conjunction with the IA (including the annexes thereto). The definitions contained in the IA have been adopted in this Stage A Form.</w:t>
            </w:r>
            <w:r w:rsidR="00E17A7B" w:rsidRPr="003C4B61">
              <w:rPr>
                <w:i/>
                <w:iCs/>
                <w:color w:val="000000"/>
                <w:sz w:val="24"/>
                <w:szCs w:val="24"/>
                <w:lang w:val="en-US"/>
              </w:rPr>
              <w:t xml:space="preserve"> / </w:t>
            </w:r>
            <w:r w:rsidR="002372F7" w:rsidRPr="003C4B61">
              <w:rPr>
                <w:rFonts w:asciiTheme="minorHAnsi" w:hAnsiTheme="minorHAnsi" w:cstheme="minorHAnsi"/>
                <w:i/>
                <w:color w:val="002060"/>
                <w:sz w:val="24"/>
                <w:lang w:val="en-US"/>
              </w:rPr>
              <w:t xml:space="preserve">Este Formulario Etapa A debe leerse en conjunto con el IA (incluidos sus anexos). </w:t>
            </w:r>
            <w:r w:rsidR="002372F7" w:rsidRPr="00BA581D">
              <w:rPr>
                <w:rFonts w:asciiTheme="minorHAnsi" w:hAnsiTheme="minorHAnsi" w:cstheme="minorHAnsi"/>
                <w:i/>
                <w:color w:val="002060"/>
                <w:sz w:val="24"/>
                <w:lang w:val="es-ES"/>
              </w:rPr>
              <w:t>Las definiciones contenidas en el IA han sido adoptadas en este Formulario Etapa A.</w:t>
            </w:r>
          </w:p>
        </w:tc>
      </w:tr>
    </w:tbl>
    <w:p w14:paraId="21AC98C4" w14:textId="2475D6D4" w:rsidR="009C3765" w:rsidRPr="00DB618B" w:rsidRDefault="009C3765" w:rsidP="00EA278F">
      <w:pPr>
        <w:pStyle w:val="Textoindependiente"/>
        <w:rPr>
          <w:b/>
          <w:sz w:val="20"/>
          <w:lang w:val="es-ES"/>
        </w:rPr>
      </w:pPr>
    </w:p>
    <w:p w14:paraId="40F753D3" w14:textId="61958DB9" w:rsidR="00A107E0" w:rsidRPr="00DB618B" w:rsidRDefault="00C25513" w:rsidP="00EA278F">
      <w:pPr>
        <w:ind w:left="120"/>
        <w:jc w:val="both"/>
        <w:rPr>
          <w:sz w:val="24"/>
          <w:lang w:val="es-ES"/>
        </w:rPr>
      </w:pPr>
      <w:r w:rsidRPr="00DB618B">
        <w:rPr>
          <w:b/>
          <w:sz w:val="24"/>
          <w:lang w:val="es-ES"/>
        </w:rPr>
        <w:t>Section</w:t>
      </w:r>
      <w:r w:rsidRPr="00DB618B">
        <w:rPr>
          <w:b/>
          <w:spacing w:val="-4"/>
          <w:sz w:val="24"/>
          <w:lang w:val="es-ES"/>
        </w:rPr>
        <w:t xml:space="preserve"> </w:t>
      </w:r>
      <w:r w:rsidRPr="00DB618B">
        <w:rPr>
          <w:b/>
          <w:sz w:val="24"/>
          <w:lang w:val="es-ES"/>
        </w:rPr>
        <w:t>A:</w:t>
      </w:r>
      <w:r w:rsidRPr="00DB618B">
        <w:rPr>
          <w:b/>
          <w:spacing w:val="-1"/>
          <w:sz w:val="24"/>
          <w:lang w:val="es-ES"/>
        </w:rPr>
        <w:t xml:space="preserve"> </w:t>
      </w:r>
      <w:r w:rsidRPr="00DB618B">
        <w:rPr>
          <w:sz w:val="24"/>
          <w:u w:val="single"/>
          <w:lang w:val="es-ES"/>
        </w:rPr>
        <w:t>Information</w:t>
      </w:r>
      <w:r w:rsidRPr="00DB618B">
        <w:rPr>
          <w:spacing w:val="-4"/>
          <w:sz w:val="24"/>
          <w:u w:val="single"/>
          <w:lang w:val="es-ES"/>
        </w:rPr>
        <w:t xml:space="preserve"> </w:t>
      </w:r>
      <w:r w:rsidRPr="00DB618B">
        <w:rPr>
          <w:sz w:val="24"/>
          <w:u w:val="single"/>
          <w:lang w:val="es-ES"/>
        </w:rPr>
        <w:t xml:space="preserve">on </w:t>
      </w:r>
      <w:r w:rsidR="00CE16FC" w:rsidRPr="00BA581D">
        <w:rPr>
          <w:sz w:val="24"/>
          <w:szCs w:val="24"/>
          <w:u w:val="single"/>
          <w:lang w:val="es-ES"/>
        </w:rPr>
        <w:t xml:space="preserve">the </w:t>
      </w:r>
      <w:r w:rsidRPr="00DB618B">
        <w:rPr>
          <w:sz w:val="24"/>
          <w:u w:val="single"/>
          <w:lang w:val="es-ES"/>
        </w:rPr>
        <w:t>Mitigation</w:t>
      </w:r>
      <w:r w:rsidRPr="00DB618B">
        <w:rPr>
          <w:spacing w:val="-3"/>
          <w:sz w:val="24"/>
          <w:u w:val="single"/>
          <w:lang w:val="es-ES"/>
        </w:rPr>
        <w:t xml:space="preserve"> </w:t>
      </w:r>
      <w:r w:rsidRPr="00DB618B">
        <w:rPr>
          <w:spacing w:val="-2"/>
          <w:sz w:val="24"/>
          <w:u w:val="single"/>
          <w:lang w:val="es-ES"/>
        </w:rPr>
        <w:t>Activity</w:t>
      </w:r>
      <w:r w:rsidR="00916915" w:rsidRPr="00BA581D">
        <w:rPr>
          <w:spacing w:val="-2"/>
          <w:sz w:val="24"/>
          <w:u w:val="single"/>
          <w:lang w:val="es-ES"/>
        </w:rPr>
        <w:t xml:space="preserve"> </w:t>
      </w:r>
      <w:r w:rsidR="00916915" w:rsidRPr="00BA581D">
        <w:rPr>
          <w:spacing w:val="-2"/>
          <w:sz w:val="24"/>
          <w:lang w:val="es-ES"/>
        </w:rPr>
        <w:t xml:space="preserve">/ </w:t>
      </w:r>
      <w:r w:rsidR="00916915" w:rsidRPr="00BA581D">
        <w:rPr>
          <w:b/>
          <w:bCs/>
          <w:spacing w:val="-2"/>
          <w:sz w:val="24"/>
          <w:lang w:val="es-ES"/>
        </w:rPr>
        <w:t>Sección A:</w:t>
      </w:r>
      <w:r w:rsidR="00916915" w:rsidRPr="00BA581D">
        <w:rPr>
          <w:spacing w:val="-2"/>
          <w:sz w:val="24"/>
          <w:lang w:val="es-ES"/>
        </w:rPr>
        <w:t xml:space="preserve"> </w:t>
      </w:r>
      <w:r w:rsidR="00916915" w:rsidRPr="00BA581D">
        <w:rPr>
          <w:spacing w:val="-2"/>
          <w:sz w:val="24"/>
          <w:u w:val="single"/>
          <w:lang w:val="es-ES"/>
        </w:rPr>
        <w:t>Información sobre la Actividad de Mitigación</w:t>
      </w:r>
    </w:p>
    <w:p w14:paraId="40F753D4" w14:textId="77777777" w:rsidR="00A107E0" w:rsidRPr="00DB618B" w:rsidRDefault="00A107E0" w:rsidP="00EA278F">
      <w:pPr>
        <w:pStyle w:val="Textoindependiente"/>
        <w:rPr>
          <w:sz w:val="20"/>
          <w:lang w:val="es-E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5941"/>
      </w:tblGrid>
      <w:tr w:rsidR="00A107E0" w:rsidRPr="00811BEC" w14:paraId="40F753DB" w14:textId="77777777" w:rsidTr="00CA542B">
        <w:trPr>
          <w:trHeight w:val="1465"/>
        </w:trPr>
        <w:tc>
          <w:tcPr>
            <w:tcW w:w="3415" w:type="dxa"/>
          </w:tcPr>
          <w:p w14:paraId="40F753D5" w14:textId="455484E2" w:rsidR="00A107E0" w:rsidRPr="00DB618B" w:rsidRDefault="00C25513" w:rsidP="00F77115">
            <w:pPr>
              <w:pStyle w:val="TableParagraph"/>
              <w:numPr>
                <w:ilvl w:val="0"/>
                <w:numId w:val="21"/>
              </w:numPr>
              <w:ind w:right="155"/>
              <w:jc w:val="both"/>
              <w:rPr>
                <w:sz w:val="24"/>
                <w:lang w:val="es-ES"/>
              </w:rPr>
            </w:pPr>
            <w:r w:rsidRPr="00DB618B">
              <w:rPr>
                <w:sz w:val="24"/>
                <w:lang w:val="es-ES"/>
              </w:rPr>
              <w:t>Title</w:t>
            </w:r>
            <w:r w:rsidRPr="00DB618B">
              <w:rPr>
                <w:spacing w:val="-3"/>
                <w:sz w:val="24"/>
                <w:lang w:val="es-ES"/>
              </w:rPr>
              <w:t xml:space="preserve"> </w:t>
            </w:r>
            <w:r w:rsidRPr="00DB618B">
              <w:rPr>
                <w:sz w:val="24"/>
                <w:lang w:val="es-ES"/>
              </w:rPr>
              <w:t>of</w:t>
            </w:r>
            <w:r w:rsidRPr="00DB618B">
              <w:rPr>
                <w:spacing w:val="-2"/>
                <w:sz w:val="24"/>
                <w:lang w:val="es-ES"/>
              </w:rPr>
              <w:t xml:space="preserve"> </w:t>
            </w:r>
            <w:r w:rsidRPr="00DB618B">
              <w:rPr>
                <w:sz w:val="24"/>
                <w:lang w:val="es-ES"/>
              </w:rPr>
              <w:t>the</w:t>
            </w:r>
            <w:r w:rsidRPr="00DB618B">
              <w:rPr>
                <w:spacing w:val="-2"/>
                <w:sz w:val="24"/>
                <w:lang w:val="es-ES"/>
              </w:rPr>
              <w:t xml:space="preserve"> </w:t>
            </w:r>
            <w:r w:rsidR="00407005" w:rsidRPr="00DB618B">
              <w:rPr>
                <w:sz w:val="24"/>
                <w:lang w:val="es-ES"/>
              </w:rPr>
              <w:t>proposed mitigation activity</w:t>
            </w:r>
            <w:r w:rsidR="00A818A3" w:rsidRPr="00DB618B">
              <w:rPr>
                <w:spacing w:val="-2"/>
                <w:sz w:val="24"/>
                <w:lang w:val="es-ES"/>
              </w:rPr>
              <w:t xml:space="preserve"> /</w:t>
            </w:r>
            <w:r w:rsidR="00A818A3" w:rsidRPr="00DB618B">
              <w:rPr>
                <w:sz w:val="24"/>
                <w:lang w:val="es-ES"/>
              </w:rPr>
              <w:t xml:space="preserve"> </w:t>
            </w:r>
            <w:r w:rsidR="00A818A3" w:rsidRPr="00DB618B">
              <w:rPr>
                <w:color w:val="002060"/>
                <w:sz w:val="24"/>
                <w:lang w:val="es-ES"/>
              </w:rPr>
              <w:t xml:space="preserve">Título de la </w:t>
            </w:r>
            <w:r w:rsidR="00916915" w:rsidRPr="00BA581D">
              <w:rPr>
                <w:color w:val="002060"/>
                <w:sz w:val="24"/>
                <w:lang w:val="es-ES"/>
              </w:rPr>
              <w:t>a</w:t>
            </w:r>
            <w:r w:rsidR="00A818A3" w:rsidRPr="00BA581D">
              <w:rPr>
                <w:color w:val="002060"/>
                <w:sz w:val="24"/>
                <w:lang w:val="es-ES"/>
              </w:rPr>
              <w:t>ctividad</w:t>
            </w:r>
            <w:r w:rsidR="00A818A3" w:rsidRPr="00DB618B">
              <w:rPr>
                <w:color w:val="002060"/>
                <w:sz w:val="24"/>
                <w:lang w:val="es-ES"/>
              </w:rPr>
              <w:t xml:space="preserve"> de </w:t>
            </w:r>
            <w:r w:rsidR="00916915" w:rsidRPr="00BA581D">
              <w:rPr>
                <w:color w:val="002060"/>
                <w:sz w:val="24"/>
                <w:lang w:val="es-ES"/>
              </w:rPr>
              <w:t>m</w:t>
            </w:r>
            <w:r w:rsidR="00A818A3" w:rsidRPr="00BA581D">
              <w:rPr>
                <w:color w:val="002060"/>
                <w:sz w:val="24"/>
                <w:lang w:val="es-ES"/>
              </w:rPr>
              <w:t>itigación</w:t>
            </w:r>
            <w:r w:rsidR="00916915" w:rsidRPr="00BA581D">
              <w:rPr>
                <w:color w:val="002060"/>
                <w:sz w:val="24"/>
                <w:lang w:val="es-ES"/>
              </w:rPr>
              <w:t xml:space="preserve"> propuesta</w:t>
            </w:r>
          </w:p>
        </w:tc>
        <w:tc>
          <w:tcPr>
            <w:tcW w:w="5941" w:type="dxa"/>
          </w:tcPr>
          <w:p w14:paraId="5CE4AC61" w14:textId="3223064A" w:rsidR="00CA542B" w:rsidRPr="00CA06F9" w:rsidRDefault="00CA542B" w:rsidP="00367911">
            <w:pPr>
              <w:pStyle w:val="TableParagraph"/>
              <w:spacing w:line="273" w:lineRule="exact"/>
              <w:jc w:val="both"/>
              <w:rPr>
                <w:iCs/>
                <w:color w:val="000000" w:themeColor="text1"/>
                <w:sz w:val="24"/>
                <w:lang w:val="es-ES"/>
              </w:rPr>
            </w:pPr>
            <w:permStart w:id="1004296632" w:edGrp="everyone"/>
          </w:p>
          <w:p w14:paraId="3023F684" w14:textId="77777777" w:rsidR="00CA542B" w:rsidRPr="00CA542B" w:rsidRDefault="00CA542B" w:rsidP="00367911">
            <w:pPr>
              <w:pStyle w:val="TableParagraph"/>
              <w:spacing w:line="273" w:lineRule="exact"/>
              <w:jc w:val="both"/>
              <w:rPr>
                <w:iCs/>
                <w:color w:val="000000" w:themeColor="text1"/>
                <w:sz w:val="24"/>
                <w:lang w:val="es-PE"/>
              </w:rPr>
            </w:pPr>
          </w:p>
          <w:p w14:paraId="1FB6C057" w14:textId="77777777" w:rsidR="00CA542B" w:rsidRDefault="00CA542B" w:rsidP="00367911">
            <w:pPr>
              <w:pStyle w:val="TableParagraph"/>
              <w:spacing w:line="273" w:lineRule="exact"/>
              <w:jc w:val="both"/>
              <w:rPr>
                <w:iCs/>
                <w:color w:val="A4A4A4"/>
                <w:sz w:val="24"/>
                <w:lang w:val="es-PE"/>
              </w:rPr>
            </w:pPr>
          </w:p>
          <w:p w14:paraId="2C733236" w14:textId="77777777" w:rsidR="00CA542B" w:rsidRPr="00CA542B" w:rsidRDefault="00CA542B" w:rsidP="00367911">
            <w:pPr>
              <w:pStyle w:val="TableParagraph"/>
              <w:spacing w:line="273" w:lineRule="exact"/>
              <w:jc w:val="both"/>
              <w:rPr>
                <w:iCs/>
                <w:color w:val="A4A4A4"/>
                <w:sz w:val="24"/>
                <w:lang w:val="es-PE"/>
              </w:rPr>
            </w:pPr>
          </w:p>
          <w:permEnd w:id="1004296632"/>
          <w:p w14:paraId="40F753DA" w14:textId="4BB5FCF9" w:rsidR="009E2D31" w:rsidRPr="00DB618B" w:rsidRDefault="00C25513" w:rsidP="00071F6F">
            <w:pPr>
              <w:pStyle w:val="TableParagraph"/>
              <w:spacing w:line="273" w:lineRule="exact"/>
              <w:ind w:left="108" w:right="132"/>
              <w:jc w:val="both"/>
              <w:rPr>
                <w:i/>
                <w:color w:val="A4A4A4"/>
                <w:spacing w:val="-2"/>
                <w:sz w:val="24"/>
                <w:lang w:val="es-ES"/>
              </w:rPr>
            </w:pPr>
            <w:r w:rsidRPr="00811BEC">
              <w:rPr>
                <w:i/>
                <w:color w:val="A4A4A4"/>
                <w:sz w:val="24"/>
                <w:lang w:val="es-PE"/>
              </w:rPr>
              <w:t>E</w:t>
            </w:r>
            <w:r w:rsidR="00907904" w:rsidRPr="00DB618B">
              <w:rPr>
                <w:i/>
                <w:color w:val="A4A4A4"/>
                <w:sz w:val="24"/>
                <w:lang w:val="es-ES"/>
              </w:rPr>
              <w:t>.g.</w:t>
            </w:r>
            <w:r w:rsidR="00907904" w:rsidRPr="00DB618B">
              <w:rPr>
                <w:i/>
                <w:color w:val="A4A4A4"/>
                <w:spacing w:val="-5"/>
                <w:sz w:val="24"/>
                <w:lang w:val="es-ES"/>
              </w:rPr>
              <w:t xml:space="preserve"> </w:t>
            </w:r>
            <w:r w:rsidR="00907904" w:rsidRPr="00DB618B">
              <w:rPr>
                <w:i/>
                <w:color w:val="A4A4A4"/>
                <w:sz w:val="24"/>
                <w:lang w:val="es-ES"/>
              </w:rPr>
              <w:t>Clean</w:t>
            </w:r>
            <w:r w:rsidR="00907904" w:rsidRPr="00DB618B">
              <w:rPr>
                <w:i/>
                <w:color w:val="A4A4A4"/>
                <w:spacing w:val="-5"/>
                <w:sz w:val="24"/>
                <w:lang w:val="es-ES"/>
              </w:rPr>
              <w:t xml:space="preserve"> </w:t>
            </w:r>
            <w:r w:rsidR="00907904" w:rsidRPr="00DB618B">
              <w:rPr>
                <w:i/>
                <w:color w:val="A4A4A4"/>
                <w:sz w:val="24"/>
                <w:lang w:val="es-ES"/>
              </w:rPr>
              <w:t>cookstoves</w:t>
            </w:r>
            <w:r w:rsidR="00907904" w:rsidRPr="00DB618B">
              <w:rPr>
                <w:i/>
                <w:color w:val="A4A4A4"/>
                <w:spacing w:val="-3"/>
                <w:sz w:val="24"/>
                <w:lang w:val="es-ES"/>
              </w:rPr>
              <w:t xml:space="preserve"> </w:t>
            </w:r>
            <w:r w:rsidR="00907904" w:rsidRPr="00DB618B">
              <w:rPr>
                <w:i/>
                <w:color w:val="A4A4A4"/>
                <w:sz w:val="24"/>
                <w:lang w:val="es-ES"/>
              </w:rPr>
              <w:t>located</w:t>
            </w:r>
            <w:r w:rsidR="00907904" w:rsidRPr="00DB618B">
              <w:rPr>
                <w:i/>
                <w:color w:val="A4A4A4"/>
                <w:spacing w:val="-3"/>
                <w:sz w:val="24"/>
                <w:lang w:val="es-ES"/>
              </w:rPr>
              <w:t xml:space="preserve"> </w:t>
            </w:r>
            <w:r w:rsidR="00907904" w:rsidRPr="00DB618B">
              <w:rPr>
                <w:i/>
                <w:color w:val="A4A4A4"/>
                <w:sz w:val="24"/>
                <w:lang w:val="es-ES"/>
              </w:rPr>
              <w:t>in</w:t>
            </w:r>
            <w:r w:rsidR="00907904" w:rsidRPr="00DB618B">
              <w:rPr>
                <w:i/>
                <w:color w:val="A4A4A4"/>
                <w:spacing w:val="-5"/>
                <w:sz w:val="24"/>
                <w:lang w:val="es-ES"/>
              </w:rPr>
              <w:t xml:space="preserve"> </w:t>
            </w:r>
            <w:r w:rsidR="00907904" w:rsidRPr="00DB618B">
              <w:rPr>
                <w:i/>
                <w:color w:val="A4A4A4"/>
                <w:sz w:val="24"/>
                <w:lang w:val="es-ES"/>
              </w:rPr>
              <w:t>xxx</w:t>
            </w:r>
            <w:r w:rsidR="00907904" w:rsidRPr="00DB618B">
              <w:rPr>
                <w:i/>
                <w:color w:val="A4A4A4"/>
                <w:spacing w:val="-4"/>
                <w:sz w:val="24"/>
                <w:lang w:val="es-ES"/>
              </w:rPr>
              <w:t xml:space="preserve"> </w:t>
            </w:r>
            <w:r w:rsidR="00907904" w:rsidRPr="00DB618B">
              <w:rPr>
                <w:i/>
                <w:color w:val="A4A4A4"/>
                <w:spacing w:val="-2"/>
                <w:sz w:val="24"/>
                <w:lang w:val="es-ES"/>
              </w:rPr>
              <w:t xml:space="preserve">District </w:t>
            </w:r>
            <w:r w:rsidR="00907904" w:rsidRPr="00DB618B">
              <w:rPr>
                <w:rFonts w:asciiTheme="minorHAnsi" w:hAnsiTheme="minorHAnsi"/>
                <w:i/>
                <w:color w:val="002060"/>
                <w:spacing w:val="-2"/>
                <w:sz w:val="24"/>
                <w:lang w:val="es-ES"/>
              </w:rPr>
              <w:t xml:space="preserve">/ </w:t>
            </w:r>
            <w:r w:rsidR="00907904" w:rsidRPr="00BA581D">
              <w:rPr>
                <w:rFonts w:asciiTheme="minorHAnsi" w:hAnsiTheme="minorHAnsi" w:cstheme="minorHAnsi"/>
                <w:i/>
                <w:color w:val="002060"/>
                <w:spacing w:val="-2"/>
                <w:sz w:val="24"/>
                <w:lang w:val="es-ES"/>
              </w:rPr>
              <w:t>E.g</w:t>
            </w:r>
            <w:r w:rsidR="00907904" w:rsidRPr="00DB618B">
              <w:rPr>
                <w:rFonts w:asciiTheme="minorHAnsi" w:hAnsiTheme="minorHAnsi"/>
                <w:i/>
                <w:color w:val="002060"/>
                <w:spacing w:val="-2"/>
                <w:sz w:val="24"/>
                <w:lang w:val="es-ES"/>
              </w:rPr>
              <w:t xml:space="preserve">.: Cocinas limpias ubicadas en el </w:t>
            </w:r>
            <w:r w:rsidR="00907904" w:rsidRPr="00BA581D">
              <w:rPr>
                <w:rFonts w:asciiTheme="minorHAnsi" w:hAnsiTheme="minorHAnsi" w:cstheme="minorHAnsi"/>
                <w:i/>
                <w:color w:val="002060"/>
                <w:spacing w:val="-2"/>
                <w:sz w:val="24"/>
                <w:lang w:val="es-ES"/>
              </w:rPr>
              <w:t>Distrito</w:t>
            </w:r>
            <w:r w:rsidR="00907904" w:rsidRPr="00DB618B">
              <w:rPr>
                <w:rFonts w:asciiTheme="minorHAnsi" w:hAnsiTheme="minorHAnsi"/>
                <w:i/>
                <w:color w:val="002060"/>
                <w:spacing w:val="-2"/>
                <w:sz w:val="24"/>
                <w:lang w:val="es-ES"/>
              </w:rPr>
              <w:t xml:space="preserve"> xxx</w:t>
            </w:r>
          </w:p>
        </w:tc>
      </w:tr>
      <w:tr w:rsidR="00A107E0" w:rsidRPr="00811BEC" w14:paraId="40F753E0" w14:textId="77777777" w:rsidTr="00CA542B">
        <w:trPr>
          <w:trHeight w:val="92"/>
        </w:trPr>
        <w:tc>
          <w:tcPr>
            <w:tcW w:w="3415" w:type="dxa"/>
          </w:tcPr>
          <w:p w14:paraId="40F753DC" w14:textId="7012D69E" w:rsidR="00A107E0" w:rsidRPr="00DB618B" w:rsidRDefault="00C25513" w:rsidP="00F77115">
            <w:pPr>
              <w:pStyle w:val="TableParagraph"/>
              <w:numPr>
                <w:ilvl w:val="0"/>
                <w:numId w:val="21"/>
              </w:numPr>
              <w:spacing w:line="292" w:lineRule="exact"/>
              <w:ind w:right="155"/>
              <w:jc w:val="both"/>
              <w:rPr>
                <w:sz w:val="24"/>
                <w:lang w:val="es-ES"/>
              </w:rPr>
            </w:pPr>
            <w:r w:rsidRPr="00DB618B">
              <w:rPr>
                <w:spacing w:val="-2"/>
                <w:sz w:val="24"/>
                <w:lang w:val="es-ES"/>
              </w:rPr>
              <w:t>Sector</w:t>
            </w:r>
            <w:r w:rsidR="00A818A3" w:rsidRPr="00DB618B">
              <w:rPr>
                <w:spacing w:val="-2"/>
                <w:sz w:val="24"/>
                <w:lang w:val="es-ES"/>
              </w:rPr>
              <w:t xml:space="preserve"> / </w:t>
            </w:r>
            <w:r w:rsidR="00A818A3" w:rsidRPr="00DB618B">
              <w:rPr>
                <w:color w:val="002060"/>
                <w:sz w:val="24"/>
                <w:lang w:val="es-ES"/>
              </w:rPr>
              <w:t>Sector</w:t>
            </w:r>
          </w:p>
        </w:tc>
        <w:tc>
          <w:tcPr>
            <w:tcW w:w="5941" w:type="dxa"/>
          </w:tcPr>
          <w:p w14:paraId="2B97CA88" w14:textId="77777777" w:rsidR="00367911" w:rsidRPr="00367911" w:rsidRDefault="00367911" w:rsidP="00071F6F">
            <w:pPr>
              <w:pStyle w:val="TableParagraph"/>
              <w:spacing w:line="273" w:lineRule="exact"/>
              <w:ind w:left="108" w:right="132"/>
              <w:jc w:val="both"/>
              <w:rPr>
                <w:iCs/>
                <w:color w:val="000000" w:themeColor="text1"/>
                <w:sz w:val="24"/>
                <w:lang w:val="es-ES"/>
              </w:rPr>
            </w:pPr>
            <w:permStart w:id="1392706681" w:edGrp="everyone"/>
          </w:p>
          <w:p w14:paraId="62CA879F" w14:textId="77777777" w:rsidR="00367911" w:rsidRPr="00367911" w:rsidRDefault="00367911" w:rsidP="00071F6F">
            <w:pPr>
              <w:pStyle w:val="TableParagraph"/>
              <w:spacing w:line="273" w:lineRule="exact"/>
              <w:ind w:left="108" w:right="132"/>
              <w:jc w:val="both"/>
              <w:rPr>
                <w:iCs/>
                <w:color w:val="000000" w:themeColor="text1"/>
                <w:sz w:val="24"/>
                <w:lang w:val="es-ES"/>
              </w:rPr>
            </w:pPr>
          </w:p>
          <w:p w14:paraId="3A8E69B4" w14:textId="77777777" w:rsidR="00367911" w:rsidRDefault="00367911" w:rsidP="00071F6F">
            <w:pPr>
              <w:pStyle w:val="TableParagraph"/>
              <w:spacing w:line="273" w:lineRule="exact"/>
              <w:ind w:left="108" w:right="132"/>
              <w:jc w:val="both"/>
              <w:rPr>
                <w:iCs/>
                <w:color w:val="000000" w:themeColor="text1"/>
                <w:sz w:val="24"/>
                <w:lang w:val="es-ES"/>
              </w:rPr>
            </w:pPr>
          </w:p>
          <w:p w14:paraId="6A01FE4C" w14:textId="77777777" w:rsidR="00444FC3" w:rsidRPr="00367911" w:rsidRDefault="00444FC3" w:rsidP="00071F6F">
            <w:pPr>
              <w:pStyle w:val="TableParagraph"/>
              <w:spacing w:line="273" w:lineRule="exact"/>
              <w:ind w:left="108" w:right="132"/>
              <w:jc w:val="both"/>
              <w:rPr>
                <w:iCs/>
                <w:color w:val="000000" w:themeColor="text1"/>
                <w:sz w:val="24"/>
                <w:lang w:val="es-ES"/>
              </w:rPr>
            </w:pPr>
          </w:p>
          <w:permEnd w:id="1392706681"/>
          <w:p w14:paraId="40F753DF" w14:textId="0EC1C425" w:rsidR="00A107E0" w:rsidRPr="00DB618B" w:rsidRDefault="00CC769B" w:rsidP="00071F6F">
            <w:pPr>
              <w:pStyle w:val="TableParagraph"/>
              <w:spacing w:line="273" w:lineRule="exact"/>
              <w:ind w:left="108" w:right="132"/>
              <w:jc w:val="both"/>
              <w:rPr>
                <w:i/>
                <w:color w:val="002060"/>
                <w:spacing w:val="-2"/>
                <w:sz w:val="24"/>
                <w:lang w:val="es-ES"/>
              </w:rPr>
            </w:pPr>
            <w:r w:rsidRPr="00DB618B">
              <w:rPr>
                <w:i/>
                <w:color w:val="A4A4A4"/>
                <w:sz w:val="24"/>
                <w:lang w:val="es-ES"/>
              </w:rPr>
              <w:t xml:space="preserve">Select the most </w:t>
            </w:r>
            <w:r w:rsidR="00C653B9" w:rsidRPr="00DB618B">
              <w:rPr>
                <w:i/>
                <w:color w:val="A4A4A4"/>
                <w:sz w:val="24"/>
                <w:lang w:val="es-ES"/>
              </w:rPr>
              <w:t xml:space="preserve">relevant </w:t>
            </w:r>
            <w:r w:rsidRPr="00DB618B">
              <w:rPr>
                <w:i/>
                <w:color w:val="A4A4A4"/>
                <w:sz w:val="24"/>
                <w:lang w:val="es-ES"/>
              </w:rPr>
              <w:t>option:</w:t>
            </w:r>
            <w:r w:rsidR="00C25513" w:rsidRPr="00DB618B">
              <w:rPr>
                <w:i/>
                <w:color w:val="A4A4A4"/>
                <w:spacing w:val="-5"/>
                <w:sz w:val="24"/>
                <w:lang w:val="es-ES"/>
              </w:rPr>
              <w:t xml:space="preserve"> </w:t>
            </w:r>
            <w:r w:rsidR="00C25513" w:rsidRPr="00DB618B">
              <w:rPr>
                <w:i/>
                <w:color w:val="A4A4A4"/>
                <w:sz w:val="24"/>
                <w:lang w:val="es-ES"/>
              </w:rPr>
              <w:t>Energy</w:t>
            </w:r>
            <w:r w:rsidRPr="00DB618B">
              <w:rPr>
                <w:i/>
                <w:color w:val="A4A4A4"/>
                <w:sz w:val="24"/>
                <w:lang w:val="es-ES"/>
              </w:rPr>
              <w:t xml:space="preserve"> generation, Forestry and </w:t>
            </w:r>
            <w:r w:rsidR="00C90166" w:rsidRPr="00DB618B">
              <w:rPr>
                <w:i/>
                <w:color w:val="A4A4A4"/>
                <w:sz w:val="24"/>
                <w:lang w:val="es-ES"/>
              </w:rPr>
              <w:t xml:space="preserve">land </w:t>
            </w:r>
            <w:r w:rsidRPr="00DB618B">
              <w:rPr>
                <w:i/>
                <w:color w:val="A4A4A4"/>
                <w:sz w:val="24"/>
                <w:lang w:val="es-ES"/>
              </w:rPr>
              <w:t xml:space="preserve">use, Agriculture, Waste </w:t>
            </w:r>
            <w:r w:rsidR="00C90166" w:rsidRPr="00DB618B">
              <w:rPr>
                <w:i/>
                <w:color w:val="A4A4A4"/>
                <w:sz w:val="24"/>
                <w:lang w:val="es-ES"/>
              </w:rPr>
              <w:t>m</w:t>
            </w:r>
            <w:r w:rsidRPr="00DB618B">
              <w:rPr>
                <w:i/>
                <w:color w:val="A4A4A4"/>
                <w:sz w:val="24"/>
                <w:lang w:val="es-ES"/>
              </w:rPr>
              <w:t>anagement</w:t>
            </w:r>
            <w:r w:rsidR="00C25513" w:rsidRPr="00DB618B">
              <w:rPr>
                <w:i/>
                <w:color w:val="A4A4A4"/>
                <w:sz w:val="24"/>
                <w:lang w:val="es-ES"/>
              </w:rPr>
              <w:t>,</w:t>
            </w:r>
            <w:r w:rsidR="00C25513" w:rsidRPr="00DB618B">
              <w:rPr>
                <w:i/>
                <w:color w:val="A4A4A4"/>
                <w:spacing w:val="-2"/>
                <w:sz w:val="24"/>
                <w:lang w:val="es-ES"/>
              </w:rPr>
              <w:t xml:space="preserve"> </w:t>
            </w:r>
            <w:r w:rsidR="00C25513" w:rsidRPr="00DB618B">
              <w:rPr>
                <w:i/>
                <w:color w:val="A4A4A4"/>
                <w:sz w:val="24"/>
                <w:lang w:val="es-ES"/>
              </w:rPr>
              <w:t>Transport</w:t>
            </w:r>
            <w:r w:rsidRPr="00DB618B">
              <w:rPr>
                <w:i/>
                <w:color w:val="A4A4A4"/>
                <w:sz w:val="24"/>
                <w:lang w:val="es-ES"/>
              </w:rPr>
              <w:t>ation, Industrial processes, Building and construction, Urban development, Cross-sectoral mechanism, Any combination of the above</w:t>
            </w:r>
            <w:r w:rsidR="0046759B" w:rsidRPr="00DB618B">
              <w:rPr>
                <w:i/>
                <w:color w:val="A4A4A4"/>
                <w:sz w:val="24"/>
                <w:vertAlign w:val="superscript"/>
                <w:lang w:val="es-ES"/>
              </w:rPr>
              <w:t>1</w:t>
            </w:r>
            <w:r w:rsidRPr="00DB618B">
              <w:rPr>
                <w:i/>
                <w:color w:val="A4A4A4"/>
                <w:spacing w:val="-4"/>
                <w:sz w:val="24"/>
                <w:lang w:val="es-ES"/>
              </w:rPr>
              <w:t>.</w:t>
            </w:r>
            <w:r w:rsidR="00C90166" w:rsidRPr="00DB618B">
              <w:rPr>
                <w:i/>
                <w:color w:val="A4A4A4"/>
                <w:spacing w:val="-4"/>
                <w:sz w:val="24"/>
                <w:lang w:val="es-ES"/>
              </w:rPr>
              <w:t xml:space="preserve"> </w:t>
            </w:r>
            <w:r w:rsidR="00C90166" w:rsidRPr="00DB618B">
              <w:rPr>
                <w:i/>
                <w:color w:val="002060"/>
                <w:spacing w:val="-2"/>
                <w:sz w:val="24"/>
                <w:lang w:val="es-ES"/>
              </w:rPr>
              <w:t>/ Seleccione la opción más relevante: Generación de energía, Silvicultura y uso de</w:t>
            </w:r>
            <w:r w:rsidR="006B5A61">
              <w:rPr>
                <w:i/>
                <w:color w:val="002060"/>
                <w:spacing w:val="-2"/>
                <w:sz w:val="24"/>
                <w:lang w:val="es-ES"/>
              </w:rPr>
              <w:t xml:space="preserve"> la tierra</w:t>
            </w:r>
            <w:r w:rsidR="00C90166" w:rsidRPr="00DB618B">
              <w:rPr>
                <w:i/>
                <w:color w:val="002060"/>
                <w:spacing w:val="-2"/>
                <w:sz w:val="24"/>
                <w:lang w:val="es-ES"/>
              </w:rPr>
              <w:t xml:space="preserve">, Agricultura, Gestión de </w:t>
            </w:r>
            <w:r w:rsidR="006B5A61">
              <w:rPr>
                <w:i/>
                <w:color w:val="002060"/>
                <w:spacing w:val="-2"/>
                <w:sz w:val="24"/>
                <w:lang w:val="es-ES"/>
              </w:rPr>
              <w:t>desechos</w:t>
            </w:r>
            <w:r w:rsidR="00C90166" w:rsidRPr="00DB618B">
              <w:rPr>
                <w:i/>
                <w:color w:val="002060"/>
                <w:spacing w:val="-2"/>
                <w:sz w:val="24"/>
                <w:lang w:val="es-ES"/>
              </w:rPr>
              <w:t xml:space="preserve">, Transporte, Procesos industriales, Edificación y </w:t>
            </w:r>
            <w:r w:rsidR="00916915" w:rsidRPr="00BA581D">
              <w:rPr>
                <w:i/>
                <w:color w:val="002060"/>
                <w:spacing w:val="-2"/>
                <w:sz w:val="24"/>
                <w:lang w:val="es-ES"/>
              </w:rPr>
              <w:t>C</w:t>
            </w:r>
            <w:r w:rsidR="00C90166" w:rsidRPr="00BA581D">
              <w:rPr>
                <w:i/>
                <w:color w:val="002060"/>
                <w:spacing w:val="-2"/>
                <w:sz w:val="24"/>
                <w:lang w:val="es-ES"/>
              </w:rPr>
              <w:t>onstrucción</w:t>
            </w:r>
            <w:r w:rsidR="00C90166" w:rsidRPr="00DB618B">
              <w:rPr>
                <w:i/>
                <w:color w:val="002060"/>
                <w:spacing w:val="-2"/>
                <w:sz w:val="24"/>
                <w:lang w:val="es-ES"/>
              </w:rPr>
              <w:t xml:space="preserve">, Desarrollo </w:t>
            </w:r>
            <w:r w:rsidR="002939F9" w:rsidRPr="00DB618B">
              <w:rPr>
                <w:i/>
                <w:color w:val="002060"/>
                <w:spacing w:val="-2"/>
                <w:sz w:val="24"/>
                <w:lang w:val="es-ES"/>
              </w:rPr>
              <w:t>u</w:t>
            </w:r>
            <w:r w:rsidR="00C90166" w:rsidRPr="00DB618B">
              <w:rPr>
                <w:i/>
                <w:color w:val="002060"/>
                <w:spacing w:val="-2"/>
                <w:sz w:val="24"/>
                <w:lang w:val="es-ES"/>
              </w:rPr>
              <w:t xml:space="preserve">rbano, Mecanismo </w:t>
            </w:r>
            <w:r w:rsidR="002939F9" w:rsidRPr="00DB618B">
              <w:rPr>
                <w:i/>
                <w:color w:val="002060"/>
                <w:spacing w:val="-2"/>
                <w:sz w:val="24"/>
                <w:lang w:val="es-ES"/>
              </w:rPr>
              <w:t>i</w:t>
            </w:r>
            <w:r w:rsidR="00C90166" w:rsidRPr="00DB618B">
              <w:rPr>
                <w:i/>
                <w:color w:val="002060"/>
                <w:spacing w:val="-2"/>
                <w:sz w:val="24"/>
                <w:lang w:val="es-ES"/>
              </w:rPr>
              <w:t>ntersectorial</w:t>
            </w:r>
            <w:r w:rsidR="00916915" w:rsidRPr="00BA581D">
              <w:rPr>
                <w:i/>
                <w:color w:val="002060"/>
                <w:spacing w:val="-2"/>
                <w:sz w:val="24"/>
                <w:lang w:val="es-ES"/>
              </w:rPr>
              <w:t xml:space="preserve"> o</w:t>
            </w:r>
            <w:r w:rsidR="00C90166" w:rsidRPr="00BA581D">
              <w:rPr>
                <w:i/>
                <w:color w:val="002060"/>
                <w:spacing w:val="-2"/>
                <w:sz w:val="24"/>
                <w:lang w:val="es-ES"/>
              </w:rPr>
              <w:t xml:space="preserve"> </w:t>
            </w:r>
            <w:r w:rsidR="00916915" w:rsidRPr="00BA581D">
              <w:rPr>
                <w:i/>
                <w:color w:val="002060"/>
                <w:spacing w:val="-2"/>
                <w:sz w:val="24"/>
                <w:lang w:val="es-ES"/>
              </w:rPr>
              <w:t>c</w:t>
            </w:r>
            <w:r w:rsidR="00C90166" w:rsidRPr="00BA581D">
              <w:rPr>
                <w:i/>
                <w:color w:val="002060"/>
                <w:spacing w:val="-2"/>
                <w:sz w:val="24"/>
                <w:lang w:val="es-ES"/>
              </w:rPr>
              <w:t>ualquier</w:t>
            </w:r>
            <w:r w:rsidR="00C90166" w:rsidRPr="00DB618B">
              <w:rPr>
                <w:i/>
                <w:color w:val="002060"/>
                <w:spacing w:val="-2"/>
                <w:sz w:val="24"/>
                <w:lang w:val="es-ES"/>
              </w:rPr>
              <w:t xml:space="preserve"> combinación de las anteriores.</w:t>
            </w:r>
          </w:p>
        </w:tc>
      </w:tr>
      <w:tr w:rsidR="00C653B9" w:rsidRPr="00811BEC" w14:paraId="5A281AD1" w14:textId="77777777" w:rsidTr="00CA542B">
        <w:trPr>
          <w:trHeight w:val="92"/>
        </w:trPr>
        <w:tc>
          <w:tcPr>
            <w:tcW w:w="3415" w:type="dxa"/>
          </w:tcPr>
          <w:p w14:paraId="212606C6" w14:textId="5BA25E27" w:rsidR="00C653B9" w:rsidRPr="00DB618B" w:rsidRDefault="00C653B9" w:rsidP="00F77115">
            <w:pPr>
              <w:pStyle w:val="TableParagraph"/>
              <w:numPr>
                <w:ilvl w:val="0"/>
                <w:numId w:val="21"/>
              </w:numPr>
              <w:spacing w:line="292" w:lineRule="exact"/>
              <w:ind w:right="155"/>
              <w:jc w:val="both"/>
              <w:rPr>
                <w:sz w:val="24"/>
                <w:lang w:val="es-ES"/>
              </w:rPr>
            </w:pPr>
            <w:r w:rsidRPr="00DB618B">
              <w:rPr>
                <w:sz w:val="24"/>
                <w:lang w:val="es-ES"/>
              </w:rPr>
              <w:lastRenderedPageBreak/>
              <w:t>Activity Type</w:t>
            </w:r>
            <w:r w:rsidR="00A818A3" w:rsidRPr="00DB618B">
              <w:rPr>
                <w:sz w:val="24"/>
                <w:lang w:val="es-ES"/>
              </w:rPr>
              <w:t xml:space="preserve"> / </w:t>
            </w:r>
            <w:r w:rsidR="0027360C" w:rsidRPr="00DB618B">
              <w:rPr>
                <w:rFonts w:asciiTheme="minorHAnsi" w:hAnsiTheme="minorHAnsi"/>
                <w:color w:val="002060"/>
                <w:sz w:val="24"/>
                <w:lang w:val="es-ES"/>
              </w:rPr>
              <w:t xml:space="preserve">Tipo de </w:t>
            </w:r>
            <w:r w:rsidR="0027360C" w:rsidRPr="00BA581D">
              <w:rPr>
                <w:rFonts w:asciiTheme="minorHAnsi" w:hAnsiTheme="minorHAnsi" w:cstheme="minorHAnsi"/>
                <w:color w:val="002060"/>
                <w:sz w:val="24"/>
                <w:lang w:val="es-ES"/>
              </w:rPr>
              <w:t>Actividad</w:t>
            </w:r>
          </w:p>
        </w:tc>
        <w:tc>
          <w:tcPr>
            <w:tcW w:w="5941" w:type="dxa"/>
          </w:tcPr>
          <w:p w14:paraId="1B382B68" w14:textId="77777777" w:rsidR="00CA542B" w:rsidRPr="00367911" w:rsidRDefault="00CA542B" w:rsidP="00071F6F">
            <w:pPr>
              <w:pStyle w:val="TableParagraph"/>
              <w:ind w:right="132"/>
              <w:jc w:val="both"/>
              <w:rPr>
                <w:iCs/>
                <w:color w:val="000000" w:themeColor="text1"/>
                <w:sz w:val="24"/>
                <w:lang w:val="es-ES"/>
              </w:rPr>
            </w:pPr>
            <w:permStart w:id="1509365406" w:edGrp="everyone"/>
          </w:p>
          <w:p w14:paraId="6948245B" w14:textId="77777777" w:rsidR="00367911" w:rsidRPr="00367911" w:rsidRDefault="00367911" w:rsidP="00071F6F">
            <w:pPr>
              <w:pStyle w:val="TableParagraph"/>
              <w:ind w:right="132"/>
              <w:jc w:val="both"/>
              <w:rPr>
                <w:iCs/>
                <w:color w:val="000000" w:themeColor="text1"/>
                <w:sz w:val="24"/>
                <w:lang w:val="es-ES"/>
              </w:rPr>
            </w:pPr>
          </w:p>
          <w:p w14:paraId="2027A84D" w14:textId="77777777" w:rsidR="00CA542B" w:rsidRPr="00367911" w:rsidRDefault="00CA542B" w:rsidP="00071F6F">
            <w:pPr>
              <w:pStyle w:val="TableParagraph"/>
              <w:ind w:right="132"/>
              <w:jc w:val="both"/>
              <w:rPr>
                <w:iCs/>
                <w:color w:val="000000" w:themeColor="text1"/>
                <w:sz w:val="24"/>
                <w:lang w:val="es-ES"/>
              </w:rPr>
            </w:pPr>
          </w:p>
          <w:p w14:paraId="2EDE0625" w14:textId="77777777" w:rsidR="00367911" w:rsidRPr="00367911" w:rsidRDefault="00367911" w:rsidP="00071F6F">
            <w:pPr>
              <w:pStyle w:val="TableParagraph"/>
              <w:ind w:right="132"/>
              <w:jc w:val="both"/>
              <w:rPr>
                <w:iCs/>
                <w:color w:val="000000" w:themeColor="text1"/>
                <w:sz w:val="24"/>
                <w:lang w:val="es-ES"/>
              </w:rPr>
            </w:pPr>
          </w:p>
          <w:permEnd w:id="1509365406"/>
          <w:p w14:paraId="4ADEA336" w14:textId="3E9974EE" w:rsidR="00C653B9" w:rsidRPr="00DB618B" w:rsidRDefault="002939F9" w:rsidP="00071F6F">
            <w:pPr>
              <w:pStyle w:val="TableParagraph"/>
              <w:ind w:left="125" w:right="132"/>
              <w:jc w:val="both"/>
              <w:rPr>
                <w:i/>
                <w:color w:val="002060"/>
                <w:spacing w:val="-2"/>
                <w:sz w:val="24"/>
                <w:lang w:val="es-ES"/>
              </w:rPr>
            </w:pPr>
            <w:r w:rsidRPr="00DB618B">
              <w:rPr>
                <w:i/>
                <w:color w:val="A4A4A4"/>
                <w:sz w:val="24"/>
                <w:lang w:val="es-ES"/>
              </w:rPr>
              <w:t>S</w:t>
            </w:r>
            <w:r w:rsidR="00C653B9" w:rsidRPr="00DB618B">
              <w:rPr>
                <w:i/>
                <w:color w:val="A4A4A4"/>
                <w:sz w:val="24"/>
                <w:lang w:val="es-ES"/>
              </w:rPr>
              <w:t xml:space="preserve">elect the most relevant option: </w:t>
            </w:r>
            <w:r w:rsidR="00D460D8" w:rsidRPr="00DB618B">
              <w:rPr>
                <w:i/>
                <w:color w:val="A4A4A4"/>
                <w:sz w:val="24"/>
                <w:lang w:val="es-ES"/>
              </w:rPr>
              <w:t>Landfill gas</w:t>
            </w:r>
            <w:r w:rsidR="00C653B9" w:rsidRPr="00DB618B">
              <w:rPr>
                <w:i/>
                <w:color w:val="A4A4A4"/>
                <w:sz w:val="24"/>
                <w:lang w:val="es-ES"/>
              </w:rPr>
              <w:t>,</w:t>
            </w:r>
            <w:r w:rsidR="00D460D8" w:rsidRPr="00DB618B">
              <w:rPr>
                <w:i/>
                <w:color w:val="A4A4A4"/>
                <w:sz w:val="24"/>
                <w:lang w:val="es-ES"/>
              </w:rPr>
              <w:t xml:space="preserve"> Hydro, Fossil fuel switch, Wind, Methane avoidance, Biomass Energy, Energy Efficiency households, N2O, Energy Efficiency Industry, Fugitive, Energy Efficiency service, Solar, Cement, Energy Efficiency own generation, Geothermal, Energy Efficiency supply side, </w:t>
            </w:r>
            <w:r w:rsidR="0046759B" w:rsidRPr="00DB618B">
              <w:rPr>
                <w:i/>
                <w:color w:val="A4A4A4"/>
                <w:sz w:val="24"/>
                <w:lang w:val="es-ES"/>
              </w:rPr>
              <w:t>Energy distribution, Tidal, Reforestation, Transport</w:t>
            </w:r>
            <w:r w:rsidR="00C90166" w:rsidRPr="00DB618B">
              <w:rPr>
                <w:i/>
                <w:color w:val="A4A4A4"/>
                <w:sz w:val="24"/>
                <w:lang w:val="es-ES"/>
              </w:rPr>
              <w:t>,</w:t>
            </w:r>
            <w:r w:rsidR="0046759B" w:rsidRPr="00DB618B">
              <w:rPr>
                <w:i/>
                <w:color w:val="A4A4A4"/>
                <w:sz w:val="24"/>
                <w:lang w:val="es-ES"/>
              </w:rPr>
              <w:t xml:space="preserve"> CO2 </w:t>
            </w:r>
            <w:r w:rsidR="00C90166" w:rsidRPr="00DB618B">
              <w:rPr>
                <w:i/>
                <w:color w:val="A4A4A4"/>
                <w:sz w:val="24"/>
                <w:lang w:val="es-ES"/>
              </w:rPr>
              <w:t>usage</w:t>
            </w:r>
            <w:r w:rsidR="0046759B" w:rsidRPr="00DB618B">
              <w:rPr>
                <w:i/>
                <w:color w:val="A4A4A4"/>
                <w:sz w:val="24"/>
                <w:lang w:val="es-ES"/>
              </w:rPr>
              <w:t xml:space="preserve">, </w:t>
            </w:r>
            <w:r w:rsidR="00C90166" w:rsidRPr="00DB618B">
              <w:rPr>
                <w:i/>
                <w:color w:val="A4A4A4"/>
                <w:sz w:val="24"/>
                <w:lang w:val="es-ES"/>
              </w:rPr>
              <w:t>C</w:t>
            </w:r>
            <w:r w:rsidR="0046759B" w:rsidRPr="00DB618B">
              <w:rPr>
                <w:i/>
                <w:color w:val="A4A4A4"/>
                <w:sz w:val="24"/>
                <w:lang w:val="es-ES"/>
              </w:rPr>
              <w:t>oal bed/mine methane, PFCs and SF6, Afforestation, Agriculture, Biogas, Waste, Any combination of the above</w:t>
            </w:r>
            <w:r w:rsidR="00B22D01" w:rsidRPr="00DB618B">
              <w:rPr>
                <w:i/>
                <w:color w:val="A4A4A4"/>
                <w:sz w:val="24"/>
                <w:vertAlign w:val="superscript"/>
                <w:lang w:val="es-ES"/>
              </w:rPr>
              <w:footnoteReference w:id="2"/>
            </w:r>
            <w:r w:rsidR="00C90166" w:rsidRPr="00DB618B">
              <w:rPr>
                <w:i/>
                <w:color w:val="A4A4A4"/>
                <w:sz w:val="24"/>
                <w:lang w:val="es-ES"/>
              </w:rPr>
              <w:t>.</w:t>
            </w:r>
            <w:r w:rsidR="00C90166" w:rsidRPr="00DB618B">
              <w:rPr>
                <w:i/>
                <w:color w:val="002060"/>
                <w:spacing w:val="-2"/>
                <w:sz w:val="24"/>
                <w:lang w:val="es-ES"/>
              </w:rPr>
              <w:t xml:space="preserve"> / </w:t>
            </w:r>
            <w:r w:rsidR="004F0C80" w:rsidRPr="00DB618B">
              <w:rPr>
                <w:rFonts w:asciiTheme="minorHAnsi" w:hAnsiTheme="minorHAnsi"/>
                <w:i/>
                <w:color w:val="002060"/>
                <w:spacing w:val="-2"/>
                <w:sz w:val="24"/>
                <w:lang w:val="es-ES"/>
              </w:rPr>
              <w:t xml:space="preserve">Seleccione la opción más relevante: Gas de relleno sanitario, Energía hidroeléctrica, Cambio de combustible fósil, Energía eólica, </w:t>
            </w:r>
            <w:r w:rsidR="004F0C80" w:rsidRPr="00BA581D">
              <w:rPr>
                <w:rFonts w:asciiTheme="minorHAnsi" w:hAnsiTheme="minorHAnsi" w:cstheme="minorHAnsi"/>
                <w:i/>
                <w:color w:val="002060"/>
                <w:spacing w:val="-2"/>
                <w:sz w:val="24"/>
                <w:lang w:val="es-ES"/>
              </w:rPr>
              <w:t>Reducción de emisiones</w:t>
            </w:r>
            <w:r w:rsidR="004F0C80" w:rsidRPr="00DB618B">
              <w:rPr>
                <w:rFonts w:asciiTheme="minorHAnsi" w:hAnsiTheme="minorHAnsi"/>
                <w:i/>
                <w:color w:val="002060"/>
                <w:spacing w:val="-2"/>
                <w:sz w:val="24"/>
                <w:lang w:val="es-ES"/>
              </w:rPr>
              <w:t xml:space="preserve"> de metano, Energía de biomasa, Eficiencia energética en hogares, N</w:t>
            </w:r>
            <w:r w:rsidR="004F0C80" w:rsidRPr="00DB618B">
              <w:rPr>
                <w:rFonts w:asciiTheme="minorHAnsi" w:hAnsiTheme="minorHAnsi"/>
                <w:i/>
                <w:color w:val="002060"/>
                <w:spacing w:val="-2"/>
                <w:sz w:val="24"/>
                <w:vertAlign w:val="subscript"/>
                <w:lang w:val="es-ES"/>
              </w:rPr>
              <w:t>2</w:t>
            </w:r>
            <w:r w:rsidR="004F0C80" w:rsidRPr="00DB618B">
              <w:rPr>
                <w:rFonts w:asciiTheme="minorHAnsi" w:hAnsiTheme="minorHAnsi"/>
                <w:i/>
                <w:color w:val="002060"/>
                <w:spacing w:val="-2"/>
                <w:sz w:val="24"/>
                <w:lang w:val="es-ES"/>
              </w:rPr>
              <w:t xml:space="preserve">O (Óxido nitroso), </w:t>
            </w:r>
            <w:r w:rsidR="004F0C80" w:rsidRPr="00BA581D">
              <w:rPr>
                <w:rFonts w:asciiTheme="minorHAnsi" w:hAnsiTheme="minorHAnsi" w:cstheme="minorHAnsi"/>
                <w:i/>
                <w:color w:val="002060"/>
                <w:spacing w:val="-2"/>
                <w:sz w:val="24"/>
                <w:lang w:val="es-ES"/>
              </w:rPr>
              <w:t xml:space="preserve">Industria de </w:t>
            </w:r>
            <w:r w:rsidR="004F0C80" w:rsidRPr="00DB618B">
              <w:rPr>
                <w:rFonts w:asciiTheme="minorHAnsi" w:hAnsiTheme="minorHAnsi"/>
                <w:i/>
                <w:color w:val="002060"/>
                <w:spacing w:val="-2"/>
                <w:sz w:val="24"/>
                <w:lang w:val="es-ES"/>
              </w:rPr>
              <w:t xml:space="preserve">Eficiencia </w:t>
            </w:r>
            <w:r w:rsidR="004F0C80" w:rsidRPr="00BA581D">
              <w:rPr>
                <w:rFonts w:asciiTheme="minorHAnsi" w:hAnsiTheme="minorHAnsi" w:cstheme="minorHAnsi"/>
                <w:i/>
                <w:color w:val="002060"/>
                <w:spacing w:val="-2"/>
                <w:sz w:val="24"/>
                <w:lang w:val="es-ES"/>
              </w:rPr>
              <w:t>Energética</w:t>
            </w:r>
            <w:r w:rsidR="004F0C80" w:rsidRPr="00DB618B">
              <w:rPr>
                <w:rFonts w:asciiTheme="minorHAnsi" w:hAnsiTheme="minorHAnsi"/>
                <w:i/>
                <w:color w:val="002060"/>
                <w:spacing w:val="-2"/>
                <w:sz w:val="24"/>
                <w:lang w:val="es-ES"/>
              </w:rPr>
              <w:t xml:space="preserve">, Emisiones fugitivas, Eficiencia energética en servicios, Energía solar, Cemento, Eficiencia energética en generación propia, Energía geotérmica, Eficiencia energética en el </w:t>
            </w:r>
            <w:r w:rsidR="004F0C80" w:rsidRPr="00BA581D">
              <w:rPr>
                <w:rFonts w:asciiTheme="minorHAnsi" w:hAnsiTheme="minorHAnsi" w:cstheme="minorHAnsi"/>
                <w:i/>
                <w:color w:val="002060"/>
                <w:spacing w:val="-2"/>
                <w:sz w:val="24"/>
                <w:lang w:val="es-ES"/>
              </w:rPr>
              <w:t>suministro</w:t>
            </w:r>
            <w:r w:rsidR="004F0C80" w:rsidRPr="00DB618B">
              <w:rPr>
                <w:rFonts w:asciiTheme="minorHAnsi" w:hAnsiTheme="minorHAnsi"/>
                <w:i/>
                <w:color w:val="002060"/>
                <w:spacing w:val="-2"/>
                <w:sz w:val="24"/>
                <w:lang w:val="es-ES"/>
              </w:rPr>
              <w:t>, Distribución de energía, Energía mareomotriz, Reforestación, Transporte, Uso de CO</w:t>
            </w:r>
            <w:r w:rsidR="004F0C80" w:rsidRPr="00DB618B">
              <w:rPr>
                <w:rFonts w:asciiTheme="minorHAnsi" w:hAnsiTheme="minorHAnsi"/>
                <w:i/>
                <w:color w:val="002060"/>
                <w:spacing w:val="-2"/>
                <w:sz w:val="24"/>
                <w:vertAlign w:val="subscript"/>
                <w:lang w:val="es-ES"/>
              </w:rPr>
              <w:t>2</w:t>
            </w:r>
            <w:r w:rsidR="004F0C80" w:rsidRPr="00DB618B">
              <w:rPr>
                <w:rFonts w:asciiTheme="minorHAnsi" w:hAnsiTheme="minorHAnsi"/>
                <w:i/>
                <w:color w:val="002060"/>
                <w:spacing w:val="-2"/>
                <w:sz w:val="24"/>
                <w:lang w:val="es-ES"/>
              </w:rPr>
              <w:t>, Minas de carbón, PFCs y SF</w:t>
            </w:r>
            <w:r w:rsidR="004F0C80" w:rsidRPr="00DB618B">
              <w:rPr>
                <w:rFonts w:asciiTheme="minorHAnsi" w:hAnsiTheme="minorHAnsi"/>
                <w:i/>
                <w:color w:val="002060"/>
                <w:spacing w:val="-2"/>
                <w:sz w:val="24"/>
                <w:vertAlign w:val="subscript"/>
                <w:lang w:val="es-ES"/>
              </w:rPr>
              <w:t>6</w:t>
            </w:r>
            <w:r w:rsidR="004F0C80" w:rsidRPr="00DB618B">
              <w:rPr>
                <w:rFonts w:asciiTheme="minorHAnsi" w:hAnsiTheme="minorHAnsi"/>
                <w:i/>
                <w:color w:val="002060"/>
                <w:spacing w:val="-2"/>
                <w:sz w:val="24"/>
                <w:lang w:val="es-ES"/>
              </w:rPr>
              <w:t xml:space="preserve"> (Perfluorocarbonos y hexafluoruro de azufre), </w:t>
            </w:r>
            <w:r w:rsidR="00BA581D" w:rsidRPr="00BA581D">
              <w:rPr>
                <w:rFonts w:asciiTheme="minorHAnsi" w:hAnsiTheme="minorHAnsi" w:cstheme="minorHAnsi"/>
                <w:i/>
                <w:color w:val="002060"/>
                <w:spacing w:val="-2"/>
                <w:sz w:val="24"/>
                <w:lang w:val="es-ES"/>
              </w:rPr>
              <w:t>Forestación</w:t>
            </w:r>
            <w:r w:rsidR="004F0C80" w:rsidRPr="00DB618B">
              <w:rPr>
                <w:rFonts w:asciiTheme="minorHAnsi" w:hAnsiTheme="minorHAnsi"/>
                <w:i/>
                <w:color w:val="002060"/>
                <w:spacing w:val="-2"/>
                <w:sz w:val="24"/>
                <w:lang w:val="es-ES"/>
              </w:rPr>
              <w:t xml:space="preserve">, Agricultura, Biogás, </w:t>
            </w:r>
            <w:r w:rsidR="006B5A61">
              <w:rPr>
                <w:rFonts w:asciiTheme="minorHAnsi" w:hAnsiTheme="minorHAnsi" w:cstheme="minorHAnsi"/>
                <w:i/>
                <w:color w:val="002060"/>
                <w:spacing w:val="-2"/>
                <w:sz w:val="24"/>
                <w:lang w:val="es-ES"/>
              </w:rPr>
              <w:t>Desechos</w:t>
            </w:r>
            <w:r w:rsidR="004F0C80" w:rsidRPr="00DB618B">
              <w:rPr>
                <w:rFonts w:asciiTheme="minorHAnsi" w:hAnsiTheme="minorHAnsi"/>
                <w:i/>
                <w:color w:val="002060"/>
                <w:spacing w:val="-2"/>
                <w:sz w:val="24"/>
                <w:lang w:val="es-ES"/>
              </w:rPr>
              <w:t>, Cualquier combinación de las anteriores</w:t>
            </w:r>
            <w:r w:rsidR="00C90166" w:rsidRPr="00DB618B">
              <w:rPr>
                <w:i/>
                <w:color w:val="002060"/>
                <w:spacing w:val="-2"/>
                <w:sz w:val="24"/>
                <w:lang w:val="es-ES"/>
              </w:rPr>
              <w:t>.</w:t>
            </w:r>
          </w:p>
        </w:tc>
      </w:tr>
      <w:tr w:rsidR="00A107E0" w:rsidRPr="00E55CCE" w14:paraId="40F753E6" w14:textId="77777777" w:rsidTr="00CA542B">
        <w:trPr>
          <w:trHeight w:val="550"/>
        </w:trPr>
        <w:tc>
          <w:tcPr>
            <w:tcW w:w="3415" w:type="dxa"/>
          </w:tcPr>
          <w:p w14:paraId="40F753E1" w14:textId="326A9B0C" w:rsidR="00A107E0" w:rsidRPr="00DB618B" w:rsidRDefault="00C25513" w:rsidP="00F77115">
            <w:pPr>
              <w:pStyle w:val="TableParagraph"/>
              <w:numPr>
                <w:ilvl w:val="0"/>
                <w:numId w:val="21"/>
              </w:numPr>
              <w:ind w:right="155"/>
              <w:jc w:val="both"/>
              <w:rPr>
                <w:sz w:val="24"/>
                <w:lang w:val="es-ES"/>
              </w:rPr>
            </w:pPr>
            <w:r w:rsidRPr="00DB618B">
              <w:rPr>
                <w:spacing w:val="-2"/>
                <w:sz w:val="24"/>
                <w:lang w:val="es-ES"/>
              </w:rPr>
              <w:t>Location</w:t>
            </w:r>
            <w:r w:rsidR="00A818A3" w:rsidRPr="00DB618B">
              <w:rPr>
                <w:spacing w:val="-2"/>
                <w:sz w:val="24"/>
                <w:lang w:val="es-ES"/>
              </w:rPr>
              <w:t xml:space="preserve"> / </w:t>
            </w:r>
            <w:r w:rsidR="00A818A3" w:rsidRPr="00DB618B">
              <w:rPr>
                <w:color w:val="002060"/>
                <w:spacing w:val="-2"/>
                <w:sz w:val="24"/>
                <w:lang w:val="es-ES"/>
              </w:rPr>
              <w:t>Ubicación</w:t>
            </w:r>
          </w:p>
        </w:tc>
        <w:tc>
          <w:tcPr>
            <w:tcW w:w="5941" w:type="dxa"/>
          </w:tcPr>
          <w:p w14:paraId="02033DFC" w14:textId="77777777" w:rsidR="00367911" w:rsidRPr="00367911" w:rsidRDefault="00367911" w:rsidP="00071F6F">
            <w:pPr>
              <w:pStyle w:val="TableParagraph"/>
              <w:spacing w:line="290" w:lineRule="atLeast"/>
              <w:ind w:left="108" w:right="132"/>
              <w:jc w:val="both"/>
              <w:rPr>
                <w:iCs/>
                <w:color w:val="000000" w:themeColor="text1"/>
                <w:sz w:val="24"/>
                <w:lang w:val="es-ES"/>
              </w:rPr>
            </w:pPr>
            <w:permStart w:id="1585062325" w:edGrp="everyone"/>
          </w:p>
          <w:p w14:paraId="7295DAE6" w14:textId="77777777" w:rsidR="00367911" w:rsidRPr="00367911" w:rsidRDefault="00367911" w:rsidP="00071F6F">
            <w:pPr>
              <w:pStyle w:val="TableParagraph"/>
              <w:spacing w:line="290" w:lineRule="atLeast"/>
              <w:ind w:left="108" w:right="132"/>
              <w:jc w:val="both"/>
              <w:rPr>
                <w:iCs/>
                <w:color w:val="000000" w:themeColor="text1"/>
                <w:sz w:val="24"/>
                <w:lang w:val="es-ES"/>
              </w:rPr>
            </w:pPr>
          </w:p>
          <w:p w14:paraId="3EA788D6" w14:textId="07C3B788" w:rsidR="00444FC3" w:rsidRPr="00367911" w:rsidRDefault="00444FC3" w:rsidP="00444FC3">
            <w:pPr>
              <w:pStyle w:val="TableParagraph"/>
              <w:spacing w:line="290" w:lineRule="atLeast"/>
              <w:ind w:right="132"/>
              <w:jc w:val="both"/>
              <w:rPr>
                <w:iCs/>
                <w:color w:val="000000" w:themeColor="text1"/>
                <w:sz w:val="24"/>
                <w:lang w:val="es-ES"/>
              </w:rPr>
            </w:pPr>
          </w:p>
          <w:permEnd w:id="1585062325"/>
          <w:p w14:paraId="40F753E5" w14:textId="79FB9E37" w:rsidR="00A107E0" w:rsidRPr="00DB618B" w:rsidRDefault="00C25513" w:rsidP="00071F6F">
            <w:pPr>
              <w:pStyle w:val="TableParagraph"/>
              <w:spacing w:line="290" w:lineRule="atLeast"/>
              <w:ind w:left="108" w:right="132"/>
              <w:jc w:val="both"/>
              <w:rPr>
                <w:i/>
                <w:sz w:val="24"/>
                <w:lang w:val="es-ES"/>
              </w:rPr>
            </w:pPr>
            <w:r w:rsidRPr="00DB618B">
              <w:rPr>
                <w:i/>
                <w:color w:val="A4A4A4"/>
                <w:sz w:val="24"/>
                <w:lang w:val="es-ES"/>
              </w:rPr>
              <w:t>[District/Region,</w:t>
            </w:r>
            <w:r w:rsidRPr="00DB618B">
              <w:rPr>
                <w:i/>
                <w:color w:val="A4A4A4"/>
                <w:spacing w:val="-7"/>
                <w:sz w:val="24"/>
                <w:lang w:val="es-ES"/>
              </w:rPr>
              <w:t xml:space="preserve"> </w:t>
            </w:r>
            <w:r w:rsidRPr="00DB618B">
              <w:rPr>
                <w:i/>
                <w:color w:val="A4A4A4"/>
                <w:sz w:val="24"/>
                <w:lang w:val="es-ES"/>
              </w:rPr>
              <w:t>GPS</w:t>
            </w:r>
            <w:r w:rsidRPr="00DB618B">
              <w:rPr>
                <w:i/>
                <w:color w:val="A4A4A4"/>
                <w:spacing w:val="-8"/>
                <w:sz w:val="24"/>
                <w:lang w:val="es-ES"/>
              </w:rPr>
              <w:t xml:space="preserve"> </w:t>
            </w:r>
            <w:r w:rsidRPr="00DB618B">
              <w:rPr>
                <w:i/>
                <w:color w:val="A4A4A4"/>
                <w:sz w:val="24"/>
                <w:lang w:val="es-ES"/>
              </w:rPr>
              <w:t>Coordinates,</w:t>
            </w:r>
            <w:r w:rsidRPr="00DB618B">
              <w:rPr>
                <w:i/>
                <w:color w:val="A4A4A4"/>
                <w:spacing w:val="-7"/>
                <w:sz w:val="24"/>
                <w:lang w:val="es-ES"/>
              </w:rPr>
              <w:t xml:space="preserve"> </w:t>
            </w:r>
            <w:r w:rsidRPr="00DB618B">
              <w:rPr>
                <w:i/>
                <w:color w:val="A4A4A4"/>
                <w:sz w:val="24"/>
                <w:lang w:val="es-ES"/>
              </w:rPr>
              <w:t>and</w:t>
            </w:r>
            <w:r w:rsidRPr="00DB618B">
              <w:rPr>
                <w:i/>
                <w:color w:val="A4A4A4"/>
                <w:spacing w:val="-9"/>
                <w:sz w:val="24"/>
                <w:lang w:val="es-ES"/>
              </w:rPr>
              <w:t xml:space="preserve"> </w:t>
            </w:r>
            <w:r w:rsidRPr="00DB618B">
              <w:rPr>
                <w:i/>
                <w:color w:val="A4A4A4"/>
                <w:sz w:val="24"/>
                <w:lang w:val="es-ES"/>
              </w:rPr>
              <w:t>Descriptions</w:t>
            </w:r>
            <w:r w:rsidRPr="00DB618B">
              <w:rPr>
                <w:i/>
                <w:color w:val="A4A4A4"/>
                <w:spacing w:val="-7"/>
                <w:sz w:val="24"/>
                <w:lang w:val="es-ES"/>
              </w:rPr>
              <w:t xml:space="preserve"> </w:t>
            </w:r>
            <w:r w:rsidRPr="00DB618B">
              <w:rPr>
                <w:i/>
                <w:color w:val="A4A4A4"/>
                <w:sz w:val="24"/>
                <w:lang w:val="es-ES"/>
              </w:rPr>
              <w:t>of Adjoining Sites]</w:t>
            </w:r>
            <w:r w:rsidR="009E2D31" w:rsidRPr="00DB618B">
              <w:rPr>
                <w:i/>
                <w:color w:val="A4A4A4"/>
                <w:sz w:val="24"/>
                <w:lang w:val="es-ES"/>
              </w:rPr>
              <w:t xml:space="preserve"> / </w:t>
            </w:r>
            <w:r w:rsidR="00CC5D0C" w:rsidRPr="00DB618B">
              <w:rPr>
                <w:i/>
                <w:color w:val="002060"/>
                <w:sz w:val="24"/>
                <w:lang w:val="es-ES"/>
              </w:rPr>
              <w:t xml:space="preserve">[Distrito/región, </w:t>
            </w:r>
            <w:r w:rsidR="00CC5D0C" w:rsidRPr="00BA581D">
              <w:rPr>
                <w:i/>
                <w:color w:val="002060"/>
                <w:sz w:val="24"/>
                <w:lang w:val="es-ES"/>
              </w:rPr>
              <w:t>Coordenadas</w:t>
            </w:r>
            <w:r w:rsidR="00CC5D0C" w:rsidRPr="00DB618B">
              <w:rPr>
                <w:i/>
                <w:color w:val="002060"/>
                <w:sz w:val="24"/>
                <w:lang w:val="es-ES"/>
              </w:rPr>
              <w:t xml:space="preserve"> GPS y </w:t>
            </w:r>
            <w:r w:rsidR="00CC5D0C" w:rsidRPr="00BA581D">
              <w:rPr>
                <w:i/>
                <w:color w:val="002060"/>
                <w:sz w:val="24"/>
                <w:lang w:val="es-ES"/>
              </w:rPr>
              <w:t>Descripciones</w:t>
            </w:r>
            <w:r w:rsidR="00CC5D0C" w:rsidRPr="00DB618B">
              <w:rPr>
                <w:i/>
                <w:color w:val="002060"/>
                <w:sz w:val="24"/>
                <w:lang w:val="es-ES"/>
              </w:rPr>
              <w:t xml:space="preserve"> de los </w:t>
            </w:r>
            <w:r w:rsidR="00CC5D0C" w:rsidRPr="00BA581D">
              <w:rPr>
                <w:i/>
                <w:color w:val="002060"/>
                <w:sz w:val="24"/>
                <w:lang w:val="es-ES"/>
              </w:rPr>
              <w:t>Sitios Adyacentes</w:t>
            </w:r>
            <w:r w:rsidR="00CC5D0C" w:rsidRPr="00DB618B">
              <w:rPr>
                <w:i/>
                <w:color w:val="002060"/>
                <w:sz w:val="24"/>
                <w:lang w:val="es-ES"/>
              </w:rPr>
              <w:t>]</w:t>
            </w:r>
          </w:p>
        </w:tc>
      </w:tr>
      <w:tr w:rsidR="00A107E0" w:rsidRPr="00BA581D" w14:paraId="40F753EB" w14:textId="77777777" w:rsidTr="00367911">
        <w:trPr>
          <w:trHeight w:val="266"/>
        </w:trPr>
        <w:tc>
          <w:tcPr>
            <w:tcW w:w="3415" w:type="dxa"/>
          </w:tcPr>
          <w:p w14:paraId="40F753E7" w14:textId="70FB28E7" w:rsidR="00A107E0" w:rsidRPr="00DB618B" w:rsidRDefault="00C25513" w:rsidP="00F77115">
            <w:pPr>
              <w:pStyle w:val="TableParagraph"/>
              <w:numPr>
                <w:ilvl w:val="0"/>
                <w:numId w:val="21"/>
              </w:numPr>
              <w:spacing w:line="292" w:lineRule="exact"/>
              <w:ind w:right="155"/>
              <w:jc w:val="both"/>
              <w:rPr>
                <w:sz w:val="24"/>
                <w:lang w:val="es-ES"/>
              </w:rPr>
            </w:pPr>
            <w:r w:rsidRPr="00DB618B">
              <w:rPr>
                <w:sz w:val="24"/>
                <w:lang w:val="es-ES"/>
              </w:rPr>
              <w:lastRenderedPageBreak/>
              <w:t>Carbon</w:t>
            </w:r>
            <w:r w:rsidRPr="00DB618B">
              <w:rPr>
                <w:spacing w:val="-1"/>
                <w:sz w:val="24"/>
                <w:lang w:val="es-ES"/>
              </w:rPr>
              <w:t xml:space="preserve"> </w:t>
            </w:r>
            <w:r w:rsidRPr="00DB618B">
              <w:rPr>
                <w:sz w:val="24"/>
                <w:lang w:val="es-ES"/>
              </w:rPr>
              <w:t>Crediting</w:t>
            </w:r>
            <w:r w:rsidRPr="00DB618B">
              <w:rPr>
                <w:spacing w:val="-3"/>
                <w:sz w:val="24"/>
                <w:lang w:val="es-ES"/>
              </w:rPr>
              <w:t xml:space="preserve"> </w:t>
            </w:r>
            <w:r w:rsidRPr="00DB618B">
              <w:rPr>
                <w:spacing w:val="-2"/>
                <w:sz w:val="24"/>
                <w:lang w:val="es-ES"/>
              </w:rPr>
              <w:t>Programme</w:t>
            </w:r>
            <w:r w:rsidR="00091FC0" w:rsidRPr="00DB618B">
              <w:rPr>
                <w:spacing w:val="-2"/>
                <w:sz w:val="24"/>
                <w:lang w:val="es-ES"/>
              </w:rPr>
              <w:t xml:space="preserve"> / </w:t>
            </w:r>
            <w:r w:rsidR="00091FC0" w:rsidRPr="006B5A61">
              <w:rPr>
                <w:color w:val="002060"/>
                <w:sz w:val="24"/>
                <w:lang w:val="es-PE"/>
              </w:rPr>
              <w:t>Estándar</w:t>
            </w:r>
            <w:r w:rsidR="00CD2590" w:rsidRPr="00DB618B">
              <w:rPr>
                <w:color w:val="002060"/>
                <w:sz w:val="24"/>
                <w:lang w:val="es-ES"/>
              </w:rPr>
              <w:t xml:space="preserve"> de </w:t>
            </w:r>
            <w:r w:rsidR="00091FC0" w:rsidRPr="006B5A61">
              <w:rPr>
                <w:color w:val="002060"/>
                <w:sz w:val="24"/>
                <w:lang w:val="es-PE"/>
              </w:rPr>
              <w:t>certificación</w:t>
            </w:r>
          </w:p>
        </w:tc>
        <w:tc>
          <w:tcPr>
            <w:tcW w:w="5941" w:type="dxa"/>
          </w:tcPr>
          <w:p w14:paraId="25C0C994" w14:textId="77777777" w:rsidR="00D57462" w:rsidRDefault="00D57462" w:rsidP="00071F6F">
            <w:pPr>
              <w:pStyle w:val="TableParagraph"/>
              <w:spacing w:line="273" w:lineRule="exact"/>
              <w:ind w:left="108" w:right="132"/>
              <w:jc w:val="both"/>
              <w:rPr>
                <w:sz w:val="24"/>
                <w:lang w:val="es-MX"/>
              </w:rPr>
            </w:pPr>
            <w:permStart w:id="533939431" w:edGrp="everyone"/>
          </w:p>
          <w:p w14:paraId="4D394D78" w14:textId="77777777" w:rsidR="00444FC3" w:rsidRDefault="00444FC3" w:rsidP="00071F6F">
            <w:pPr>
              <w:pStyle w:val="TableParagraph"/>
              <w:spacing w:line="273" w:lineRule="exact"/>
              <w:ind w:left="108" w:right="132"/>
              <w:jc w:val="both"/>
              <w:rPr>
                <w:sz w:val="24"/>
                <w:lang w:val="es-MX"/>
              </w:rPr>
            </w:pPr>
          </w:p>
          <w:p w14:paraId="7C835FF2" w14:textId="77777777" w:rsidR="00367911" w:rsidRPr="00D30899" w:rsidRDefault="00367911" w:rsidP="00071F6F">
            <w:pPr>
              <w:pStyle w:val="TableParagraph"/>
              <w:spacing w:line="273" w:lineRule="exact"/>
              <w:ind w:left="108" w:right="132"/>
              <w:jc w:val="both"/>
              <w:rPr>
                <w:sz w:val="24"/>
                <w:lang w:val="es-MX"/>
              </w:rPr>
            </w:pPr>
          </w:p>
          <w:permEnd w:id="533939431"/>
          <w:p w14:paraId="40F753EA" w14:textId="5E12DC39" w:rsidR="00A107E0" w:rsidRPr="00DB618B" w:rsidRDefault="00C25513" w:rsidP="00071F6F">
            <w:pPr>
              <w:pStyle w:val="TableParagraph"/>
              <w:spacing w:line="273" w:lineRule="exact"/>
              <w:ind w:left="108" w:right="132"/>
              <w:jc w:val="both"/>
              <w:rPr>
                <w:i/>
                <w:sz w:val="24"/>
                <w:lang w:val="es-ES"/>
              </w:rPr>
            </w:pPr>
            <w:r w:rsidRPr="00DB618B">
              <w:rPr>
                <w:i/>
                <w:color w:val="A4A4A4"/>
                <w:sz w:val="24"/>
                <w:lang w:val="es-ES"/>
              </w:rPr>
              <w:t>E.g.</w:t>
            </w:r>
            <w:r w:rsidRPr="00DB618B">
              <w:rPr>
                <w:i/>
                <w:color w:val="A4A4A4"/>
                <w:spacing w:val="-3"/>
                <w:sz w:val="24"/>
                <w:lang w:val="es-ES"/>
              </w:rPr>
              <w:t xml:space="preserve"> </w:t>
            </w:r>
            <w:r w:rsidRPr="00DB618B">
              <w:rPr>
                <w:i/>
                <w:color w:val="A4A4A4"/>
                <w:sz w:val="24"/>
                <w:lang w:val="es-ES"/>
              </w:rPr>
              <w:t>Gold</w:t>
            </w:r>
            <w:r w:rsidRPr="00DB618B">
              <w:rPr>
                <w:i/>
                <w:color w:val="A4A4A4"/>
                <w:spacing w:val="-3"/>
                <w:sz w:val="24"/>
                <w:lang w:val="es-ES"/>
              </w:rPr>
              <w:t xml:space="preserve"> </w:t>
            </w:r>
            <w:r w:rsidRPr="00DB618B">
              <w:rPr>
                <w:i/>
                <w:color w:val="A4A4A4"/>
                <w:sz w:val="24"/>
                <w:lang w:val="es-ES"/>
              </w:rPr>
              <w:t>Standard,</w:t>
            </w:r>
            <w:r w:rsidRPr="00DB618B">
              <w:rPr>
                <w:i/>
                <w:color w:val="A4A4A4"/>
                <w:spacing w:val="-1"/>
                <w:sz w:val="24"/>
                <w:lang w:val="es-ES"/>
              </w:rPr>
              <w:t xml:space="preserve"> </w:t>
            </w:r>
            <w:r w:rsidRPr="00DB618B">
              <w:rPr>
                <w:i/>
                <w:color w:val="A4A4A4"/>
                <w:sz w:val="24"/>
                <w:lang w:val="es-ES"/>
              </w:rPr>
              <w:t>Verra,</w:t>
            </w:r>
            <w:r w:rsidRPr="00DB618B">
              <w:rPr>
                <w:i/>
                <w:color w:val="A4A4A4"/>
                <w:spacing w:val="-1"/>
                <w:sz w:val="24"/>
                <w:lang w:val="es-ES"/>
              </w:rPr>
              <w:t xml:space="preserve"> </w:t>
            </w:r>
            <w:r w:rsidRPr="00DB618B">
              <w:rPr>
                <w:i/>
                <w:color w:val="A4A4A4"/>
                <w:spacing w:val="-4"/>
                <w:sz w:val="24"/>
                <w:lang w:val="es-ES"/>
              </w:rPr>
              <w:t>etc.</w:t>
            </w:r>
          </w:p>
        </w:tc>
      </w:tr>
      <w:tr w:rsidR="00A107E0" w:rsidRPr="00BA581D" w14:paraId="40F753F3" w14:textId="77777777" w:rsidTr="00CA542B">
        <w:trPr>
          <w:trHeight w:val="847"/>
        </w:trPr>
        <w:tc>
          <w:tcPr>
            <w:tcW w:w="3415" w:type="dxa"/>
          </w:tcPr>
          <w:p w14:paraId="40F753EC" w14:textId="2155C304" w:rsidR="00A107E0" w:rsidRPr="00DB618B" w:rsidRDefault="00C25513" w:rsidP="00F77115">
            <w:pPr>
              <w:pStyle w:val="TableParagraph"/>
              <w:numPr>
                <w:ilvl w:val="0"/>
                <w:numId w:val="21"/>
              </w:numPr>
              <w:ind w:right="155"/>
              <w:jc w:val="both"/>
              <w:rPr>
                <w:sz w:val="24"/>
                <w:lang w:val="es-ES"/>
              </w:rPr>
            </w:pPr>
            <w:r w:rsidRPr="00DB618B">
              <w:rPr>
                <w:sz w:val="24"/>
                <w:lang w:val="es-ES"/>
              </w:rPr>
              <w:t>Name</w:t>
            </w:r>
            <w:r w:rsidRPr="00DB618B">
              <w:rPr>
                <w:spacing w:val="-8"/>
                <w:sz w:val="24"/>
                <w:lang w:val="es-ES"/>
              </w:rPr>
              <w:t xml:space="preserve"> </w:t>
            </w:r>
            <w:r w:rsidRPr="00DB618B">
              <w:rPr>
                <w:sz w:val="24"/>
                <w:lang w:val="es-ES"/>
              </w:rPr>
              <w:t>and</w:t>
            </w:r>
            <w:r w:rsidRPr="00DB618B">
              <w:rPr>
                <w:spacing w:val="-10"/>
                <w:sz w:val="24"/>
                <w:lang w:val="es-ES"/>
              </w:rPr>
              <w:t xml:space="preserve"> </w:t>
            </w:r>
            <w:r w:rsidRPr="00DB618B">
              <w:rPr>
                <w:sz w:val="24"/>
                <w:lang w:val="es-ES"/>
              </w:rPr>
              <w:t>Version</w:t>
            </w:r>
            <w:r w:rsidRPr="00DB618B">
              <w:rPr>
                <w:spacing w:val="-10"/>
                <w:sz w:val="24"/>
                <w:lang w:val="es-ES"/>
              </w:rPr>
              <w:t xml:space="preserve"> </w:t>
            </w:r>
            <w:r w:rsidRPr="00DB618B">
              <w:rPr>
                <w:sz w:val="24"/>
                <w:lang w:val="es-ES"/>
              </w:rPr>
              <w:t>of</w:t>
            </w:r>
            <w:r w:rsidRPr="00DB618B">
              <w:rPr>
                <w:spacing w:val="-8"/>
                <w:sz w:val="24"/>
                <w:lang w:val="es-ES"/>
              </w:rPr>
              <w:t xml:space="preserve"> </w:t>
            </w:r>
            <w:r w:rsidRPr="00DB618B">
              <w:rPr>
                <w:sz w:val="24"/>
                <w:lang w:val="es-ES"/>
              </w:rPr>
              <w:t>Carbon Crediting Methodology</w:t>
            </w:r>
            <w:r w:rsidR="009C3765" w:rsidRPr="00DB618B">
              <w:rPr>
                <w:rStyle w:val="Refdenotaalpie"/>
                <w:sz w:val="24"/>
                <w:lang w:val="es-ES"/>
              </w:rPr>
              <w:footnoteReference w:id="3"/>
            </w:r>
            <w:r w:rsidR="00091FC0" w:rsidRPr="00DB618B">
              <w:rPr>
                <w:sz w:val="24"/>
                <w:lang w:val="es-ES"/>
              </w:rPr>
              <w:t xml:space="preserve"> / </w:t>
            </w:r>
            <w:r w:rsidR="002A0A50" w:rsidRPr="00DB618B">
              <w:rPr>
                <w:color w:val="002060"/>
                <w:sz w:val="24"/>
                <w:lang w:val="es-ES"/>
              </w:rPr>
              <w:t xml:space="preserve">Nombre y version de la </w:t>
            </w:r>
            <w:r w:rsidR="00091FC0" w:rsidRPr="00811BEC">
              <w:rPr>
                <w:color w:val="002060"/>
                <w:sz w:val="24"/>
                <w:lang w:val="es-PE"/>
              </w:rPr>
              <w:t>metodología</w:t>
            </w:r>
            <w:r w:rsidR="002A0A50" w:rsidRPr="00DB618B">
              <w:rPr>
                <w:color w:val="002060"/>
                <w:sz w:val="24"/>
                <w:lang w:val="es-ES"/>
              </w:rPr>
              <w:t xml:space="preserve"> de </w:t>
            </w:r>
            <w:r w:rsidR="00091FC0" w:rsidRPr="00811BEC">
              <w:rPr>
                <w:color w:val="002060"/>
                <w:sz w:val="24"/>
                <w:lang w:val="es-PE"/>
              </w:rPr>
              <w:t>cálculo</w:t>
            </w:r>
            <w:r w:rsidR="00091FC0" w:rsidRPr="00811BEC">
              <w:rPr>
                <w:color w:val="002060"/>
                <w:vertAlign w:val="superscript"/>
                <w:lang w:val="es-PE"/>
              </w:rPr>
              <w:t>2</w:t>
            </w:r>
          </w:p>
        </w:tc>
        <w:tc>
          <w:tcPr>
            <w:tcW w:w="5941" w:type="dxa"/>
          </w:tcPr>
          <w:p w14:paraId="47E2F60E" w14:textId="77777777" w:rsidR="00ED1840" w:rsidRPr="00071F6F" w:rsidRDefault="00ED1840" w:rsidP="00071F6F">
            <w:pPr>
              <w:pStyle w:val="TableParagraph"/>
              <w:spacing w:line="273" w:lineRule="exact"/>
              <w:ind w:right="132"/>
              <w:jc w:val="both"/>
              <w:rPr>
                <w:color w:val="000000" w:themeColor="text1"/>
                <w:sz w:val="24"/>
                <w:lang w:val="es-MX"/>
              </w:rPr>
            </w:pPr>
            <w:permStart w:id="1384983943" w:edGrp="everyone"/>
          </w:p>
          <w:p w14:paraId="4F44160F" w14:textId="77777777" w:rsidR="00071F6F" w:rsidRPr="00071F6F" w:rsidRDefault="00071F6F" w:rsidP="00071F6F">
            <w:pPr>
              <w:pStyle w:val="TableParagraph"/>
              <w:spacing w:line="273" w:lineRule="exact"/>
              <w:ind w:right="132"/>
              <w:jc w:val="both"/>
              <w:rPr>
                <w:color w:val="000000" w:themeColor="text1"/>
                <w:sz w:val="24"/>
                <w:lang w:val="es-MX"/>
              </w:rPr>
            </w:pPr>
          </w:p>
          <w:p w14:paraId="285CDBEF" w14:textId="77777777" w:rsidR="00071F6F" w:rsidRPr="00071F6F" w:rsidRDefault="00071F6F" w:rsidP="00071F6F">
            <w:pPr>
              <w:pStyle w:val="TableParagraph"/>
              <w:spacing w:line="273" w:lineRule="exact"/>
              <w:ind w:right="132"/>
              <w:jc w:val="both"/>
              <w:rPr>
                <w:color w:val="000000" w:themeColor="text1"/>
                <w:sz w:val="24"/>
                <w:lang w:val="es-MX"/>
              </w:rPr>
            </w:pPr>
          </w:p>
          <w:p w14:paraId="5850C44F" w14:textId="77777777" w:rsidR="00071F6F" w:rsidRPr="00071F6F" w:rsidRDefault="00071F6F" w:rsidP="00071F6F">
            <w:pPr>
              <w:pStyle w:val="TableParagraph"/>
              <w:spacing w:line="273" w:lineRule="exact"/>
              <w:ind w:right="132"/>
              <w:jc w:val="both"/>
              <w:rPr>
                <w:color w:val="000000" w:themeColor="text1"/>
                <w:sz w:val="24"/>
                <w:lang w:val="es-MX"/>
              </w:rPr>
            </w:pPr>
          </w:p>
          <w:permEnd w:id="1384983943"/>
          <w:p w14:paraId="40F753F2" w14:textId="0A45D4B3" w:rsidR="00A107E0" w:rsidRPr="00DB618B" w:rsidRDefault="00C25513" w:rsidP="00071F6F">
            <w:pPr>
              <w:pStyle w:val="TableParagraph"/>
              <w:spacing w:line="273" w:lineRule="exact"/>
              <w:ind w:left="108" w:right="132"/>
              <w:jc w:val="both"/>
              <w:rPr>
                <w:i/>
                <w:sz w:val="24"/>
                <w:lang w:val="es-ES"/>
              </w:rPr>
            </w:pPr>
            <w:r w:rsidRPr="00DB618B">
              <w:rPr>
                <w:i/>
                <w:color w:val="A4A4A4"/>
                <w:sz w:val="24"/>
                <w:lang w:val="es-ES"/>
              </w:rPr>
              <w:t>E.g.</w:t>
            </w:r>
            <w:r w:rsidRPr="00DB618B">
              <w:rPr>
                <w:i/>
                <w:color w:val="A4A4A4"/>
                <w:spacing w:val="-3"/>
                <w:sz w:val="24"/>
                <w:lang w:val="es-ES"/>
              </w:rPr>
              <w:t xml:space="preserve"> </w:t>
            </w:r>
            <w:r w:rsidRPr="00DB618B">
              <w:rPr>
                <w:i/>
                <w:color w:val="A4A4A4"/>
                <w:sz w:val="24"/>
                <w:lang w:val="es-ES"/>
              </w:rPr>
              <w:t>TPDDTEC</w:t>
            </w:r>
            <w:r w:rsidRPr="00DB618B">
              <w:rPr>
                <w:i/>
                <w:color w:val="A4A4A4"/>
                <w:spacing w:val="-1"/>
                <w:sz w:val="24"/>
                <w:lang w:val="es-ES"/>
              </w:rPr>
              <w:t xml:space="preserve"> </w:t>
            </w:r>
            <w:r w:rsidRPr="00DB618B">
              <w:rPr>
                <w:i/>
                <w:color w:val="A4A4A4"/>
                <w:spacing w:val="-4"/>
                <w:sz w:val="24"/>
                <w:lang w:val="es-ES"/>
              </w:rPr>
              <w:t>v4.0</w:t>
            </w:r>
          </w:p>
        </w:tc>
      </w:tr>
      <w:tr w:rsidR="00A107E0" w:rsidRPr="00811BEC" w14:paraId="40F753F9" w14:textId="77777777" w:rsidTr="00CA542B">
        <w:trPr>
          <w:trHeight w:val="1257"/>
        </w:trPr>
        <w:tc>
          <w:tcPr>
            <w:tcW w:w="3415" w:type="dxa"/>
          </w:tcPr>
          <w:p w14:paraId="40F753F4" w14:textId="7C91755D" w:rsidR="00A107E0" w:rsidRPr="00DB618B" w:rsidRDefault="00C25513" w:rsidP="00F77115">
            <w:pPr>
              <w:pStyle w:val="TableParagraph"/>
              <w:numPr>
                <w:ilvl w:val="0"/>
                <w:numId w:val="21"/>
              </w:numPr>
              <w:spacing w:line="292" w:lineRule="exact"/>
              <w:ind w:right="155"/>
              <w:jc w:val="both"/>
              <w:rPr>
                <w:sz w:val="24"/>
                <w:lang w:val="es-ES"/>
              </w:rPr>
            </w:pPr>
            <w:r w:rsidRPr="00DB618B">
              <w:rPr>
                <w:sz w:val="24"/>
                <w:lang w:val="es-ES"/>
              </w:rPr>
              <w:t>Status</w:t>
            </w:r>
            <w:r w:rsidRPr="00DB618B">
              <w:rPr>
                <w:spacing w:val="-2"/>
                <w:sz w:val="24"/>
                <w:lang w:val="es-ES"/>
              </w:rPr>
              <w:t xml:space="preserve"> </w:t>
            </w:r>
            <w:r w:rsidRPr="00DB618B">
              <w:rPr>
                <w:sz w:val="24"/>
                <w:lang w:val="es-ES"/>
              </w:rPr>
              <w:t>of</w:t>
            </w:r>
            <w:r w:rsidRPr="00DB618B">
              <w:rPr>
                <w:spacing w:val="-1"/>
                <w:sz w:val="24"/>
                <w:lang w:val="es-ES"/>
              </w:rPr>
              <w:t xml:space="preserve"> </w:t>
            </w:r>
            <w:r w:rsidRPr="00DB618B">
              <w:rPr>
                <w:sz w:val="24"/>
                <w:lang w:val="es-ES"/>
              </w:rPr>
              <w:t>the</w:t>
            </w:r>
            <w:r w:rsidRPr="00DB618B">
              <w:rPr>
                <w:spacing w:val="-2"/>
                <w:sz w:val="24"/>
                <w:lang w:val="es-ES"/>
              </w:rPr>
              <w:t xml:space="preserve"> </w:t>
            </w:r>
            <w:r w:rsidR="007443F2" w:rsidRPr="00DB618B">
              <w:rPr>
                <w:spacing w:val="-2"/>
                <w:sz w:val="24"/>
                <w:lang w:val="es-ES"/>
              </w:rPr>
              <w:t xml:space="preserve">proposed </w:t>
            </w:r>
            <w:r w:rsidR="007443F2" w:rsidRPr="00DB618B">
              <w:rPr>
                <w:sz w:val="24"/>
                <w:lang w:val="es-ES"/>
              </w:rPr>
              <w:t>m</w:t>
            </w:r>
            <w:r w:rsidRPr="00DB618B">
              <w:rPr>
                <w:sz w:val="24"/>
                <w:lang w:val="es-ES"/>
              </w:rPr>
              <w:t>itigation</w:t>
            </w:r>
            <w:r w:rsidRPr="00DB618B">
              <w:rPr>
                <w:spacing w:val="-2"/>
                <w:sz w:val="24"/>
                <w:lang w:val="es-ES"/>
              </w:rPr>
              <w:t xml:space="preserve"> </w:t>
            </w:r>
            <w:r w:rsidR="007443F2" w:rsidRPr="00DB618B">
              <w:rPr>
                <w:spacing w:val="-2"/>
                <w:sz w:val="24"/>
                <w:lang w:val="es-ES"/>
              </w:rPr>
              <w:t>a</w:t>
            </w:r>
            <w:r w:rsidRPr="00DB618B">
              <w:rPr>
                <w:spacing w:val="-2"/>
                <w:sz w:val="24"/>
                <w:lang w:val="es-ES"/>
              </w:rPr>
              <w:t>ctivity</w:t>
            </w:r>
            <w:r w:rsidR="00091FC0" w:rsidRPr="00DB618B">
              <w:rPr>
                <w:spacing w:val="-2"/>
                <w:sz w:val="24"/>
                <w:lang w:val="es-ES"/>
              </w:rPr>
              <w:t xml:space="preserve"> / </w:t>
            </w:r>
            <w:r w:rsidR="00735388" w:rsidRPr="00DB618B">
              <w:rPr>
                <w:color w:val="002060"/>
                <w:sz w:val="24"/>
                <w:lang w:val="es-ES"/>
              </w:rPr>
              <w:t xml:space="preserve">Estado de la </w:t>
            </w:r>
            <w:r w:rsidR="00735388" w:rsidRPr="00BA581D">
              <w:rPr>
                <w:color w:val="002060"/>
                <w:sz w:val="24"/>
                <w:lang w:val="es-ES"/>
              </w:rPr>
              <w:t>mitigación</w:t>
            </w:r>
            <w:r w:rsidR="00735388" w:rsidRPr="00DB618B">
              <w:rPr>
                <w:color w:val="002060"/>
                <w:sz w:val="24"/>
                <w:lang w:val="es-ES"/>
              </w:rPr>
              <w:t xml:space="preserve"> de </w:t>
            </w:r>
            <w:r w:rsidR="00735388" w:rsidRPr="00BA581D">
              <w:rPr>
                <w:color w:val="002060"/>
                <w:sz w:val="24"/>
                <w:lang w:val="es-ES"/>
              </w:rPr>
              <w:t>la actividad propuesta</w:t>
            </w:r>
          </w:p>
        </w:tc>
        <w:tc>
          <w:tcPr>
            <w:tcW w:w="5941" w:type="dxa"/>
          </w:tcPr>
          <w:p w14:paraId="413075FC" w14:textId="77777777" w:rsidR="006B5A61" w:rsidRDefault="006B5A61" w:rsidP="00071F6F">
            <w:pPr>
              <w:pStyle w:val="TableParagraph"/>
              <w:tabs>
                <w:tab w:val="left" w:pos="5791"/>
              </w:tabs>
              <w:spacing w:line="273" w:lineRule="exact"/>
              <w:ind w:left="108" w:right="132"/>
              <w:jc w:val="both"/>
              <w:rPr>
                <w:sz w:val="24"/>
                <w:lang w:val="es-MX"/>
              </w:rPr>
            </w:pPr>
            <w:permStart w:id="342114441" w:edGrp="everyone"/>
          </w:p>
          <w:p w14:paraId="179C5F96" w14:textId="77777777" w:rsidR="00071F6F" w:rsidRDefault="00071F6F" w:rsidP="00071F6F">
            <w:pPr>
              <w:pStyle w:val="TableParagraph"/>
              <w:tabs>
                <w:tab w:val="left" w:pos="5791"/>
              </w:tabs>
              <w:spacing w:line="273" w:lineRule="exact"/>
              <w:ind w:left="108" w:right="132"/>
              <w:jc w:val="both"/>
              <w:rPr>
                <w:sz w:val="24"/>
                <w:lang w:val="es-MX"/>
              </w:rPr>
            </w:pPr>
          </w:p>
          <w:p w14:paraId="2D0B7683" w14:textId="77777777" w:rsidR="00444FC3" w:rsidRDefault="00444FC3" w:rsidP="00071F6F">
            <w:pPr>
              <w:pStyle w:val="TableParagraph"/>
              <w:tabs>
                <w:tab w:val="left" w:pos="5791"/>
              </w:tabs>
              <w:spacing w:line="273" w:lineRule="exact"/>
              <w:ind w:left="108" w:right="132"/>
              <w:jc w:val="both"/>
              <w:rPr>
                <w:sz w:val="24"/>
                <w:lang w:val="es-MX"/>
              </w:rPr>
            </w:pPr>
          </w:p>
          <w:p w14:paraId="0BD3344E" w14:textId="77777777" w:rsidR="00071F6F" w:rsidRDefault="00071F6F" w:rsidP="00071F6F">
            <w:pPr>
              <w:pStyle w:val="TableParagraph"/>
              <w:tabs>
                <w:tab w:val="left" w:pos="5791"/>
              </w:tabs>
              <w:spacing w:line="273" w:lineRule="exact"/>
              <w:ind w:left="108" w:right="132"/>
              <w:jc w:val="both"/>
              <w:rPr>
                <w:sz w:val="24"/>
                <w:lang w:val="es-MX"/>
              </w:rPr>
            </w:pPr>
          </w:p>
          <w:permEnd w:id="342114441"/>
          <w:p w14:paraId="183A8505" w14:textId="1E505832" w:rsidR="00106104" w:rsidRPr="00DB618B" w:rsidRDefault="00106104" w:rsidP="00071F6F">
            <w:pPr>
              <w:pStyle w:val="TableParagraph"/>
              <w:tabs>
                <w:tab w:val="left" w:pos="5791"/>
              </w:tabs>
              <w:spacing w:line="273" w:lineRule="exact"/>
              <w:ind w:left="108" w:right="132"/>
              <w:jc w:val="both"/>
              <w:rPr>
                <w:i/>
                <w:sz w:val="24"/>
                <w:lang w:val="en-US"/>
              </w:rPr>
            </w:pPr>
            <w:r w:rsidRPr="00DB618B">
              <w:rPr>
                <w:i/>
                <w:color w:val="A4A4A4"/>
                <w:sz w:val="24"/>
                <w:lang w:val="en-US"/>
              </w:rPr>
              <w:t>E.g.</w:t>
            </w:r>
            <w:r w:rsidRPr="00DB618B">
              <w:rPr>
                <w:i/>
                <w:color w:val="A4A4A4"/>
                <w:spacing w:val="-7"/>
                <w:sz w:val="24"/>
                <w:lang w:val="en-US"/>
              </w:rPr>
              <w:t xml:space="preserve"> </w:t>
            </w:r>
            <w:r w:rsidRPr="00DB618B">
              <w:rPr>
                <w:i/>
                <w:color w:val="A4A4A4"/>
                <w:sz w:val="24"/>
                <w:lang w:val="en-US"/>
              </w:rPr>
              <w:t>Under</w:t>
            </w:r>
            <w:r w:rsidRPr="00DB618B">
              <w:rPr>
                <w:i/>
                <w:color w:val="A4A4A4"/>
                <w:spacing w:val="-7"/>
                <w:sz w:val="24"/>
                <w:lang w:val="en-US"/>
              </w:rPr>
              <w:t xml:space="preserve"> </w:t>
            </w:r>
            <w:r w:rsidRPr="00DB618B">
              <w:rPr>
                <w:i/>
                <w:color w:val="A4A4A4"/>
                <w:sz w:val="24"/>
                <w:lang w:val="en-US"/>
              </w:rPr>
              <w:t>development,</w:t>
            </w:r>
            <w:r w:rsidRPr="00DB618B">
              <w:rPr>
                <w:i/>
                <w:color w:val="A4A4A4"/>
                <w:spacing w:val="-6"/>
                <w:sz w:val="24"/>
                <w:lang w:val="en-US"/>
              </w:rPr>
              <w:t xml:space="preserve"> </w:t>
            </w:r>
            <w:r w:rsidRPr="00DB618B">
              <w:rPr>
                <w:i/>
                <w:color w:val="A4A4A4"/>
                <w:sz w:val="24"/>
                <w:lang w:val="en-US"/>
              </w:rPr>
              <w:t>Under</w:t>
            </w:r>
            <w:r w:rsidRPr="00DB618B">
              <w:rPr>
                <w:i/>
                <w:color w:val="A4A4A4"/>
                <w:spacing w:val="-7"/>
                <w:sz w:val="24"/>
                <w:lang w:val="en-US"/>
              </w:rPr>
              <w:t xml:space="preserve"> </w:t>
            </w:r>
            <w:r w:rsidRPr="00DB618B">
              <w:rPr>
                <w:i/>
                <w:color w:val="A4A4A4"/>
                <w:sz w:val="24"/>
                <w:lang w:val="en-US"/>
              </w:rPr>
              <w:t>validation,</w:t>
            </w:r>
            <w:r w:rsidRPr="00DB618B">
              <w:rPr>
                <w:i/>
                <w:color w:val="A4A4A4"/>
                <w:spacing w:val="-5"/>
                <w:sz w:val="24"/>
                <w:lang w:val="en-US"/>
              </w:rPr>
              <w:t xml:space="preserve"> </w:t>
            </w:r>
            <w:r w:rsidRPr="00DB618B">
              <w:rPr>
                <w:i/>
                <w:color w:val="A4A4A4"/>
                <w:spacing w:val="-2"/>
                <w:sz w:val="24"/>
                <w:lang w:val="en-US"/>
              </w:rPr>
              <w:t>Registered,</w:t>
            </w:r>
          </w:p>
          <w:p w14:paraId="40F753F8" w14:textId="1279FD7F" w:rsidR="00A107E0" w:rsidRPr="00DB618B" w:rsidRDefault="00106104" w:rsidP="00071F6F">
            <w:pPr>
              <w:pStyle w:val="TableParagraph"/>
              <w:tabs>
                <w:tab w:val="left" w:pos="5791"/>
              </w:tabs>
              <w:spacing w:line="273" w:lineRule="exact"/>
              <w:ind w:left="108" w:right="132"/>
              <w:jc w:val="both"/>
              <w:rPr>
                <w:i/>
                <w:sz w:val="24"/>
                <w:lang w:val="es-ES"/>
              </w:rPr>
            </w:pPr>
            <w:r w:rsidRPr="00DB618B">
              <w:rPr>
                <w:i/>
                <w:color w:val="A4A4A4"/>
                <w:sz w:val="24"/>
                <w:lang w:val="es-ES"/>
              </w:rPr>
              <w:t xml:space="preserve">Received issuances </w:t>
            </w:r>
            <w:r w:rsidRPr="00DB618B">
              <w:rPr>
                <w:i/>
                <w:color w:val="A4A4A4"/>
                <w:spacing w:val="-4"/>
                <w:sz w:val="24"/>
                <w:lang w:val="es-ES"/>
              </w:rPr>
              <w:t xml:space="preserve">etc. / </w:t>
            </w:r>
            <w:r w:rsidRPr="00BA581D">
              <w:rPr>
                <w:i/>
                <w:color w:val="002060"/>
                <w:sz w:val="24"/>
                <w:lang w:val="es-ES"/>
              </w:rPr>
              <w:t>E.g.,:</w:t>
            </w:r>
            <w:r w:rsidRPr="00DB618B">
              <w:rPr>
                <w:i/>
                <w:color w:val="002060"/>
                <w:sz w:val="24"/>
                <w:lang w:val="es-ES"/>
              </w:rPr>
              <w:t xml:space="preserve"> </w:t>
            </w:r>
            <w:r w:rsidRPr="00DB618B">
              <w:rPr>
                <w:rFonts w:asciiTheme="minorHAnsi" w:hAnsiTheme="minorHAnsi"/>
                <w:i/>
                <w:color w:val="002060"/>
                <w:sz w:val="24"/>
                <w:lang w:val="es-ES"/>
              </w:rPr>
              <w:t>En desarrollo, En validación, Registrado, Emisiones recibidas, etc.</w:t>
            </w:r>
          </w:p>
        </w:tc>
      </w:tr>
      <w:tr w:rsidR="00A107E0" w:rsidRPr="00811BEC" w14:paraId="40F75403" w14:textId="77777777" w:rsidTr="00CA542B">
        <w:trPr>
          <w:trHeight w:val="1758"/>
        </w:trPr>
        <w:tc>
          <w:tcPr>
            <w:tcW w:w="3415" w:type="dxa"/>
          </w:tcPr>
          <w:p w14:paraId="40F753FD" w14:textId="7D586FBB" w:rsidR="00A107E0" w:rsidRPr="00DB618B" w:rsidRDefault="00C25513" w:rsidP="00F77115">
            <w:pPr>
              <w:pStyle w:val="TableParagraph"/>
              <w:numPr>
                <w:ilvl w:val="0"/>
                <w:numId w:val="21"/>
              </w:numPr>
              <w:spacing w:line="292" w:lineRule="exact"/>
              <w:ind w:right="155"/>
              <w:jc w:val="both"/>
              <w:rPr>
                <w:sz w:val="24"/>
                <w:lang w:val="es-ES"/>
              </w:rPr>
            </w:pPr>
            <w:bookmarkStart w:id="0" w:name="_bookmark0"/>
            <w:bookmarkEnd w:id="0"/>
            <w:r w:rsidRPr="00DB618B">
              <w:rPr>
                <w:sz w:val="24"/>
                <w:lang w:val="es-ES"/>
              </w:rPr>
              <w:t>Project</w:t>
            </w:r>
            <w:r w:rsidRPr="00DB618B">
              <w:rPr>
                <w:spacing w:val="-4"/>
                <w:sz w:val="24"/>
                <w:lang w:val="es-ES"/>
              </w:rPr>
              <w:t xml:space="preserve"> </w:t>
            </w:r>
            <w:r w:rsidRPr="00DB618B">
              <w:rPr>
                <w:sz w:val="24"/>
                <w:lang w:val="es-ES"/>
              </w:rPr>
              <w:t>Registration</w:t>
            </w:r>
            <w:r w:rsidRPr="00DB618B">
              <w:rPr>
                <w:spacing w:val="-3"/>
                <w:sz w:val="24"/>
                <w:lang w:val="es-ES"/>
              </w:rPr>
              <w:t xml:space="preserve"> </w:t>
            </w:r>
            <w:r w:rsidRPr="00DB618B">
              <w:rPr>
                <w:spacing w:val="-4"/>
                <w:sz w:val="24"/>
                <w:lang w:val="es-ES"/>
              </w:rPr>
              <w:t>Date</w:t>
            </w:r>
            <w:r w:rsidR="00091FC0" w:rsidRPr="00DB618B">
              <w:rPr>
                <w:spacing w:val="-4"/>
                <w:sz w:val="24"/>
                <w:lang w:val="es-ES"/>
              </w:rPr>
              <w:t xml:space="preserve"> / </w:t>
            </w:r>
            <w:r w:rsidR="00091FC0" w:rsidRPr="00DB618B">
              <w:rPr>
                <w:color w:val="002060"/>
                <w:sz w:val="24"/>
                <w:lang w:val="es-ES"/>
              </w:rPr>
              <w:t xml:space="preserve">Fecha de </w:t>
            </w:r>
            <w:r w:rsidR="00E225A3" w:rsidRPr="00BA581D">
              <w:rPr>
                <w:color w:val="002060"/>
                <w:sz w:val="24"/>
                <w:lang w:val="es-ES"/>
              </w:rPr>
              <w:t>R</w:t>
            </w:r>
            <w:r w:rsidR="00091FC0" w:rsidRPr="00BA581D">
              <w:rPr>
                <w:color w:val="002060"/>
                <w:sz w:val="24"/>
                <w:lang w:val="es-ES"/>
              </w:rPr>
              <w:t>egistro</w:t>
            </w:r>
            <w:r w:rsidR="00091FC0" w:rsidRPr="00DB618B">
              <w:rPr>
                <w:color w:val="002060"/>
                <w:sz w:val="24"/>
                <w:lang w:val="es-ES"/>
              </w:rPr>
              <w:t xml:space="preserve"> del </w:t>
            </w:r>
            <w:r w:rsidR="00E225A3" w:rsidRPr="00BA581D">
              <w:rPr>
                <w:color w:val="002060"/>
                <w:sz w:val="24"/>
                <w:lang w:val="es-ES"/>
              </w:rPr>
              <w:t>P</w:t>
            </w:r>
            <w:r w:rsidR="00091FC0" w:rsidRPr="00BA581D">
              <w:rPr>
                <w:color w:val="002060"/>
                <w:sz w:val="24"/>
                <w:lang w:val="es-ES"/>
              </w:rPr>
              <w:t>royecto</w:t>
            </w:r>
          </w:p>
        </w:tc>
        <w:tc>
          <w:tcPr>
            <w:tcW w:w="5941" w:type="dxa"/>
          </w:tcPr>
          <w:p w14:paraId="1557AAC7" w14:textId="77777777" w:rsidR="00071F6F" w:rsidRDefault="00071F6F" w:rsidP="00071F6F">
            <w:pPr>
              <w:pStyle w:val="TableParagraph"/>
              <w:tabs>
                <w:tab w:val="left" w:pos="5791"/>
              </w:tabs>
              <w:spacing w:line="290" w:lineRule="atLeast"/>
              <w:ind w:left="108" w:right="132"/>
              <w:jc w:val="both"/>
              <w:rPr>
                <w:i/>
                <w:color w:val="A4A4A4"/>
                <w:spacing w:val="-2"/>
                <w:sz w:val="24"/>
                <w:lang w:val="es-ES"/>
              </w:rPr>
            </w:pPr>
            <w:permStart w:id="1992626613" w:edGrp="everyone"/>
          </w:p>
          <w:p w14:paraId="1977A4D4" w14:textId="77777777" w:rsidR="00071F6F" w:rsidRDefault="00071F6F" w:rsidP="00071F6F">
            <w:pPr>
              <w:pStyle w:val="TableParagraph"/>
              <w:tabs>
                <w:tab w:val="left" w:pos="5791"/>
              </w:tabs>
              <w:spacing w:line="290" w:lineRule="atLeast"/>
              <w:ind w:left="108" w:right="132"/>
              <w:jc w:val="both"/>
              <w:rPr>
                <w:i/>
                <w:color w:val="A4A4A4"/>
                <w:spacing w:val="-2"/>
                <w:sz w:val="24"/>
                <w:lang w:val="es-ES"/>
              </w:rPr>
            </w:pPr>
          </w:p>
          <w:p w14:paraId="09BCBBB4" w14:textId="77777777" w:rsidR="00444FC3" w:rsidRDefault="00444FC3" w:rsidP="00071F6F">
            <w:pPr>
              <w:pStyle w:val="TableParagraph"/>
              <w:tabs>
                <w:tab w:val="left" w:pos="5791"/>
              </w:tabs>
              <w:spacing w:line="290" w:lineRule="atLeast"/>
              <w:ind w:left="108" w:right="132"/>
              <w:jc w:val="both"/>
              <w:rPr>
                <w:i/>
                <w:color w:val="A4A4A4"/>
                <w:spacing w:val="-2"/>
                <w:sz w:val="24"/>
                <w:lang w:val="es-ES"/>
              </w:rPr>
            </w:pPr>
          </w:p>
          <w:p w14:paraId="43E44664" w14:textId="77777777" w:rsidR="00071F6F" w:rsidRDefault="00071F6F" w:rsidP="00071F6F">
            <w:pPr>
              <w:pStyle w:val="TableParagraph"/>
              <w:tabs>
                <w:tab w:val="left" w:pos="5791"/>
              </w:tabs>
              <w:spacing w:line="290" w:lineRule="atLeast"/>
              <w:ind w:left="108" w:right="132"/>
              <w:jc w:val="both"/>
              <w:rPr>
                <w:i/>
                <w:color w:val="A4A4A4"/>
                <w:spacing w:val="-2"/>
                <w:sz w:val="24"/>
                <w:lang w:val="es-ES"/>
              </w:rPr>
            </w:pPr>
          </w:p>
          <w:permEnd w:id="1992626613"/>
          <w:p w14:paraId="0018B6AD" w14:textId="1DFB11BD" w:rsidR="00E01F37" w:rsidRPr="00DB618B" w:rsidRDefault="00E01F37" w:rsidP="00071F6F">
            <w:pPr>
              <w:pStyle w:val="TableParagraph"/>
              <w:tabs>
                <w:tab w:val="left" w:pos="5791"/>
              </w:tabs>
              <w:spacing w:line="290" w:lineRule="atLeast"/>
              <w:ind w:left="108" w:right="132"/>
              <w:jc w:val="both"/>
              <w:rPr>
                <w:i/>
                <w:sz w:val="24"/>
                <w:lang w:val="es-ES"/>
              </w:rPr>
            </w:pPr>
            <w:r w:rsidRPr="00DB618B">
              <w:rPr>
                <w:i/>
                <w:color w:val="A4A4A4"/>
                <w:spacing w:val="-2"/>
                <w:sz w:val="24"/>
                <w:lang w:val="es-ES"/>
              </w:rPr>
              <w:t xml:space="preserve">[DD.MM.YYYY </w:t>
            </w:r>
            <w:r w:rsidRPr="00DB618B">
              <w:rPr>
                <w:rFonts w:asciiTheme="minorHAnsi" w:hAnsiTheme="minorHAnsi"/>
                <w:i/>
                <w:color w:val="A4A4A4"/>
                <w:spacing w:val="-2"/>
                <w:sz w:val="24"/>
                <w:lang w:val="es-ES"/>
              </w:rPr>
              <w:t xml:space="preserve">/ </w:t>
            </w:r>
            <w:r w:rsidRPr="00DB618B">
              <w:rPr>
                <w:rFonts w:asciiTheme="minorHAnsi" w:hAnsiTheme="minorHAnsi"/>
                <w:i/>
                <w:color w:val="002060"/>
                <w:spacing w:val="-2"/>
                <w:sz w:val="24"/>
                <w:lang w:val="es-ES"/>
              </w:rPr>
              <w:t>DD.MM.AAAA]</w:t>
            </w:r>
          </w:p>
          <w:p w14:paraId="40F75402" w14:textId="6A47CE53" w:rsidR="00A107E0" w:rsidRPr="00DB618B" w:rsidRDefault="00E01F37" w:rsidP="00071F6F">
            <w:pPr>
              <w:pStyle w:val="TableParagraph"/>
              <w:tabs>
                <w:tab w:val="left" w:pos="5791"/>
              </w:tabs>
              <w:spacing w:line="290" w:lineRule="atLeast"/>
              <w:ind w:left="108" w:right="132"/>
              <w:jc w:val="both"/>
              <w:rPr>
                <w:i/>
                <w:sz w:val="24"/>
                <w:lang w:val="es-ES"/>
              </w:rPr>
            </w:pPr>
            <w:r w:rsidRPr="00DB618B">
              <w:rPr>
                <w:i/>
                <w:color w:val="A4A4A4"/>
                <w:sz w:val="24"/>
                <w:lang w:val="es-ES"/>
              </w:rPr>
              <w:t xml:space="preserve">The date on which the </w:t>
            </w:r>
            <w:r w:rsidR="0076684D" w:rsidRPr="00DB618B">
              <w:rPr>
                <w:i/>
                <w:color w:val="A4A4A4"/>
                <w:sz w:val="24"/>
                <w:lang w:val="es-ES"/>
              </w:rPr>
              <w:t>proposed mitigation activity</w:t>
            </w:r>
            <w:r w:rsidRPr="00DB618B">
              <w:rPr>
                <w:i/>
                <w:color w:val="A4A4A4"/>
                <w:sz w:val="24"/>
                <w:lang w:val="es-ES"/>
              </w:rPr>
              <w:t xml:space="preserve"> is registered (or intended to</w:t>
            </w:r>
            <w:r w:rsidRPr="00DB618B">
              <w:rPr>
                <w:i/>
                <w:color w:val="A4A4A4"/>
                <w:spacing w:val="-11"/>
                <w:sz w:val="24"/>
                <w:lang w:val="es-ES"/>
              </w:rPr>
              <w:t xml:space="preserve"> </w:t>
            </w:r>
            <w:r w:rsidRPr="00DB618B">
              <w:rPr>
                <w:i/>
                <w:color w:val="A4A4A4"/>
                <w:sz w:val="24"/>
                <w:lang w:val="es-ES"/>
              </w:rPr>
              <w:t>be</w:t>
            </w:r>
            <w:r w:rsidRPr="00DB618B">
              <w:rPr>
                <w:i/>
                <w:color w:val="A4A4A4"/>
                <w:spacing w:val="-10"/>
                <w:sz w:val="24"/>
                <w:lang w:val="es-ES"/>
              </w:rPr>
              <w:t xml:space="preserve"> </w:t>
            </w:r>
            <w:r w:rsidRPr="00DB618B">
              <w:rPr>
                <w:i/>
                <w:color w:val="A4A4A4"/>
                <w:sz w:val="24"/>
                <w:lang w:val="es-ES"/>
              </w:rPr>
              <w:t>registered)</w:t>
            </w:r>
            <w:r w:rsidRPr="00DB618B">
              <w:rPr>
                <w:i/>
                <w:color w:val="A4A4A4"/>
                <w:spacing w:val="-11"/>
                <w:sz w:val="24"/>
                <w:lang w:val="es-ES"/>
              </w:rPr>
              <w:t xml:space="preserve"> </w:t>
            </w:r>
            <w:r w:rsidRPr="00DB618B">
              <w:rPr>
                <w:i/>
                <w:color w:val="A4A4A4"/>
                <w:sz w:val="24"/>
                <w:lang w:val="es-ES"/>
              </w:rPr>
              <w:t>under</w:t>
            </w:r>
            <w:r w:rsidRPr="00DB618B">
              <w:rPr>
                <w:i/>
                <w:color w:val="A4A4A4"/>
                <w:spacing w:val="-11"/>
                <w:sz w:val="24"/>
                <w:lang w:val="es-ES"/>
              </w:rPr>
              <w:t xml:space="preserve"> </w:t>
            </w:r>
            <w:r w:rsidRPr="00DB618B">
              <w:rPr>
                <w:i/>
                <w:color w:val="A4A4A4"/>
                <w:sz w:val="24"/>
                <w:lang w:val="es-ES"/>
              </w:rPr>
              <w:t>the</w:t>
            </w:r>
            <w:r w:rsidRPr="00DB618B">
              <w:rPr>
                <w:i/>
                <w:color w:val="A4A4A4"/>
                <w:spacing w:val="-10"/>
                <w:sz w:val="24"/>
                <w:lang w:val="es-ES"/>
              </w:rPr>
              <w:t xml:space="preserve"> </w:t>
            </w:r>
            <w:r w:rsidRPr="00DB618B">
              <w:rPr>
                <w:i/>
                <w:color w:val="A4A4A4"/>
                <w:sz w:val="24"/>
                <w:lang w:val="es-ES"/>
              </w:rPr>
              <w:t>carbon</w:t>
            </w:r>
            <w:r w:rsidRPr="00DB618B">
              <w:rPr>
                <w:i/>
                <w:color w:val="A4A4A4"/>
                <w:spacing w:val="-12"/>
                <w:sz w:val="24"/>
                <w:lang w:val="es-ES"/>
              </w:rPr>
              <w:t xml:space="preserve"> </w:t>
            </w:r>
            <w:r w:rsidRPr="00DB618B">
              <w:rPr>
                <w:i/>
                <w:color w:val="A4A4A4"/>
                <w:sz w:val="24"/>
                <w:lang w:val="es-ES"/>
              </w:rPr>
              <w:t>crediting</w:t>
            </w:r>
            <w:r w:rsidRPr="00DB618B">
              <w:rPr>
                <w:i/>
                <w:color w:val="A4A4A4"/>
                <w:spacing w:val="-12"/>
                <w:sz w:val="24"/>
                <w:lang w:val="es-ES"/>
              </w:rPr>
              <w:t xml:space="preserve"> </w:t>
            </w:r>
            <w:r w:rsidRPr="00DB618B">
              <w:rPr>
                <w:i/>
                <w:color w:val="A4A4A4"/>
                <w:sz w:val="24"/>
                <w:lang w:val="es-ES"/>
              </w:rPr>
              <w:t xml:space="preserve">programme. </w:t>
            </w:r>
            <w:r w:rsidRPr="00DB618B">
              <w:rPr>
                <w:rFonts w:asciiTheme="minorHAnsi" w:hAnsiTheme="minorHAnsi"/>
                <w:i/>
                <w:color w:val="A4A4A4"/>
                <w:sz w:val="24"/>
                <w:lang w:val="es-ES"/>
              </w:rPr>
              <w:t xml:space="preserve">/ </w:t>
            </w:r>
            <w:r w:rsidRPr="00DB618B">
              <w:rPr>
                <w:rFonts w:asciiTheme="minorHAnsi" w:hAnsiTheme="minorHAnsi"/>
                <w:i/>
                <w:color w:val="002060"/>
                <w:sz w:val="24"/>
                <w:lang w:val="es-ES"/>
              </w:rPr>
              <w:t xml:space="preserve">La fecha en la que se registra (o se pretende registrar) </w:t>
            </w:r>
            <w:r w:rsidR="006B5A61" w:rsidRPr="003344C0">
              <w:rPr>
                <w:i/>
                <w:color w:val="002060"/>
                <w:sz w:val="24"/>
                <w:lang w:val="es-ES"/>
              </w:rPr>
              <w:t>la actividad de mitigación</w:t>
            </w:r>
            <w:r w:rsidR="00996CA3" w:rsidRPr="003344C0">
              <w:rPr>
                <w:i/>
                <w:color w:val="002060"/>
                <w:sz w:val="24"/>
                <w:lang w:val="es-ES"/>
              </w:rPr>
              <w:t xml:space="preserve"> </w:t>
            </w:r>
            <w:r w:rsidR="006B5A61" w:rsidRPr="003344C0">
              <w:rPr>
                <w:i/>
                <w:color w:val="002060"/>
                <w:sz w:val="24"/>
                <w:lang w:val="es-ES"/>
              </w:rPr>
              <w:t xml:space="preserve">propuesta bajo </w:t>
            </w:r>
            <w:r w:rsidR="00996CA3" w:rsidRPr="003344C0">
              <w:rPr>
                <w:i/>
                <w:color w:val="002060"/>
                <w:sz w:val="24"/>
                <w:lang w:val="es-ES"/>
              </w:rPr>
              <w:t xml:space="preserve">el </w:t>
            </w:r>
            <w:r w:rsidR="00996CA3" w:rsidRPr="00811BEC">
              <w:rPr>
                <w:i/>
                <w:color w:val="002060"/>
                <w:sz w:val="24"/>
                <w:lang w:val="es-ES"/>
              </w:rPr>
              <w:t>estándar</w:t>
            </w:r>
            <w:r w:rsidR="00F8410C" w:rsidRPr="00DB618B">
              <w:rPr>
                <w:rFonts w:asciiTheme="minorHAnsi" w:hAnsiTheme="minorHAnsi"/>
                <w:i/>
                <w:color w:val="002060"/>
                <w:sz w:val="24"/>
                <w:lang w:val="es-ES"/>
              </w:rPr>
              <w:t xml:space="preserve"> de </w:t>
            </w:r>
            <w:r w:rsidR="00996CA3" w:rsidRPr="00811BEC">
              <w:rPr>
                <w:i/>
                <w:color w:val="002060"/>
                <w:sz w:val="24"/>
                <w:lang w:val="es-ES"/>
              </w:rPr>
              <w:t xml:space="preserve">certificación. </w:t>
            </w:r>
          </w:p>
        </w:tc>
      </w:tr>
      <w:tr w:rsidR="00A107E0" w:rsidRPr="00811BEC" w14:paraId="40F7540A" w14:textId="77777777" w:rsidTr="00CA542B">
        <w:trPr>
          <w:trHeight w:val="2342"/>
        </w:trPr>
        <w:tc>
          <w:tcPr>
            <w:tcW w:w="3415" w:type="dxa"/>
          </w:tcPr>
          <w:p w14:paraId="40F75404" w14:textId="6FE2D707" w:rsidR="00A107E0" w:rsidRPr="00DB618B" w:rsidRDefault="00C25513" w:rsidP="00F77115">
            <w:pPr>
              <w:pStyle w:val="TableParagraph"/>
              <w:numPr>
                <w:ilvl w:val="0"/>
                <w:numId w:val="21"/>
              </w:numPr>
              <w:spacing w:line="292" w:lineRule="exact"/>
              <w:ind w:right="155"/>
              <w:jc w:val="both"/>
              <w:rPr>
                <w:sz w:val="24"/>
                <w:lang w:val="es-ES"/>
              </w:rPr>
            </w:pPr>
            <w:r w:rsidRPr="00DB618B">
              <w:rPr>
                <w:sz w:val="24"/>
                <w:lang w:val="es-ES"/>
              </w:rPr>
              <w:t>Implementation</w:t>
            </w:r>
            <w:r w:rsidRPr="00DB618B">
              <w:rPr>
                <w:spacing w:val="-4"/>
                <w:sz w:val="24"/>
                <w:lang w:val="es-ES"/>
              </w:rPr>
              <w:t xml:space="preserve"> </w:t>
            </w:r>
            <w:r w:rsidRPr="00DB618B">
              <w:rPr>
                <w:spacing w:val="-2"/>
                <w:sz w:val="24"/>
                <w:lang w:val="es-ES"/>
              </w:rPr>
              <w:t>Period</w:t>
            </w:r>
            <w:r w:rsidR="00091FC0" w:rsidRPr="00DB618B">
              <w:rPr>
                <w:spacing w:val="-2"/>
                <w:sz w:val="24"/>
                <w:lang w:val="es-ES"/>
              </w:rPr>
              <w:t xml:space="preserve"> / </w:t>
            </w:r>
            <w:r w:rsidR="00091FC0" w:rsidRPr="00DB618B">
              <w:rPr>
                <w:color w:val="002060"/>
                <w:sz w:val="24"/>
                <w:lang w:val="es-ES"/>
              </w:rPr>
              <w:t xml:space="preserve">Periodo de </w:t>
            </w:r>
            <w:r w:rsidR="005D075D" w:rsidRPr="00BA581D">
              <w:rPr>
                <w:color w:val="002060"/>
                <w:sz w:val="24"/>
                <w:lang w:val="es-ES"/>
              </w:rPr>
              <w:t>Implementación</w:t>
            </w:r>
          </w:p>
        </w:tc>
        <w:tc>
          <w:tcPr>
            <w:tcW w:w="5941" w:type="dxa"/>
          </w:tcPr>
          <w:p w14:paraId="34E1B07D" w14:textId="77777777" w:rsidR="00444FC3" w:rsidRDefault="00444FC3" w:rsidP="00071F6F">
            <w:pPr>
              <w:pStyle w:val="TableParagraph"/>
              <w:tabs>
                <w:tab w:val="left" w:pos="5791"/>
              </w:tabs>
              <w:spacing w:line="290" w:lineRule="atLeast"/>
              <w:ind w:left="108" w:right="132"/>
              <w:jc w:val="both"/>
              <w:rPr>
                <w:i/>
                <w:color w:val="A4A4A4"/>
                <w:sz w:val="24"/>
                <w:lang w:val="es-ES"/>
              </w:rPr>
            </w:pPr>
            <w:permStart w:id="2052458115" w:edGrp="everyone"/>
          </w:p>
          <w:p w14:paraId="15AC09A5" w14:textId="77777777" w:rsidR="00444FC3" w:rsidRDefault="00444FC3" w:rsidP="00071F6F">
            <w:pPr>
              <w:pStyle w:val="TableParagraph"/>
              <w:tabs>
                <w:tab w:val="left" w:pos="5791"/>
              </w:tabs>
              <w:spacing w:line="290" w:lineRule="atLeast"/>
              <w:ind w:left="108" w:right="132"/>
              <w:jc w:val="both"/>
              <w:rPr>
                <w:i/>
                <w:color w:val="A4A4A4"/>
                <w:sz w:val="24"/>
                <w:lang w:val="es-ES"/>
              </w:rPr>
            </w:pPr>
          </w:p>
          <w:p w14:paraId="5F6D9B07" w14:textId="77777777" w:rsidR="00444FC3" w:rsidRDefault="00444FC3" w:rsidP="00071F6F">
            <w:pPr>
              <w:pStyle w:val="TableParagraph"/>
              <w:tabs>
                <w:tab w:val="left" w:pos="5791"/>
              </w:tabs>
              <w:spacing w:line="290" w:lineRule="atLeast"/>
              <w:ind w:left="108" w:right="132"/>
              <w:jc w:val="both"/>
              <w:rPr>
                <w:i/>
                <w:color w:val="A4A4A4"/>
                <w:sz w:val="24"/>
                <w:lang w:val="es-ES"/>
              </w:rPr>
            </w:pPr>
          </w:p>
          <w:p w14:paraId="47363B07" w14:textId="77777777" w:rsidR="00444FC3" w:rsidRDefault="00444FC3" w:rsidP="00071F6F">
            <w:pPr>
              <w:pStyle w:val="TableParagraph"/>
              <w:tabs>
                <w:tab w:val="left" w:pos="5791"/>
              </w:tabs>
              <w:spacing w:line="290" w:lineRule="atLeast"/>
              <w:ind w:left="108" w:right="132"/>
              <w:jc w:val="both"/>
              <w:rPr>
                <w:i/>
                <w:color w:val="A4A4A4"/>
                <w:sz w:val="24"/>
                <w:lang w:val="es-ES"/>
              </w:rPr>
            </w:pPr>
          </w:p>
          <w:permEnd w:id="2052458115"/>
          <w:p w14:paraId="0E39CB71" w14:textId="03FACA79" w:rsidR="00C37FCB" w:rsidRPr="003344C0" w:rsidRDefault="00C37FCB" w:rsidP="00071F6F">
            <w:pPr>
              <w:pStyle w:val="TableParagraph"/>
              <w:tabs>
                <w:tab w:val="left" w:pos="5791"/>
              </w:tabs>
              <w:spacing w:line="290" w:lineRule="atLeast"/>
              <w:ind w:left="108" w:right="132"/>
              <w:jc w:val="both"/>
              <w:rPr>
                <w:i/>
                <w:sz w:val="24"/>
                <w:lang w:val="es-ES"/>
              </w:rPr>
            </w:pPr>
            <w:r w:rsidRPr="003344C0">
              <w:rPr>
                <w:i/>
                <w:color w:val="A4A4A4"/>
                <w:sz w:val="24"/>
                <w:lang w:val="es-ES"/>
              </w:rPr>
              <w:t>[DD.MM.YYYY</w:t>
            </w:r>
            <w:r w:rsidRPr="003344C0">
              <w:rPr>
                <w:i/>
                <w:color w:val="A4A4A4"/>
                <w:spacing w:val="-2"/>
                <w:sz w:val="24"/>
                <w:lang w:val="es-ES"/>
              </w:rPr>
              <w:t xml:space="preserve"> </w:t>
            </w:r>
            <w:r w:rsidRPr="003344C0">
              <w:rPr>
                <w:i/>
                <w:color w:val="A4A4A4"/>
                <w:sz w:val="24"/>
                <w:lang w:val="es-ES"/>
              </w:rPr>
              <w:t>-</w:t>
            </w:r>
            <w:r w:rsidRPr="003344C0">
              <w:rPr>
                <w:i/>
                <w:color w:val="A4A4A4"/>
                <w:spacing w:val="1"/>
                <w:sz w:val="24"/>
                <w:lang w:val="es-ES"/>
              </w:rPr>
              <w:t xml:space="preserve"> </w:t>
            </w:r>
            <w:r w:rsidRPr="003344C0">
              <w:rPr>
                <w:i/>
                <w:color w:val="A4A4A4"/>
                <w:spacing w:val="-2"/>
                <w:sz w:val="24"/>
                <w:lang w:val="es-ES"/>
              </w:rPr>
              <w:t xml:space="preserve">DD.MM.YYYY] </w:t>
            </w:r>
            <w:r w:rsidRPr="003344C0">
              <w:rPr>
                <w:rFonts w:asciiTheme="minorHAnsi" w:hAnsiTheme="minorHAnsi"/>
                <w:i/>
                <w:color w:val="A4A4A4"/>
                <w:spacing w:val="-2"/>
                <w:sz w:val="24"/>
                <w:lang w:val="es-ES"/>
              </w:rPr>
              <w:t xml:space="preserve">/ </w:t>
            </w:r>
            <w:r w:rsidRPr="003344C0">
              <w:rPr>
                <w:rFonts w:asciiTheme="minorHAnsi" w:hAnsiTheme="minorHAnsi"/>
                <w:i/>
                <w:color w:val="002060"/>
                <w:spacing w:val="-2"/>
                <w:sz w:val="24"/>
                <w:lang w:val="es-ES"/>
              </w:rPr>
              <w:t>[</w:t>
            </w:r>
            <w:r w:rsidRPr="003344C0">
              <w:rPr>
                <w:rFonts w:asciiTheme="minorHAnsi" w:hAnsiTheme="minorHAnsi"/>
                <w:i/>
                <w:color w:val="002060"/>
                <w:sz w:val="24"/>
                <w:lang w:val="es-ES"/>
              </w:rPr>
              <w:t>DD.MM.AAAA</w:t>
            </w:r>
            <w:r w:rsidRPr="003344C0">
              <w:rPr>
                <w:rFonts w:asciiTheme="minorHAnsi" w:hAnsiTheme="minorHAnsi"/>
                <w:i/>
                <w:color w:val="002060"/>
                <w:spacing w:val="-2"/>
                <w:sz w:val="24"/>
                <w:lang w:val="es-ES"/>
              </w:rPr>
              <w:t xml:space="preserve"> </w:t>
            </w:r>
            <w:r w:rsidRPr="003344C0">
              <w:rPr>
                <w:rFonts w:asciiTheme="minorHAnsi" w:hAnsiTheme="minorHAnsi"/>
                <w:i/>
                <w:color w:val="002060"/>
                <w:sz w:val="24"/>
                <w:lang w:val="es-ES"/>
              </w:rPr>
              <w:t xml:space="preserve">- </w:t>
            </w:r>
            <w:r w:rsidRPr="003344C0">
              <w:rPr>
                <w:rFonts w:asciiTheme="minorHAnsi" w:hAnsiTheme="minorHAnsi"/>
                <w:i/>
                <w:color w:val="002060"/>
                <w:spacing w:val="-2"/>
                <w:sz w:val="24"/>
                <w:lang w:val="es-ES"/>
              </w:rPr>
              <w:t>DD.MM.AAAA]</w:t>
            </w:r>
          </w:p>
          <w:p w14:paraId="40F75409" w14:textId="48299440" w:rsidR="00A107E0" w:rsidRPr="00DB618B" w:rsidRDefault="00C37FCB" w:rsidP="00071F6F">
            <w:pPr>
              <w:pStyle w:val="TableParagraph"/>
              <w:tabs>
                <w:tab w:val="left" w:pos="5791"/>
              </w:tabs>
              <w:spacing w:line="290" w:lineRule="atLeast"/>
              <w:ind w:left="108" w:right="132"/>
              <w:jc w:val="both"/>
              <w:rPr>
                <w:i/>
                <w:sz w:val="24"/>
                <w:lang w:val="es-ES"/>
              </w:rPr>
            </w:pPr>
            <w:r w:rsidRPr="003344C0">
              <w:rPr>
                <w:i/>
                <w:color w:val="A4A4A4"/>
                <w:sz w:val="24"/>
                <w:lang w:val="es-PE"/>
              </w:rPr>
              <w:t>The</w:t>
            </w:r>
            <w:r w:rsidRPr="003344C0">
              <w:rPr>
                <w:i/>
                <w:color w:val="A4A4A4"/>
                <w:spacing w:val="-9"/>
                <w:sz w:val="24"/>
                <w:lang w:val="es-PE"/>
              </w:rPr>
              <w:t xml:space="preserve"> </w:t>
            </w:r>
            <w:r w:rsidRPr="003344C0">
              <w:rPr>
                <w:i/>
                <w:color w:val="A4A4A4"/>
                <w:sz w:val="24"/>
                <w:lang w:val="es-PE"/>
              </w:rPr>
              <w:t>project</w:t>
            </w:r>
            <w:r w:rsidRPr="003344C0">
              <w:rPr>
                <w:i/>
                <w:color w:val="A4A4A4"/>
                <w:spacing w:val="-8"/>
                <w:sz w:val="24"/>
                <w:lang w:val="es-PE"/>
              </w:rPr>
              <w:t xml:space="preserve"> </w:t>
            </w:r>
            <w:r w:rsidRPr="003344C0">
              <w:rPr>
                <w:i/>
                <w:color w:val="A4A4A4"/>
                <w:sz w:val="24"/>
                <w:lang w:val="es-PE"/>
              </w:rPr>
              <w:t>lifespan</w:t>
            </w:r>
            <w:r w:rsidRPr="003344C0">
              <w:rPr>
                <w:i/>
                <w:color w:val="A4A4A4"/>
                <w:spacing w:val="-11"/>
                <w:sz w:val="24"/>
                <w:lang w:val="es-PE"/>
              </w:rPr>
              <w:t xml:space="preserve"> </w:t>
            </w:r>
            <w:r w:rsidRPr="003344C0">
              <w:rPr>
                <w:i/>
                <w:color w:val="A4A4A4"/>
                <w:sz w:val="24"/>
                <w:lang w:val="es-PE"/>
              </w:rPr>
              <w:t>from</w:t>
            </w:r>
            <w:r w:rsidRPr="003344C0">
              <w:rPr>
                <w:i/>
                <w:color w:val="A4A4A4"/>
                <w:spacing w:val="-10"/>
                <w:sz w:val="24"/>
                <w:lang w:val="es-PE"/>
              </w:rPr>
              <w:t xml:space="preserve"> </w:t>
            </w:r>
            <w:r w:rsidRPr="003344C0">
              <w:rPr>
                <w:i/>
                <w:color w:val="A4A4A4"/>
                <w:sz w:val="24"/>
                <w:lang w:val="es-PE"/>
              </w:rPr>
              <w:t>the</w:t>
            </w:r>
            <w:r w:rsidRPr="003344C0">
              <w:rPr>
                <w:i/>
                <w:color w:val="A4A4A4"/>
                <w:spacing w:val="-9"/>
                <w:sz w:val="24"/>
                <w:lang w:val="es-PE"/>
              </w:rPr>
              <w:t xml:space="preserve"> </w:t>
            </w:r>
            <w:r w:rsidRPr="003344C0">
              <w:rPr>
                <w:i/>
                <w:color w:val="A4A4A4"/>
                <w:sz w:val="24"/>
                <w:lang w:val="es-PE"/>
              </w:rPr>
              <w:t>date</w:t>
            </w:r>
            <w:r w:rsidRPr="003344C0">
              <w:rPr>
                <w:i/>
                <w:color w:val="A4A4A4"/>
                <w:spacing w:val="-9"/>
                <w:sz w:val="24"/>
                <w:lang w:val="es-PE"/>
              </w:rPr>
              <w:t xml:space="preserve"> </w:t>
            </w:r>
            <w:r w:rsidRPr="003344C0">
              <w:rPr>
                <w:i/>
                <w:color w:val="A4A4A4"/>
                <w:sz w:val="24"/>
                <w:lang w:val="es-PE"/>
              </w:rPr>
              <w:t>of</w:t>
            </w:r>
            <w:r w:rsidRPr="003344C0">
              <w:rPr>
                <w:i/>
                <w:color w:val="A4A4A4"/>
                <w:spacing w:val="-8"/>
                <w:sz w:val="24"/>
                <w:lang w:val="es-PE"/>
              </w:rPr>
              <w:t xml:space="preserve"> </w:t>
            </w:r>
            <w:r w:rsidRPr="003344C0">
              <w:rPr>
                <w:i/>
                <w:color w:val="A4A4A4"/>
                <w:sz w:val="24"/>
                <w:lang w:val="es-PE"/>
              </w:rPr>
              <w:t>commencement of the</w:t>
            </w:r>
            <w:r w:rsidRPr="003344C0">
              <w:rPr>
                <w:i/>
                <w:color w:val="A4A4A4"/>
                <w:spacing w:val="-1"/>
                <w:sz w:val="24"/>
                <w:lang w:val="es-PE"/>
              </w:rPr>
              <w:t xml:space="preserve"> </w:t>
            </w:r>
            <w:r w:rsidR="00E55CCE" w:rsidRPr="003344C0">
              <w:rPr>
                <w:i/>
                <w:color w:val="A4A4A4"/>
                <w:spacing w:val="-1"/>
                <w:sz w:val="24"/>
                <w:lang w:val="es-PE"/>
              </w:rPr>
              <w:t xml:space="preserve">proposed </w:t>
            </w:r>
            <w:r w:rsidRPr="003344C0">
              <w:rPr>
                <w:i/>
                <w:color w:val="A4A4A4"/>
                <w:sz w:val="24"/>
                <w:lang w:val="es-PE"/>
              </w:rPr>
              <w:t>mitigation</w:t>
            </w:r>
            <w:r w:rsidRPr="003344C0">
              <w:rPr>
                <w:i/>
                <w:color w:val="A4A4A4"/>
                <w:spacing w:val="-3"/>
                <w:sz w:val="24"/>
                <w:lang w:val="es-PE"/>
              </w:rPr>
              <w:t xml:space="preserve"> </w:t>
            </w:r>
            <w:r w:rsidRPr="003344C0">
              <w:rPr>
                <w:i/>
                <w:color w:val="A4A4A4"/>
                <w:sz w:val="24"/>
                <w:lang w:val="es-PE"/>
              </w:rPr>
              <w:t>activity</w:t>
            </w:r>
            <w:r w:rsidRPr="003344C0">
              <w:rPr>
                <w:i/>
                <w:color w:val="A4A4A4"/>
                <w:spacing w:val="-4"/>
                <w:sz w:val="24"/>
                <w:lang w:val="es-PE"/>
              </w:rPr>
              <w:t xml:space="preserve"> </w:t>
            </w:r>
            <w:r w:rsidRPr="003344C0">
              <w:rPr>
                <w:i/>
                <w:color w:val="A4A4A4"/>
                <w:sz w:val="24"/>
                <w:lang w:val="es-PE"/>
              </w:rPr>
              <w:t>to</w:t>
            </w:r>
            <w:r w:rsidRPr="003344C0">
              <w:rPr>
                <w:i/>
                <w:color w:val="A4A4A4"/>
                <w:spacing w:val="-2"/>
                <w:sz w:val="24"/>
                <w:lang w:val="es-PE"/>
              </w:rPr>
              <w:t xml:space="preserve"> </w:t>
            </w:r>
            <w:r w:rsidRPr="003344C0">
              <w:rPr>
                <w:i/>
                <w:color w:val="A4A4A4"/>
                <w:sz w:val="24"/>
                <w:lang w:val="es-PE"/>
              </w:rPr>
              <w:t>the</w:t>
            </w:r>
            <w:r w:rsidRPr="003344C0">
              <w:rPr>
                <w:i/>
                <w:color w:val="A4A4A4"/>
                <w:spacing w:val="-2"/>
                <w:sz w:val="24"/>
                <w:lang w:val="es-PE"/>
              </w:rPr>
              <w:t xml:space="preserve"> </w:t>
            </w:r>
            <w:r w:rsidRPr="003344C0">
              <w:rPr>
                <w:i/>
                <w:color w:val="A4A4A4"/>
                <w:sz w:val="24"/>
                <w:lang w:val="es-PE"/>
              </w:rPr>
              <w:t>expected</w:t>
            </w:r>
            <w:r w:rsidRPr="003344C0">
              <w:rPr>
                <w:i/>
                <w:color w:val="A4A4A4"/>
                <w:spacing w:val="-3"/>
                <w:sz w:val="24"/>
                <w:lang w:val="es-PE"/>
              </w:rPr>
              <w:t xml:space="preserve"> </w:t>
            </w:r>
            <w:r w:rsidRPr="003344C0">
              <w:rPr>
                <w:i/>
                <w:color w:val="A4A4A4"/>
                <w:sz w:val="24"/>
                <w:lang w:val="es-PE"/>
              </w:rPr>
              <w:t>end</w:t>
            </w:r>
            <w:r w:rsidRPr="003344C0">
              <w:rPr>
                <w:i/>
                <w:color w:val="A4A4A4"/>
                <w:spacing w:val="-3"/>
                <w:sz w:val="24"/>
                <w:lang w:val="es-PE"/>
              </w:rPr>
              <w:t xml:space="preserve"> </w:t>
            </w:r>
            <w:r w:rsidRPr="003344C0">
              <w:rPr>
                <w:i/>
                <w:color w:val="A4A4A4"/>
                <w:sz w:val="24"/>
                <w:lang w:val="es-PE"/>
              </w:rPr>
              <w:t>date</w:t>
            </w:r>
            <w:r w:rsidRPr="003344C0">
              <w:rPr>
                <w:i/>
                <w:color w:val="A4A4A4"/>
                <w:spacing w:val="-1"/>
                <w:sz w:val="24"/>
                <w:lang w:val="es-PE"/>
              </w:rPr>
              <w:t xml:space="preserve"> </w:t>
            </w:r>
            <w:r w:rsidRPr="003344C0">
              <w:rPr>
                <w:i/>
                <w:color w:val="A4A4A4"/>
                <w:sz w:val="24"/>
                <w:lang w:val="es-PE"/>
              </w:rPr>
              <w:t xml:space="preserve">of the </w:t>
            </w:r>
            <w:r w:rsidR="00E55CCE" w:rsidRPr="003344C0">
              <w:rPr>
                <w:i/>
                <w:color w:val="A4A4A4"/>
                <w:sz w:val="24"/>
                <w:lang w:val="es-PE"/>
              </w:rPr>
              <w:t xml:space="preserve">proposed </w:t>
            </w:r>
            <w:r w:rsidRPr="003344C0">
              <w:rPr>
                <w:i/>
                <w:color w:val="A4A4A4"/>
                <w:sz w:val="24"/>
                <w:lang w:val="es-PE"/>
              </w:rPr>
              <w:t>mitigation activity</w:t>
            </w:r>
            <w:r w:rsidRPr="003344C0">
              <w:rPr>
                <w:i/>
                <w:color w:val="7F7F7F"/>
                <w:sz w:val="24"/>
                <w:lang w:val="es-PE"/>
              </w:rPr>
              <w:t xml:space="preserve">. </w:t>
            </w:r>
            <w:r w:rsidRPr="00BA581D">
              <w:rPr>
                <w:rFonts w:asciiTheme="minorHAnsi" w:hAnsiTheme="minorHAnsi" w:cstheme="minorHAnsi"/>
                <w:i/>
                <w:color w:val="7F7F7F"/>
                <w:sz w:val="24"/>
                <w:lang w:val="es-ES"/>
              </w:rPr>
              <w:t xml:space="preserve">/ </w:t>
            </w:r>
            <w:r w:rsidRPr="00BA581D">
              <w:rPr>
                <w:rFonts w:asciiTheme="minorHAnsi" w:hAnsiTheme="minorHAnsi" w:cstheme="minorHAnsi"/>
                <w:i/>
                <w:color w:val="002060"/>
                <w:sz w:val="24"/>
                <w:lang w:val="es-ES"/>
              </w:rPr>
              <w:t>La duración</w:t>
            </w:r>
            <w:r w:rsidRPr="00DB618B">
              <w:rPr>
                <w:rFonts w:asciiTheme="minorHAnsi" w:hAnsiTheme="minorHAnsi"/>
                <w:i/>
                <w:color w:val="002060"/>
                <w:sz w:val="24"/>
                <w:lang w:val="es-ES"/>
              </w:rPr>
              <w:t xml:space="preserve"> del </w:t>
            </w:r>
            <w:r w:rsidRPr="00BA581D">
              <w:rPr>
                <w:rFonts w:asciiTheme="minorHAnsi" w:hAnsiTheme="minorHAnsi" w:cstheme="minorHAnsi"/>
                <w:i/>
                <w:color w:val="002060"/>
                <w:sz w:val="24"/>
                <w:lang w:val="es-ES"/>
              </w:rPr>
              <w:t>proyecto desde la fecha</w:t>
            </w:r>
            <w:r w:rsidRPr="00DB618B">
              <w:rPr>
                <w:rFonts w:asciiTheme="minorHAnsi" w:hAnsiTheme="minorHAnsi"/>
                <w:i/>
                <w:color w:val="002060"/>
                <w:sz w:val="24"/>
                <w:lang w:val="es-ES"/>
              </w:rPr>
              <w:t xml:space="preserve"> de </w:t>
            </w:r>
            <w:r w:rsidRPr="00BA581D">
              <w:rPr>
                <w:rFonts w:asciiTheme="minorHAnsi" w:hAnsiTheme="minorHAnsi" w:cstheme="minorHAnsi"/>
                <w:i/>
                <w:color w:val="002060"/>
                <w:sz w:val="24"/>
                <w:lang w:val="es-ES"/>
              </w:rPr>
              <w:t xml:space="preserve">inicio de la actividad de mitigación </w:t>
            </w:r>
            <w:r w:rsidR="00F8410C">
              <w:rPr>
                <w:rFonts w:asciiTheme="minorHAnsi" w:hAnsiTheme="minorHAnsi" w:cstheme="minorHAnsi"/>
                <w:i/>
                <w:color w:val="002060"/>
                <w:sz w:val="24"/>
                <w:lang w:val="es-ES"/>
              </w:rPr>
              <w:t xml:space="preserve">propuesta </w:t>
            </w:r>
            <w:r w:rsidRPr="00BA581D">
              <w:rPr>
                <w:rFonts w:asciiTheme="minorHAnsi" w:hAnsiTheme="minorHAnsi" w:cstheme="minorHAnsi"/>
                <w:i/>
                <w:color w:val="002060"/>
                <w:sz w:val="24"/>
                <w:lang w:val="es-ES"/>
              </w:rPr>
              <w:t>hasta la fecha prevista de finalización de la actividad de mitigación</w:t>
            </w:r>
            <w:r w:rsidR="00F8410C">
              <w:rPr>
                <w:rFonts w:asciiTheme="minorHAnsi" w:hAnsiTheme="minorHAnsi" w:cstheme="minorHAnsi"/>
                <w:i/>
                <w:color w:val="002060"/>
                <w:sz w:val="24"/>
                <w:lang w:val="es-ES"/>
              </w:rPr>
              <w:t xml:space="preserve"> propuesta</w:t>
            </w:r>
            <w:r w:rsidRPr="00DB618B">
              <w:rPr>
                <w:rFonts w:asciiTheme="minorHAnsi" w:hAnsiTheme="minorHAnsi"/>
                <w:i/>
                <w:color w:val="002060"/>
                <w:sz w:val="24"/>
                <w:lang w:val="es-ES"/>
              </w:rPr>
              <w:t>.</w:t>
            </w:r>
          </w:p>
        </w:tc>
      </w:tr>
      <w:tr w:rsidR="00A107E0" w:rsidRPr="002D60DA" w14:paraId="40F75412" w14:textId="77777777" w:rsidTr="00CA542B">
        <w:trPr>
          <w:trHeight w:val="2051"/>
        </w:trPr>
        <w:tc>
          <w:tcPr>
            <w:tcW w:w="3415" w:type="dxa"/>
          </w:tcPr>
          <w:p w14:paraId="40F7540B" w14:textId="5FC329CE" w:rsidR="00A107E0" w:rsidRPr="00DB618B" w:rsidRDefault="00C25513" w:rsidP="00F77115">
            <w:pPr>
              <w:pStyle w:val="TableParagraph"/>
              <w:numPr>
                <w:ilvl w:val="0"/>
                <w:numId w:val="21"/>
              </w:numPr>
              <w:spacing w:line="292" w:lineRule="exact"/>
              <w:ind w:right="155"/>
              <w:jc w:val="both"/>
              <w:rPr>
                <w:sz w:val="24"/>
                <w:lang w:val="es-ES"/>
              </w:rPr>
            </w:pPr>
            <w:r w:rsidRPr="00DB618B">
              <w:rPr>
                <w:sz w:val="24"/>
                <w:lang w:val="es-ES"/>
              </w:rPr>
              <w:lastRenderedPageBreak/>
              <w:t>Crediting</w:t>
            </w:r>
            <w:r w:rsidRPr="00DB618B">
              <w:rPr>
                <w:spacing w:val="-3"/>
                <w:sz w:val="24"/>
                <w:lang w:val="es-ES"/>
              </w:rPr>
              <w:t xml:space="preserve"> </w:t>
            </w:r>
            <w:r w:rsidRPr="00DB618B">
              <w:rPr>
                <w:spacing w:val="-2"/>
                <w:sz w:val="24"/>
                <w:lang w:val="es-ES"/>
              </w:rPr>
              <w:t>Period</w:t>
            </w:r>
            <w:r w:rsidR="00091FC0" w:rsidRPr="00DB618B">
              <w:rPr>
                <w:color w:val="000000" w:themeColor="text1"/>
                <w:spacing w:val="-2"/>
                <w:sz w:val="24"/>
                <w:lang w:val="es-ES"/>
              </w:rPr>
              <w:t xml:space="preserve"> / </w:t>
            </w:r>
            <w:r w:rsidR="006B4659" w:rsidRPr="00DB618B">
              <w:rPr>
                <w:color w:val="002060"/>
                <w:sz w:val="24"/>
                <w:lang w:val="es-ES"/>
              </w:rPr>
              <w:t xml:space="preserve">Periodo de </w:t>
            </w:r>
            <w:r w:rsidR="00091FC0" w:rsidRPr="00BA32D4">
              <w:rPr>
                <w:color w:val="002060"/>
                <w:spacing w:val="-2"/>
                <w:sz w:val="24"/>
              </w:rPr>
              <w:t>crédito</w:t>
            </w:r>
          </w:p>
        </w:tc>
        <w:tc>
          <w:tcPr>
            <w:tcW w:w="5941" w:type="dxa"/>
          </w:tcPr>
          <w:p w14:paraId="0012F5B7" w14:textId="77777777" w:rsidR="00444FC3" w:rsidRPr="00444FC3" w:rsidRDefault="00444FC3" w:rsidP="00071F6F">
            <w:pPr>
              <w:pStyle w:val="TableParagraph"/>
              <w:tabs>
                <w:tab w:val="left" w:pos="5791"/>
              </w:tabs>
              <w:ind w:left="108" w:right="132"/>
              <w:jc w:val="both"/>
              <w:rPr>
                <w:iCs/>
                <w:color w:val="000000" w:themeColor="text1"/>
                <w:sz w:val="24"/>
                <w:lang w:val="es-ES"/>
              </w:rPr>
            </w:pPr>
            <w:permStart w:id="186941335" w:edGrp="everyone"/>
          </w:p>
          <w:p w14:paraId="46F11F5E" w14:textId="77777777" w:rsidR="00444FC3" w:rsidRPr="00444FC3" w:rsidRDefault="00444FC3" w:rsidP="00071F6F">
            <w:pPr>
              <w:pStyle w:val="TableParagraph"/>
              <w:tabs>
                <w:tab w:val="left" w:pos="5791"/>
              </w:tabs>
              <w:ind w:left="108" w:right="132"/>
              <w:jc w:val="both"/>
              <w:rPr>
                <w:iCs/>
                <w:color w:val="000000" w:themeColor="text1"/>
                <w:sz w:val="24"/>
                <w:lang w:val="es-ES"/>
              </w:rPr>
            </w:pPr>
          </w:p>
          <w:p w14:paraId="4970BF30" w14:textId="77777777" w:rsidR="00444FC3" w:rsidRPr="00444FC3" w:rsidRDefault="00444FC3" w:rsidP="00071F6F">
            <w:pPr>
              <w:pStyle w:val="TableParagraph"/>
              <w:tabs>
                <w:tab w:val="left" w:pos="5791"/>
              </w:tabs>
              <w:ind w:left="108" w:right="132"/>
              <w:jc w:val="both"/>
              <w:rPr>
                <w:iCs/>
                <w:color w:val="000000" w:themeColor="text1"/>
                <w:sz w:val="24"/>
                <w:lang w:val="es-ES"/>
              </w:rPr>
            </w:pPr>
          </w:p>
          <w:p w14:paraId="5405DA65" w14:textId="77777777" w:rsidR="00444FC3" w:rsidRPr="00444FC3" w:rsidRDefault="00444FC3" w:rsidP="00071F6F">
            <w:pPr>
              <w:pStyle w:val="TableParagraph"/>
              <w:tabs>
                <w:tab w:val="left" w:pos="5791"/>
              </w:tabs>
              <w:ind w:left="108" w:right="132"/>
              <w:jc w:val="both"/>
              <w:rPr>
                <w:iCs/>
                <w:color w:val="000000" w:themeColor="text1"/>
                <w:sz w:val="24"/>
                <w:lang w:val="es-ES"/>
              </w:rPr>
            </w:pPr>
          </w:p>
          <w:permEnd w:id="186941335"/>
          <w:p w14:paraId="7EECFB38" w14:textId="0563782C" w:rsidR="00D07A97" w:rsidRPr="003344C0" w:rsidRDefault="00D07A97" w:rsidP="00071F6F">
            <w:pPr>
              <w:pStyle w:val="TableParagraph"/>
              <w:tabs>
                <w:tab w:val="left" w:pos="5791"/>
              </w:tabs>
              <w:ind w:left="108" w:right="132"/>
              <w:jc w:val="both"/>
              <w:rPr>
                <w:i/>
                <w:sz w:val="24"/>
                <w:lang w:val="es-ES"/>
              </w:rPr>
            </w:pPr>
            <w:r w:rsidRPr="003344C0">
              <w:rPr>
                <w:i/>
                <w:color w:val="A4A4A4"/>
                <w:sz w:val="24"/>
                <w:lang w:val="es-ES"/>
              </w:rPr>
              <w:t>[DD.MM.YYYY</w:t>
            </w:r>
            <w:r w:rsidRPr="003344C0">
              <w:rPr>
                <w:i/>
                <w:color w:val="A4A4A4"/>
                <w:spacing w:val="-2"/>
                <w:sz w:val="24"/>
                <w:lang w:val="es-ES"/>
              </w:rPr>
              <w:t xml:space="preserve"> </w:t>
            </w:r>
            <w:r w:rsidRPr="003344C0">
              <w:rPr>
                <w:i/>
                <w:color w:val="A4A4A4"/>
                <w:sz w:val="24"/>
                <w:lang w:val="es-ES"/>
              </w:rPr>
              <w:t xml:space="preserve">- </w:t>
            </w:r>
            <w:r w:rsidRPr="003344C0">
              <w:rPr>
                <w:i/>
                <w:color w:val="A4A4A4"/>
                <w:spacing w:val="-2"/>
                <w:sz w:val="24"/>
                <w:lang w:val="es-ES"/>
              </w:rPr>
              <w:t xml:space="preserve">DD.MM.YYYY] </w:t>
            </w:r>
            <w:r w:rsidRPr="003344C0">
              <w:rPr>
                <w:rFonts w:asciiTheme="minorHAnsi" w:hAnsiTheme="minorHAnsi"/>
                <w:i/>
                <w:color w:val="A4A4A4"/>
                <w:spacing w:val="-2"/>
                <w:sz w:val="24"/>
                <w:lang w:val="es-ES"/>
              </w:rPr>
              <w:t xml:space="preserve">/ </w:t>
            </w:r>
            <w:r w:rsidRPr="003344C0">
              <w:rPr>
                <w:rFonts w:asciiTheme="minorHAnsi" w:hAnsiTheme="minorHAnsi"/>
                <w:i/>
                <w:color w:val="002060"/>
                <w:sz w:val="24"/>
                <w:lang w:val="es-ES"/>
              </w:rPr>
              <w:t>[DD.MM.AAAA</w:t>
            </w:r>
            <w:r w:rsidRPr="003344C0">
              <w:rPr>
                <w:rFonts w:asciiTheme="minorHAnsi" w:hAnsiTheme="minorHAnsi"/>
                <w:i/>
                <w:color w:val="002060"/>
                <w:spacing w:val="-2"/>
                <w:sz w:val="24"/>
                <w:lang w:val="es-ES"/>
              </w:rPr>
              <w:t xml:space="preserve"> </w:t>
            </w:r>
            <w:r w:rsidRPr="003344C0">
              <w:rPr>
                <w:rFonts w:asciiTheme="minorHAnsi" w:hAnsiTheme="minorHAnsi"/>
                <w:i/>
                <w:color w:val="002060"/>
                <w:sz w:val="24"/>
                <w:lang w:val="es-ES"/>
              </w:rPr>
              <w:t xml:space="preserve">- </w:t>
            </w:r>
            <w:r w:rsidRPr="003344C0">
              <w:rPr>
                <w:rFonts w:asciiTheme="minorHAnsi" w:hAnsiTheme="minorHAnsi"/>
                <w:i/>
                <w:color w:val="002060"/>
                <w:spacing w:val="-2"/>
                <w:sz w:val="24"/>
                <w:lang w:val="es-ES"/>
              </w:rPr>
              <w:t>DD.MM.AAA</w:t>
            </w:r>
            <w:r w:rsidRPr="003344C0">
              <w:rPr>
                <w:rFonts w:asciiTheme="minorHAnsi" w:hAnsiTheme="minorHAnsi"/>
                <w:i/>
                <w:color w:val="002060"/>
                <w:sz w:val="24"/>
                <w:lang w:val="es-ES"/>
              </w:rPr>
              <w:t>A]</w:t>
            </w:r>
          </w:p>
          <w:p w14:paraId="40F75411" w14:textId="14578E50" w:rsidR="00A107E0" w:rsidRPr="00D30899" w:rsidRDefault="00D07A97" w:rsidP="00071F6F">
            <w:pPr>
              <w:pStyle w:val="TableParagraph"/>
              <w:tabs>
                <w:tab w:val="left" w:pos="5791"/>
              </w:tabs>
              <w:spacing w:line="290" w:lineRule="atLeast"/>
              <w:ind w:left="108" w:right="132"/>
              <w:jc w:val="both"/>
              <w:rPr>
                <w:i/>
                <w:sz w:val="24"/>
              </w:rPr>
            </w:pPr>
            <w:r w:rsidRPr="00D30899">
              <w:rPr>
                <w:i/>
                <w:color w:val="A4A4A4"/>
                <w:sz w:val="24"/>
              </w:rPr>
              <w:t>The</w:t>
            </w:r>
            <w:r w:rsidRPr="00D30899">
              <w:rPr>
                <w:i/>
                <w:color w:val="A4A4A4"/>
                <w:spacing w:val="-4"/>
                <w:sz w:val="24"/>
              </w:rPr>
              <w:t xml:space="preserve"> </w:t>
            </w:r>
            <w:r w:rsidRPr="00D30899">
              <w:rPr>
                <w:i/>
                <w:color w:val="A4A4A4"/>
                <w:sz w:val="24"/>
              </w:rPr>
              <w:t>period</w:t>
            </w:r>
            <w:r w:rsidRPr="00D30899">
              <w:rPr>
                <w:i/>
                <w:color w:val="A4A4A4"/>
                <w:spacing w:val="-5"/>
                <w:sz w:val="24"/>
              </w:rPr>
              <w:t xml:space="preserve"> </w:t>
            </w:r>
            <w:r w:rsidRPr="00D30899">
              <w:rPr>
                <w:i/>
                <w:color w:val="A4A4A4"/>
                <w:sz w:val="24"/>
              </w:rPr>
              <w:t>in</w:t>
            </w:r>
            <w:r w:rsidRPr="00D30899">
              <w:rPr>
                <w:i/>
                <w:color w:val="A4A4A4"/>
                <w:spacing w:val="-5"/>
                <w:sz w:val="24"/>
              </w:rPr>
              <w:t xml:space="preserve"> </w:t>
            </w:r>
            <w:r w:rsidRPr="00D30899">
              <w:rPr>
                <w:i/>
                <w:color w:val="A4A4A4"/>
                <w:sz w:val="24"/>
              </w:rPr>
              <w:t>which</w:t>
            </w:r>
            <w:r w:rsidRPr="00D30899">
              <w:rPr>
                <w:i/>
                <w:color w:val="A4A4A4"/>
                <w:spacing w:val="-5"/>
                <w:sz w:val="24"/>
              </w:rPr>
              <w:t xml:space="preserve"> </w:t>
            </w:r>
            <w:r w:rsidRPr="00D30899">
              <w:rPr>
                <w:i/>
                <w:color w:val="A4A4A4"/>
                <w:sz w:val="24"/>
              </w:rPr>
              <w:t>credits</w:t>
            </w:r>
            <w:r w:rsidRPr="00D30899">
              <w:rPr>
                <w:i/>
                <w:color w:val="A4A4A4"/>
                <w:spacing w:val="-4"/>
                <w:sz w:val="24"/>
              </w:rPr>
              <w:t xml:space="preserve"> </w:t>
            </w:r>
            <w:r w:rsidRPr="00D30899">
              <w:rPr>
                <w:i/>
                <w:color w:val="A4A4A4"/>
                <w:sz w:val="24"/>
              </w:rPr>
              <w:t>generated</w:t>
            </w:r>
            <w:r w:rsidRPr="00D30899">
              <w:rPr>
                <w:i/>
                <w:color w:val="A4A4A4"/>
                <w:spacing w:val="-5"/>
                <w:sz w:val="24"/>
              </w:rPr>
              <w:t xml:space="preserve"> </w:t>
            </w:r>
            <w:r w:rsidRPr="00D30899">
              <w:rPr>
                <w:i/>
                <w:color w:val="A4A4A4"/>
                <w:sz w:val="24"/>
              </w:rPr>
              <w:t>are</w:t>
            </w:r>
            <w:r w:rsidRPr="00D30899">
              <w:rPr>
                <w:i/>
                <w:color w:val="A4A4A4"/>
                <w:spacing w:val="-4"/>
                <w:sz w:val="24"/>
              </w:rPr>
              <w:t xml:space="preserve"> </w:t>
            </w:r>
            <w:r w:rsidRPr="00D30899">
              <w:rPr>
                <w:i/>
                <w:color w:val="A4A4A4"/>
                <w:sz w:val="24"/>
              </w:rPr>
              <w:t>intended</w:t>
            </w:r>
            <w:r w:rsidRPr="00D30899">
              <w:rPr>
                <w:i/>
                <w:color w:val="A4A4A4"/>
                <w:spacing w:val="-5"/>
                <w:sz w:val="24"/>
              </w:rPr>
              <w:t xml:space="preserve"> </w:t>
            </w:r>
            <w:r w:rsidRPr="00D30899">
              <w:rPr>
                <w:i/>
                <w:color w:val="A4A4A4"/>
                <w:sz w:val="24"/>
              </w:rPr>
              <w:t xml:space="preserve">to be authorised under the Implementation Agreement </w:t>
            </w:r>
            <w:r w:rsidRPr="00DB618B">
              <w:rPr>
                <w:rFonts w:asciiTheme="minorHAnsi" w:hAnsiTheme="minorHAnsi"/>
                <w:i/>
                <w:color w:val="A4A4A4"/>
                <w:sz w:val="24"/>
              </w:rPr>
              <w:t xml:space="preserve">/ </w:t>
            </w:r>
            <w:r w:rsidR="009964BE" w:rsidRPr="00DB618B">
              <w:rPr>
                <w:rFonts w:asciiTheme="minorHAnsi" w:hAnsiTheme="minorHAnsi"/>
                <w:i/>
                <w:color w:val="002060"/>
                <w:sz w:val="24"/>
              </w:rPr>
              <w:t xml:space="preserve">El período </w:t>
            </w:r>
            <w:r w:rsidR="009964BE" w:rsidRPr="00D30899">
              <w:rPr>
                <w:rFonts w:asciiTheme="minorHAnsi" w:hAnsiTheme="minorHAnsi" w:cstheme="minorHAnsi"/>
                <w:i/>
                <w:color w:val="002060"/>
                <w:sz w:val="24"/>
              </w:rPr>
              <w:t>durante</w:t>
            </w:r>
            <w:r w:rsidR="009964BE" w:rsidRPr="00DB618B">
              <w:rPr>
                <w:rFonts w:asciiTheme="minorHAnsi" w:hAnsiTheme="minorHAnsi"/>
                <w:i/>
                <w:color w:val="002060"/>
                <w:sz w:val="24"/>
              </w:rPr>
              <w:t xml:space="preserve"> el </w:t>
            </w:r>
            <w:r w:rsidR="009964BE" w:rsidRPr="00D30899">
              <w:rPr>
                <w:rFonts w:asciiTheme="minorHAnsi" w:hAnsiTheme="minorHAnsi" w:cstheme="minorHAnsi"/>
                <w:i/>
                <w:color w:val="002060"/>
                <w:sz w:val="24"/>
              </w:rPr>
              <w:t>cual</w:t>
            </w:r>
            <w:r w:rsidR="009964BE" w:rsidRPr="00DB618B">
              <w:rPr>
                <w:rFonts w:asciiTheme="minorHAnsi" w:hAnsiTheme="minorHAnsi"/>
                <w:i/>
                <w:color w:val="002060"/>
                <w:sz w:val="24"/>
              </w:rPr>
              <w:t xml:space="preserve"> se prevé autorizar los créditos generados </w:t>
            </w:r>
            <w:r w:rsidR="009964BE" w:rsidRPr="00D30899">
              <w:rPr>
                <w:rFonts w:asciiTheme="minorHAnsi" w:hAnsiTheme="minorHAnsi" w:cstheme="minorHAnsi"/>
                <w:i/>
                <w:color w:val="002060"/>
                <w:sz w:val="24"/>
              </w:rPr>
              <w:t>bajo el</w:t>
            </w:r>
            <w:r w:rsidR="009964BE" w:rsidRPr="00DB618B">
              <w:rPr>
                <w:rFonts w:asciiTheme="minorHAnsi" w:hAnsiTheme="minorHAnsi"/>
                <w:i/>
                <w:color w:val="002060"/>
                <w:sz w:val="24"/>
              </w:rPr>
              <w:t xml:space="preserve"> Acuerdo de </w:t>
            </w:r>
            <w:r w:rsidR="009964BE" w:rsidRPr="00D30899">
              <w:rPr>
                <w:rFonts w:asciiTheme="minorHAnsi" w:hAnsiTheme="minorHAnsi" w:cstheme="minorHAnsi"/>
                <w:i/>
                <w:color w:val="002060"/>
                <w:sz w:val="24"/>
              </w:rPr>
              <w:t>Implementación</w:t>
            </w:r>
            <w:r w:rsidRPr="00DB618B">
              <w:rPr>
                <w:rFonts w:asciiTheme="minorHAnsi" w:hAnsiTheme="minorHAnsi"/>
                <w:i/>
                <w:color w:val="002060"/>
                <w:sz w:val="24"/>
              </w:rPr>
              <w:t>.</w:t>
            </w:r>
          </w:p>
        </w:tc>
      </w:tr>
      <w:tr w:rsidR="006C203F" w:rsidRPr="00811BEC" w14:paraId="7233AE95" w14:textId="77777777" w:rsidTr="00CA542B">
        <w:trPr>
          <w:trHeight w:val="2051"/>
        </w:trPr>
        <w:tc>
          <w:tcPr>
            <w:tcW w:w="3415" w:type="dxa"/>
          </w:tcPr>
          <w:p w14:paraId="71B216DC" w14:textId="1C625620" w:rsidR="006C203F" w:rsidRPr="00DB618B" w:rsidRDefault="006C203F" w:rsidP="00F77115">
            <w:pPr>
              <w:pStyle w:val="TableParagraph"/>
              <w:numPr>
                <w:ilvl w:val="0"/>
                <w:numId w:val="21"/>
              </w:numPr>
              <w:spacing w:line="292" w:lineRule="exact"/>
              <w:ind w:right="155"/>
              <w:jc w:val="both"/>
              <w:rPr>
                <w:sz w:val="24"/>
                <w:lang w:val="es-ES"/>
              </w:rPr>
            </w:pPr>
            <w:r w:rsidRPr="00DB618B">
              <w:rPr>
                <w:sz w:val="24"/>
                <w:lang w:val="es-ES"/>
              </w:rPr>
              <w:t>Expected</w:t>
            </w:r>
            <w:r w:rsidRPr="00DB618B">
              <w:rPr>
                <w:spacing w:val="-14"/>
                <w:sz w:val="24"/>
                <w:lang w:val="es-ES"/>
              </w:rPr>
              <w:t xml:space="preserve"> </w:t>
            </w:r>
            <w:r w:rsidRPr="00DB618B">
              <w:rPr>
                <w:sz w:val="24"/>
                <w:lang w:val="es-ES"/>
              </w:rPr>
              <w:t>emissions</w:t>
            </w:r>
            <w:r w:rsidRPr="00DB618B">
              <w:rPr>
                <w:spacing w:val="-14"/>
                <w:sz w:val="24"/>
                <w:lang w:val="es-ES"/>
              </w:rPr>
              <w:t xml:space="preserve"> </w:t>
            </w:r>
            <w:r w:rsidRPr="00DB618B">
              <w:rPr>
                <w:sz w:val="24"/>
                <w:lang w:val="es-ES"/>
              </w:rPr>
              <w:t xml:space="preserve">reduction/ </w:t>
            </w:r>
            <w:r w:rsidRPr="00DB618B">
              <w:rPr>
                <w:position w:val="2"/>
                <w:sz w:val="24"/>
                <w:lang w:val="es-ES"/>
              </w:rPr>
              <w:t>removal (in tCO</w:t>
            </w:r>
            <w:r w:rsidRPr="00DB618B">
              <w:rPr>
                <w:sz w:val="16"/>
                <w:lang w:val="es-ES"/>
              </w:rPr>
              <w:t>2</w:t>
            </w:r>
            <w:r w:rsidRPr="00DB618B">
              <w:rPr>
                <w:position w:val="2"/>
                <w:sz w:val="24"/>
                <w:lang w:val="es-ES"/>
              </w:rPr>
              <w:t xml:space="preserve">e) generated </w:t>
            </w:r>
            <w:r w:rsidRPr="00DB618B">
              <w:rPr>
                <w:sz w:val="24"/>
                <w:lang w:val="es-ES"/>
              </w:rPr>
              <w:t xml:space="preserve">per year during the crediting </w:t>
            </w:r>
            <w:r w:rsidRPr="00DB618B">
              <w:rPr>
                <w:spacing w:val="-2"/>
                <w:sz w:val="24"/>
                <w:lang w:val="es-ES"/>
              </w:rPr>
              <w:t xml:space="preserve">period / </w:t>
            </w:r>
            <w:r w:rsidRPr="00DB618B">
              <w:rPr>
                <w:color w:val="002060"/>
                <w:sz w:val="24"/>
                <w:lang w:val="es-ES"/>
              </w:rPr>
              <w:t>Reducción/remoción de emisiones previstas (en tCO</w:t>
            </w:r>
            <w:r w:rsidRPr="00DB618B">
              <w:rPr>
                <w:color w:val="002060"/>
                <w:sz w:val="24"/>
                <w:vertAlign w:val="subscript"/>
                <w:lang w:val="es-ES"/>
              </w:rPr>
              <w:t>2</w:t>
            </w:r>
            <w:r w:rsidRPr="00DB618B">
              <w:rPr>
                <w:color w:val="002060"/>
                <w:sz w:val="24"/>
                <w:lang w:val="es-ES"/>
              </w:rPr>
              <w:t xml:space="preserve">e) generada por año durante el periodo de </w:t>
            </w:r>
            <w:r w:rsidR="00091FC0" w:rsidRPr="00811BEC">
              <w:rPr>
                <w:color w:val="002060"/>
                <w:sz w:val="24"/>
                <w:lang w:val="es-PE"/>
              </w:rPr>
              <w:t>crédito</w:t>
            </w:r>
          </w:p>
        </w:tc>
        <w:tc>
          <w:tcPr>
            <w:tcW w:w="5941" w:type="dxa"/>
          </w:tcPr>
          <w:p w14:paraId="5609AECD" w14:textId="77777777" w:rsidR="00444FC3" w:rsidRPr="00CA06F9" w:rsidRDefault="00444FC3" w:rsidP="00071F6F">
            <w:pPr>
              <w:pStyle w:val="TableParagraph"/>
              <w:spacing w:line="292" w:lineRule="exact"/>
              <w:ind w:left="95" w:right="5012"/>
              <w:jc w:val="both"/>
              <w:rPr>
                <w:rFonts w:asciiTheme="minorHAnsi" w:hAnsiTheme="minorHAnsi"/>
                <w:i/>
                <w:color w:val="A4A4A4"/>
                <w:spacing w:val="-4"/>
                <w:sz w:val="24"/>
                <w:lang w:val="es-PE"/>
              </w:rPr>
            </w:pPr>
            <w:permStart w:id="531723035" w:edGrp="everyone"/>
          </w:p>
          <w:p w14:paraId="794078DB" w14:textId="77777777" w:rsidR="00444FC3" w:rsidRPr="00CA06F9" w:rsidRDefault="00444FC3" w:rsidP="00071F6F">
            <w:pPr>
              <w:pStyle w:val="TableParagraph"/>
              <w:spacing w:line="292" w:lineRule="exact"/>
              <w:ind w:left="95" w:right="5012"/>
              <w:jc w:val="both"/>
              <w:rPr>
                <w:rFonts w:asciiTheme="minorHAnsi" w:hAnsiTheme="minorHAnsi"/>
                <w:i/>
                <w:color w:val="A4A4A4"/>
                <w:spacing w:val="-4"/>
                <w:sz w:val="24"/>
                <w:lang w:val="es-PE"/>
              </w:rPr>
            </w:pPr>
          </w:p>
          <w:p w14:paraId="1D0B0401" w14:textId="77777777" w:rsidR="00444FC3" w:rsidRPr="00CA06F9" w:rsidRDefault="00444FC3" w:rsidP="00071F6F">
            <w:pPr>
              <w:pStyle w:val="TableParagraph"/>
              <w:spacing w:line="292" w:lineRule="exact"/>
              <w:ind w:left="95" w:right="5012"/>
              <w:jc w:val="both"/>
              <w:rPr>
                <w:rFonts w:asciiTheme="minorHAnsi" w:hAnsiTheme="minorHAnsi"/>
                <w:i/>
                <w:color w:val="A4A4A4"/>
                <w:spacing w:val="-4"/>
                <w:sz w:val="24"/>
                <w:lang w:val="es-PE"/>
              </w:rPr>
            </w:pPr>
          </w:p>
          <w:p w14:paraId="451D8674" w14:textId="77777777" w:rsidR="00444FC3" w:rsidRPr="00CA06F9" w:rsidRDefault="00444FC3" w:rsidP="00071F6F">
            <w:pPr>
              <w:pStyle w:val="TableParagraph"/>
              <w:spacing w:line="292" w:lineRule="exact"/>
              <w:ind w:left="95" w:right="5012"/>
              <w:jc w:val="both"/>
              <w:rPr>
                <w:rFonts w:asciiTheme="minorHAnsi" w:hAnsiTheme="minorHAnsi"/>
                <w:i/>
                <w:color w:val="A4A4A4"/>
                <w:spacing w:val="-4"/>
                <w:sz w:val="24"/>
                <w:lang w:val="es-PE"/>
              </w:rPr>
            </w:pPr>
          </w:p>
          <w:p w14:paraId="7EB55534" w14:textId="77777777" w:rsidR="00444FC3" w:rsidRPr="00CA06F9" w:rsidRDefault="00444FC3" w:rsidP="00071F6F">
            <w:pPr>
              <w:pStyle w:val="TableParagraph"/>
              <w:spacing w:line="292" w:lineRule="exact"/>
              <w:ind w:left="95" w:right="5012"/>
              <w:jc w:val="both"/>
              <w:rPr>
                <w:rFonts w:asciiTheme="minorHAnsi" w:hAnsiTheme="minorHAnsi"/>
                <w:i/>
                <w:color w:val="A4A4A4"/>
                <w:spacing w:val="-4"/>
                <w:sz w:val="24"/>
                <w:lang w:val="es-PE"/>
              </w:rPr>
            </w:pPr>
          </w:p>
          <w:p w14:paraId="4C2C25B5" w14:textId="77777777" w:rsidR="00444FC3" w:rsidRPr="00CA06F9" w:rsidRDefault="00444FC3" w:rsidP="00071F6F">
            <w:pPr>
              <w:pStyle w:val="TableParagraph"/>
              <w:spacing w:line="292" w:lineRule="exact"/>
              <w:ind w:left="95" w:right="5012"/>
              <w:jc w:val="both"/>
              <w:rPr>
                <w:rFonts w:asciiTheme="minorHAnsi" w:hAnsiTheme="minorHAnsi"/>
                <w:i/>
                <w:color w:val="A4A4A4"/>
                <w:spacing w:val="-4"/>
                <w:sz w:val="24"/>
                <w:lang w:val="es-PE"/>
              </w:rPr>
            </w:pPr>
          </w:p>
          <w:p w14:paraId="69FAAAFB" w14:textId="77777777" w:rsidR="00444FC3" w:rsidRPr="00CA06F9" w:rsidRDefault="00444FC3" w:rsidP="00071F6F">
            <w:pPr>
              <w:pStyle w:val="TableParagraph"/>
              <w:spacing w:line="292" w:lineRule="exact"/>
              <w:ind w:left="95" w:right="5012"/>
              <w:jc w:val="both"/>
              <w:rPr>
                <w:rFonts w:asciiTheme="minorHAnsi" w:hAnsiTheme="minorHAnsi"/>
                <w:i/>
                <w:color w:val="A4A4A4"/>
                <w:spacing w:val="-4"/>
                <w:sz w:val="24"/>
                <w:lang w:val="es-PE"/>
              </w:rPr>
            </w:pPr>
          </w:p>
          <w:permEnd w:id="531723035"/>
          <w:p w14:paraId="6193FB3E" w14:textId="52A73154" w:rsidR="006C203F" w:rsidRPr="00DB618B" w:rsidRDefault="00444FC3" w:rsidP="00444FC3">
            <w:pPr>
              <w:pStyle w:val="TableParagraph"/>
              <w:spacing w:line="292" w:lineRule="exact"/>
              <w:ind w:right="5012"/>
              <w:jc w:val="both"/>
              <w:rPr>
                <w:rFonts w:asciiTheme="minorHAnsi" w:hAnsiTheme="minorHAnsi"/>
                <w:i/>
                <w:sz w:val="24"/>
                <w:lang w:val="pt-PT"/>
              </w:rPr>
            </w:pPr>
            <w:r>
              <w:rPr>
                <w:rFonts w:asciiTheme="minorHAnsi" w:hAnsiTheme="minorHAnsi"/>
                <w:i/>
                <w:color w:val="A4A4A4"/>
                <w:spacing w:val="-4"/>
                <w:sz w:val="24"/>
                <w:lang w:val="pt-PT"/>
              </w:rPr>
              <w:t xml:space="preserve">  </w:t>
            </w:r>
            <w:r w:rsidR="006C203F" w:rsidRPr="00DB618B">
              <w:rPr>
                <w:rFonts w:asciiTheme="minorHAnsi" w:hAnsiTheme="minorHAnsi"/>
                <w:i/>
                <w:color w:val="A4A4A4"/>
                <w:spacing w:val="-4"/>
                <w:sz w:val="24"/>
                <w:lang w:val="pt-PT"/>
              </w:rPr>
              <w:t>E.g.</w:t>
            </w:r>
          </w:p>
          <w:p w14:paraId="051A5FBB" w14:textId="77777777" w:rsidR="006C203F" w:rsidRPr="00DB618B" w:rsidRDefault="006C203F" w:rsidP="00071F6F">
            <w:pPr>
              <w:pStyle w:val="TableParagraph"/>
              <w:ind w:left="95" w:right="3981"/>
              <w:jc w:val="both"/>
              <w:rPr>
                <w:rFonts w:asciiTheme="minorHAnsi" w:hAnsiTheme="minorHAnsi"/>
                <w:i/>
                <w:sz w:val="24"/>
                <w:lang w:val="pt-PT"/>
              </w:rPr>
            </w:pPr>
            <w:r w:rsidRPr="00DB618B">
              <w:rPr>
                <w:rFonts w:asciiTheme="minorHAnsi" w:hAnsiTheme="minorHAnsi"/>
                <w:i/>
                <w:color w:val="A4A4A4"/>
                <w:position w:val="2"/>
                <w:sz w:val="24"/>
                <w:lang w:val="pt-PT"/>
              </w:rPr>
              <w:t>20xx:</w:t>
            </w:r>
            <w:r w:rsidRPr="00DB618B">
              <w:rPr>
                <w:rFonts w:asciiTheme="minorHAnsi" w:hAnsiTheme="minorHAnsi"/>
                <w:i/>
                <w:color w:val="A4A4A4"/>
                <w:spacing w:val="-14"/>
                <w:position w:val="2"/>
                <w:sz w:val="24"/>
                <w:lang w:val="pt-PT"/>
              </w:rPr>
              <w:t xml:space="preserve"> </w:t>
            </w:r>
            <w:r w:rsidRPr="00DB618B">
              <w:rPr>
                <w:rFonts w:asciiTheme="minorHAnsi" w:hAnsiTheme="minorHAnsi"/>
                <w:i/>
                <w:color w:val="A4A4A4"/>
                <w:position w:val="2"/>
                <w:sz w:val="24"/>
                <w:lang w:val="pt-PT"/>
              </w:rPr>
              <w:t>xx</w:t>
            </w:r>
            <w:r w:rsidRPr="00DB618B">
              <w:rPr>
                <w:rFonts w:asciiTheme="minorHAnsi" w:hAnsiTheme="minorHAnsi"/>
                <w:i/>
                <w:color w:val="A4A4A4"/>
                <w:spacing w:val="-14"/>
                <w:position w:val="2"/>
                <w:sz w:val="24"/>
                <w:lang w:val="pt-PT"/>
              </w:rPr>
              <w:t xml:space="preserve"> </w:t>
            </w:r>
            <w:r w:rsidRPr="00DB618B">
              <w:rPr>
                <w:rFonts w:asciiTheme="minorHAnsi" w:hAnsiTheme="minorHAnsi"/>
                <w:i/>
                <w:color w:val="A4A4A4"/>
                <w:position w:val="2"/>
                <w:sz w:val="24"/>
                <w:lang w:val="pt-PT"/>
              </w:rPr>
              <w:t>tCO</w:t>
            </w:r>
            <w:r w:rsidRPr="00DB618B">
              <w:rPr>
                <w:rFonts w:asciiTheme="minorHAnsi" w:hAnsiTheme="minorHAnsi"/>
                <w:i/>
                <w:color w:val="A4A4A4"/>
                <w:sz w:val="16"/>
                <w:lang w:val="pt-PT"/>
              </w:rPr>
              <w:t>2</w:t>
            </w:r>
            <w:r w:rsidRPr="00DB618B">
              <w:rPr>
                <w:rFonts w:asciiTheme="minorHAnsi" w:hAnsiTheme="minorHAnsi"/>
                <w:i/>
                <w:color w:val="A4A4A4"/>
                <w:position w:val="2"/>
                <w:sz w:val="24"/>
                <w:lang w:val="pt-PT"/>
              </w:rPr>
              <w:t>e 20xx:</w:t>
            </w:r>
            <w:r w:rsidRPr="00DB618B">
              <w:rPr>
                <w:rFonts w:asciiTheme="minorHAnsi" w:hAnsiTheme="minorHAnsi"/>
                <w:i/>
                <w:color w:val="A4A4A4"/>
                <w:spacing w:val="-14"/>
                <w:position w:val="2"/>
                <w:sz w:val="24"/>
                <w:lang w:val="pt-PT"/>
              </w:rPr>
              <w:t xml:space="preserve"> </w:t>
            </w:r>
            <w:r w:rsidRPr="00DB618B">
              <w:rPr>
                <w:rFonts w:asciiTheme="minorHAnsi" w:hAnsiTheme="minorHAnsi"/>
                <w:i/>
                <w:color w:val="A4A4A4"/>
                <w:position w:val="2"/>
                <w:sz w:val="24"/>
                <w:lang w:val="pt-PT"/>
              </w:rPr>
              <w:t>xx</w:t>
            </w:r>
            <w:r w:rsidRPr="00DB618B">
              <w:rPr>
                <w:rFonts w:asciiTheme="minorHAnsi" w:hAnsiTheme="minorHAnsi"/>
                <w:i/>
                <w:color w:val="A4A4A4"/>
                <w:spacing w:val="-14"/>
                <w:position w:val="2"/>
                <w:sz w:val="24"/>
                <w:lang w:val="pt-PT"/>
              </w:rPr>
              <w:t xml:space="preserve"> </w:t>
            </w:r>
            <w:r w:rsidRPr="00DB618B">
              <w:rPr>
                <w:rFonts w:asciiTheme="minorHAnsi" w:hAnsiTheme="minorHAnsi"/>
                <w:i/>
                <w:color w:val="A4A4A4"/>
                <w:position w:val="2"/>
                <w:sz w:val="24"/>
                <w:lang w:val="pt-PT"/>
              </w:rPr>
              <w:t>tCO</w:t>
            </w:r>
            <w:r w:rsidRPr="00DB618B">
              <w:rPr>
                <w:rFonts w:asciiTheme="minorHAnsi" w:hAnsiTheme="minorHAnsi"/>
                <w:i/>
                <w:color w:val="A4A4A4"/>
                <w:sz w:val="16"/>
                <w:lang w:val="pt-PT"/>
              </w:rPr>
              <w:t>2</w:t>
            </w:r>
            <w:r w:rsidRPr="00DB618B">
              <w:rPr>
                <w:rFonts w:asciiTheme="minorHAnsi" w:hAnsiTheme="minorHAnsi"/>
                <w:i/>
                <w:color w:val="A4A4A4"/>
                <w:position w:val="2"/>
                <w:sz w:val="24"/>
                <w:lang w:val="pt-PT"/>
              </w:rPr>
              <w:t xml:space="preserve">e </w:t>
            </w:r>
            <w:r w:rsidRPr="00DB618B">
              <w:rPr>
                <w:rFonts w:asciiTheme="minorHAnsi" w:hAnsiTheme="minorHAnsi"/>
                <w:i/>
                <w:color w:val="A4A4A4"/>
                <w:spacing w:val="-4"/>
                <w:sz w:val="24"/>
                <w:lang w:val="pt-PT"/>
              </w:rPr>
              <w:t>(…)</w:t>
            </w:r>
          </w:p>
          <w:p w14:paraId="5FD7331E" w14:textId="77777777" w:rsidR="006C203F" w:rsidRPr="00DB618B" w:rsidRDefault="006C203F" w:rsidP="00071F6F">
            <w:pPr>
              <w:pStyle w:val="TableParagraph"/>
              <w:ind w:left="95"/>
              <w:jc w:val="both"/>
              <w:rPr>
                <w:rFonts w:asciiTheme="minorHAnsi" w:hAnsiTheme="minorHAnsi"/>
                <w:i/>
                <w:color w:val="A4A4A4"/>
                <w:position w:val="2"/>
                <w:sz w:val="24"/>
                <w:lang w:val="pt-PT"/>
              </w:rPr>
            </w:pPr>
            <w:r w:rsidRPr="00DB618B">
              <w:rPr>
                <w:rFonts w:asciiTheme="minorHAnsi" w:hAnsiTheme="minorHAnsi"/>
                <w:i/>
                <w:color w:val="A4A4A4"/>
                <w:position w:val="2"/>
                <w:sz w:val="24"/>
                <w:lang w:val="pt-PT"/>
              </w:rPr>
              <w:t>Total (until 31 Dec 2030): xxx tCO</w:t>
            </w:r>
            <w:r w:rsidRPr="00DB618B">
              <w:rPr>
                <w:rFonts w:asciiTheme="minorHAnsi" w:hAnsiTheme="minorHAnsi"/>
                <w:i/>
                <w:color w:val="A4A4A4"/>
                <w:sz w:val="16"/>
                <w:lang w:val="pt-PT"/>
              </w:rPr>
              <w:t>2</w:t>
            </w:r>
            <w:r w:rsidRPr="00DB618B">
              <w:rPr>
                <w:rFonts w:asciiTheme="minorHAnsi" w:hAnsiTheme="minorHAnsi"/>
                <w:i/>
                <w:color w:val="A4A4A4"/>
                <w:position w:val="2"/>
                <w:sz w:val="24"/>
                <w:lang w:val="pt-PT"/>
              </w:rPr>
              <w:t>e</w:t>
            </w:r>
          </w:p>
          <w:p w14:paraId="5DD0E9DA" w14:textId="77777777" w:rsidR="006C203F" w:rsidRPr="00DB618B" w:rsidRDefault="006C203F" w:rsidP="00071F6F">
            <w:pPr>
              <w:pStyle w:val="TableParagraph"/>
              <w:ind w:left="95"/>
              <w:jc w:val="both"/>
              <w:rPr>
                <w:rFonts w:asciiTheme="minorHAnsi" w:hAnsiTheme="minorHAnsi"/>
                <w:i/>
                <w:color w:val="A4A4A4"/>
                <w:position w:val="2"/>
                <w:sz w:val="24"/>
                <w:lang w:val="pt-PT"/>
              </w:rPr>
            </w:pPr>
            <w:r w:rsidRPr="00DB618B">
              <w:rPr>
                <w:rFonts w:asciiTheme="minorHAnsi" w:hAnsiTheme="minorHAnsi"/>
                <w:i/>
                <w:color w:val="A4A4A4"/>
                <w:position w:val="2"/>
                <w:sz w:val="24"/>
                <w:lang w:val="pt-PT"/>
              </w:rPr>
              <w:t>Total</w:t>
            </w:r>
            <w:r w:rsidRPr="00DB618B">
              <w:rPr>
                <w:rFonts w:asciiTheme="minorHAnsi" w:hAnsiTheme="minorHAnsi"/>
                <w:i/>
                <w:color w:val="A4A4A4"/>
                <w:spacing w:val="-8"/>
                <w:position w:val="2"/>
                <w:sz w:val="24"/>
                <w:lang w:val="pt-PT"/>
              </w:rPr>
              <w:t xml:space="preserve"> </w:t>
            </w:r>
            <w:r w:rsidRPr="00DB618B">
              <w:rPr>
                <w:rFonts w:asciiTheme="minorHAnsi" w:hAnsiTheme="minorHAnsi"/>
                <w:i/>
                <w:color w:val="A4A4A4"/>
                <w:position w:val="2"/>
                <w:sz w:val="24"/>
                <w:lang w:val="pt-PT"/>
              </w:rPr>
              <w:t>(entire</w:t>
            </w:r>
            <w:r w:rsidRPr="00DB618B">
              <w:rPr>
                <w:rFonts w:asciiTheme="minorHAnsi" w:hAnsiTheme="minorHAnsi"/>
                <w:i/>
                <w:color w:val="A4A4A4"/>
                <w:spacing w:val="-8"/>
                <w:position w:val="2"/>
                <w:sz w:val="24"/>
                <w:lang w:val="pt-PT"/>
              </w:rPr>
              <w:t xml:space="preserve"> </w:t>
            </w:r>
            <w:r w:rsidRPr="00DB618B">
              <w:rPr>
                <w:rFonts w:asciiTheme="minorHAnsi" w:hAnsiTheme="minorHAnsi"/>
                <w:i/>
                <w:color w:val="A4A4A4"/>
                <w:position w:val="2"/>
                <w:sz w:val="24"/>
                <w:lang w:val="pt-PT"/>
              </w:rPr>
              <w:t>crediting</w:t>
            </w:r>
            <w:r w:rsidRPr="00DB618B">
              <w:rPr>
                <w:rFonts w:asciiTheme="minorHAnsi" w:hAnsiTheme="minorHAnsi"/>
                <w:i/>
                <w:color w:val="A4A4A4"/>
                <w:spacing w:val="-9"/>
                <w:position w:val="2"/>
                <w:sz w:val="24"/>
                <w:lang w:val="pt-PT"/>
              </w:rPr>
              <w:t xml:space="preserve"> </w:t>
            </w:r>
            <w:r w:rsidRPr="00DB618B">
              <w:rPr>
                <w:rFonts w:asciiTheme="minorHAnsi" w:hAnsiTheme="minorHAnsi"/>
                <w:i/>
                <w:color w:val="A4A4A4"/>
                <w:position w:val="2"/>
                <w:sz w:val="24"/>
                <w:lang w:val="pt-PT"/>
              </w:rPr>
              <w:t>period):</w:t>
            </w:r>
            <w:r w:rsidRPr="00DB618B">
              <w:rPr>
                <w:rFonts w:asciiTheme="minorHAnsi" w:hAnsiTheme="minorHAnsi"/>
                <w:i/>
                <w:color w:val="A4A4A4"/>
                <w:spacing w:val="-8"/>
                <w:position w:val="2"/>
                <w:sz w:val="24"/>
                <w:lang w:val="pt-PT"/>
              </w:rPr>
              <w:t xml:space="preserve"> </w:t>
            </w:r>
            <w:r w:rsidRPr="00DB618B">
              <w:rPr>
                <w:rFonts w:asciiTheme="minorHAnsi" w:hAnsiTheme="minorHAnsi"/>
                <w:i/>
                <w:color w:val="A4A4A4"/>
                <w:position w:val="2"/>
                <w:sz w:val="24"/>
                <w:lang w:val="pt-PT"/>
              </w:rPr>
              <w:t>xxx</w:t>
            </w:r>
            <w:r w:rsidRPr="00DB618B">
              <w:rPr>
                <w:rFonts w:asciiTheme="minorHAnsi" w:hAnsiTheme="minorHAnsi"/>
                <w:i/>
                <w:color w:val="A4A4A4"/>
                <w:spacing w:val="-8"/>
                <w:position w:val="2"/>
                <w:sz w:val="24"/>
                <w:lang w:val="pt-PT"/>
              </w:rPr>
              <w:t xml:space="preserve"> </w:t>
            </w:r>
            <w:r w:rsidRPr="00DB618B">
              <w:rPr>
                <w:rFonts w:asciiTheme="minorHAnsi" w:hAnsiTheme="minorHAnsi"/>
                <w:i/>
                <w:color w:val="A4A4A4"/>
                <w:position w:val="2"/>
                <w:sz w:val="24"/>
                <w:lang w:val="pt-PT"/>
              </w:rPr>
              <w:t>tCO</w:t>
            </w:r>
            <w:r w:rsidRPr="00DB618B">
              <w:rPr>
                <w:rFonts w:asciiTheme="minorHAnsi" w:hAnsiTheme="minorHAnsi"/>
                <w:i/>
                <w:color w:val="A4A4A4"/>
                <w:sz w:val="16"/>
                <w:lang w:val="pt-PT"/>
              </w:rPr>
              <w:t>2</w:t>
            </w:r>
            <w:r w:rsidRPr="00DB618B">
              <w:rPr>
                <w:rFonts w:asciiTheme="minorHAnsi" w:hAnsiTheme="minorHAnsi"/>
                <w:i/>
                <w:color w:val="A4A4A4"/>
                <w:position w:val="2"/>
                <w:sz w:val="24"/>
                <w:lang w:val="pt-PT"/>
              </w:rPr>
              <w:t>e</w:t>
            </w:r>
          </w:p>
          <w:p w14:paraId="32A835E0" w14:textId="77777777" w:rsidR="006C203F" w:rsidRPr="00DB618B" w:rsidRDefault="006C203F" w:rsidP="00071F6F">
            <w:pPr>
              <w:pStyle w:val="TableParagraph"/>
              <w:ind w:left="95"/>
              <w:jc w:val="both"/>
              <w:rPr>
                <w:rFonts w:asciiTheme="minorHAnsi" w:hAnsiTheme="minorHAnsi"/>
                <w:i/>
                <w:color w:val="002060"/>
                <w:sz w:val="24"/>
                <w:lang w:val="pt-PT"/>
              </w:rPr>
            </w:pPr>
            <w:r w:rsidRPr="00DB618B">
              <w:rPr>
                <w:rFonts w:asciiTheme="minorHAnsi" w:hAnsiTheme="minorHAnsi"/>
                <w:i/>
                <w:color w:val="002060"/>
                <w:sz w:val="24"/>
                <w:lang w:val="pt-PT"/>
              </w:rPr>
              <w:t>/</w:t>
            </w:r>
          </w:p>
          <w:p w14:paraId="7A279881" w14:textId="05FEAFC5" w:rsidR="006C203F" w:rsidRPr="00650688" w:rsidRDefault="006C203F" w:rsidP="00071F6F">
            <w:pPr>
              <w:pStyle w:val="TableParagraph"/>
              <w:spacing w:line="292" w:lineRule="exact"/>
              <w:ind w:left="95" w:right="5012"/>
              <w:jc w:val="both"/>
              <w:rPr>
                <w:rFonts w:asciiTheme="minorHAnsi" w:hAnsiTheme="minorHAnsi"/>
                <w:i/>
                <w:color w:val="002060"/>
                <w:sz w:val="24"/>
                <w:lang w:val="pt-PT"/>
              </w:rPr>
            </w:pPr>
            <w:r w:rsidRPr="003C4B61">
              <w:rPr>
                <w:rFonts w:asciiTheme="minorHAnsi" w:hAnsiTheme="minorHAnsi" w:cstheme="minorHAnsi"/>
                <w:i/>
                <w:color w:val="002060"/>
                <w:sz w:val="24"/>
                <w:lang w:val="pt-PT"/>
              </w:rPr>
              <w:t>E.g</w:t>
            </w:r>
            <w:r w:rsidRPr="00650688">
              <w:rPr>
                <w:rFonts w:asciiTheme="minorHAnsi" w:hAnsiTheme="minorHAnsi"/>
                <w:i/>
                <w:color w:val="002060"/>
                <w:sz w:val="24"/>
                <w:lang w:val="pt-PT"/>
              </w:rPr>
              <w:t>.</w:t>
            </w:r>
          </w:p>
          <w:p w14:paraId="5C128DAA" w14:textId="77777777" w:rsidR="006C203F" w:rsidRPr="00DB618B" w:rsidRDefault="006C203F" w:rsidP="00071F6F">
            <w:pPr>
              <w:pStyle w:val="TableParagraph"/>
              <w:ind w:left="95" w:right="3981"/>
              <w:jc w:val="both"/>
              <w:rPr>
                <w:rFonts w:asciiTheme="minorHAnsi" w:hAnsiTheme="minorHAnsi"/>
                <w:i/>
                <w:color w:val="002060"/>
                <w:sz w:val="24"/>
                <w:lang w:val="pt-PT"/>
              </w:rPr>
            </w:pPr>
            <w:r w:rsidRPr="00DB618B">
              <w:rPr>
                <w:rFonts w:asciiTheme="minorHAnsi" w:hAnsiTheme="minorHAnsi"/>
                <w:i/>
                <w:color w:val="002060"/>
                <w:sz w:val="24"/>
                <w:lang w:val="pt-PT"/>
              </w:rPr>
              <w:t>20xx: xx tCO</w:t>
            </w:r>
            <w:r w:rsidRPr="00DB618B">
              <w:rPr>
                <w:rFonts w:asciiTheme="minorHAnsi" w:hAnsiTheme="minorHAnsi"/>
                <w:i/>
                <w:color w:val="002060"/>
                <w:sz w:val="16"/>
                <w:lang w:val="pt-PT"/>
              </w:rPr>
              <w:t>2</w:t>
            </w:r>
            <w:r w:rsidRPr="00DB618B">
              <w:rPr>
                <w:rFonts w:asciiTheme="minorHAnsi" w:hAnsiTheme="minorHAnsi"/>
                <w:i/>
                <w:color w:val="002060"/>
                <w:sz w:val="24"/>
                <w:lang w:val="pt-PT"/>
              </w:rPr>
              <w:t>e 20xx: xx tCO</w:t>
            </w:r>
            <w:r w:rsidRPr="00DB618B">
              <w:rPr>
                <w:rFonts w:asciiTheme="minorHAnsi" w:hAnsiTheme="minorHAnsi"/>
                <w:i/>
                <w:color w:val="002060"/>
                <w:sz w:val="16"/>
                <w:lang w:val="pt-PT"/>
              </w:rPr>
              <w:t>2</w:t>
            </w:r>
            <w:r w:rsidRPr="00DB618B">
              <w:rPr>
                <w:rFonts w:asciiTheme="minorHAnsi" w:hAnsiTheme="minorHAnsi"/>
                <w:i/>
                <w:color w:val="002060"/>
                <w:sz w:val="24"/>
                <w:lang w:val="pt-PT"/>
              </w:rPr>
              <w:t>e (…)</w:t>
            </w:r>
          </w:p>
          <w:p w14:paraId="4ED195E3" w14:textId="1273DC4A" w:rsidR="006C203F" w:rsidRPr="00DB618B" w:rsidRDefault="006C203F" w:rsidP="00071F6F">
            <w:pPr>
              <w:pStyle w:val="TableParagraph"/>
              <w:ind w:left="95"/>
              <w:jc w:val="both"/>
              <w:rPr>
                <w:rFonts w:asciiTheme="minorHAnsi" w:hAnsiTheme="minorHAnsi"/>
                <w:i/>
                <w:color w:val="002060"/>
                <w:sz w:val="24"/>
                <w:lang w:val="es-ES"/>
              </w:rPr>
            </w:pPr>
            <w:r w:rsidRPr="00DB618B">
              <w:rPr>
                <w:rFonts w:asciiTheme="minorHAnsi" w:hAnsiTheme="minorHAnsi"/>
                <w:i/>
                <w:color w:val="002060"/>
                <w:sz w:val="24"/>
                <w:lang w:val="es-ES"/>
              </w:rPr>
              <w:t xml:space="preserve">Total (hasta el 31 de </w:t>
            </w:r>
            <w:r w:rsidR="006B5A61" w:rsidRPr="00DB618B">
              <w:rPr>
                <w:rFonts w:asciiTheme="minorHAnsi" w:hAnsiTheme="minorHAnsi"/>
                <w:i/>
                <w:color w:val="002060"/>
                <w:sz w:val="24"/>
                <w:lang w:val="es-ES"/>
              </w:rPr>
              <w:t>diciembre</w:t>
            </w:r>
            <w:r w:rsidRPr="00DB618B">
              <w:rPr>
                <w:rFonts w:asciiTheme="minorHAnsi" w:hAnsiTheme="minorHAnsi"/>
                <w:i/>
                <w:color w:val="002060"/>
                <w:sz w:val="24"/>
                <w:lang w:val="es-ES"/>
              </w:rPr>
              <w:t xml:space="preserve"> del 2030): xxx tCO</w:t>
            </w:r>
            <w:r w:rsidRPr="00DB618B">
              <w:rPr>
                <w:rFonts w:asciiTheme="minorHAnsi" w:hAnsiTheme="minorHAnsi"/>
                <w:i/>
                <w:color w:val="002060"/>
                <w:sz w:val="16"/>
                <w:lang w:val="es-ES"/>
              </w:rPr>
              <w:t>2</w:t>
            </w:r>
            <w:r w:rsidRPr="00DB618B">
              <w:rPr>
                <w:rFonts w:asciiTheme="minorHAnsi" w:hAnsiTheme="minorHAnsi"/>
                <w:i/>
                <w:color w:val="002060"/>
                <w:sz w:val="24"/>
                <w:lang w:val="es-ES"/>
              </w:rPr>
              <w:t>e</w:t>
            </w:r>
          </w:p>
          <w:p w14:paraId="5823D874" w14:textId="114765FC" w:rsidR="006C203F" w:rsidRPr="00DB618B" w:rsidRDefault="006C203F" w:rsidP="00071F6F">
            <w:pPr>
              <w:pStyle w:val="TableParagraph"/>
              <w:ind w:left="95"/>
              <w:jc w:val="both"/>
              <w:rPr>
                <w:i/>
                <w:color w:val="002060"/>
                <w:sz w:val="24"/>
                <w:lang w:val="es-ES"/>
              </w:rPr>
            </w:pPr>
            <w:r w:rsidRPr="00DB618B">
              <w:rPr>
                <w:rFonts w:asciiTheme="minorHAnsi" w:hAnsiTheme="minorHAnsi"/>
                <w:i/>
                <w:color w:val="002060"/>
                <w:sz w:val="24"/>
                <w:lang w:val="es-ES"/>
              </w:rPr>
              <w:t xml:space="preserve">Total (periodo de </w:t>
            </w:r>
            <w:r w:rsidR="00C90166" w:rsidRPr="00811BEC">
              <w:rPr>
                <w:i/>
                <w:color w:val="002060"/>
                <w:sz w:val="24"/>
                <w:lang w:val="es-PE"/>
              </w:rPr>
              <w:t>crédito</w:t>
            </w:r>
            <w:r w:rsidRPr="00DB618B">
              <w:rPr>
                <w:rFonts w:asciiTheme="minorHAnsi" w:hAnsiTheme="minorHAnsi"/>
                <w:i/>
                <w:color w:val="002060"/>
                <w:sz w:val="24"/>
                <w:lang w:val="es-ES"/>
              </w:rPr>
              <w:t xml:space="preserve"> completo): xxx tCO</w:t>
            </w:r>
            <w:r w:rsidRPr="00DB618B">
              <w:rPr>
                <w:rFonts w:asciiTheme="minorHAnsi" w:hAnsiTheme="minorHAnsi"/>
                <w:i/>
                <w:color w:val="002060"/>
                <w:sz w:val="16"/>
                <w:lang w:val="es-ES"/>
              </w:rPr>
              <w:t>2</w:t>
            </w:r>
            <w:r w:rsidRPr="00DB618B">
              <w:rPr>
                <w:rFonts w:asciiTheme="minorHAnsi" w:hAnsiTheme="minorHAnsi"/>
                <w:i/>
                <w:color w:val="002060"/>
                <w:sz w:val="24"/>
                <w:lang w:val="es-ES"/>
              </w:rPr>
              <w:t>e</w:t>
            </w:r>
          </w:p>
        </w:tc>
      </w:tr>
    </w:tbl>
    <w:p w14:paraId="40F7542C" w14:textId="77777777" w:rsidR="00A107E0" w:rsidRPr="00DB618B" w:rsidRDefault="00A107E0" w:rsidP="00367911">
      <w:pPr>
        <w:spacing w:line="292" w:lineRule="exact"/>
        <w:jc w:val="both"/>
        <w:rPr>
          <w:sz w:val="24"/>
          <w:lang w:val="es-ES"/>
        </w:rPr>
        <w:sectPr w:rsidR="00A107E0" w:rsidRPr="00DB618B">
          <w:headerReference w:type="default" r:id="rId11"/>
          <w:footerReference w:type="default" r:id="rId12"/>
          <w:pgSz w:w="11910" w:h="16840"/>
          <w:pgMar w:top="1420" w:right="1140" w:bottom="1455" w:left="1320" w:header="217" w:footer="1002"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5941"/>
      </w:tblGrid>
      <w:tr w:rsidR="00A107E0" w:rsidRPr="00BA581D" w14:paraId="40F7542E" w14:textId="77777777" w:rsidTr="00444FC3">
        <w:trPr>
          <w:trHeight w:val="292"/>
        </w:trPr>
        <w:tc>
          <w:tcPr>
            <w:tcW w:w="9356" w:type="dxa"/>
            <w:gridSpan w:val="2"/>
            <w:shd w:val="clear" w:color="auto" w:fill="D0CECE"/>
          </w:tcPr>
          <w:p w14:paraId="40F7542D" w14:textId="453C11A6" w:rsidR="00A107E0" w:rsidRPr="00DB618B" w:rsidRDefault="00C25513" w:rsidP="00367911">
            <w:pPr>
              <w:pStyle w:val="TableParagraph"/>
              <w:spacing w:line="272" w:lineRule="exact"/>
              <w:ind w:left="107"/>
              <w:jc w:val="both"/>
              <w:rPr>
                <w:b/>
                <w:sz w:val="24"/>
                <w:lang w:val="es-ES"/>
              </w:rPr>
            </w:pPr>
            <w:r w:rsidRPr="00DB618B">
              <w:rPr>
                <w:b/>
                <w:spacing w:val="-2"/>
                <w:sz w:val="24"/>
                <w:lang w:val="es-ES"/>
              </w:rPr>
              <w:t>Details</w:t>
            </w:r>
            <w:r w:rsidR="00C71B50" w:rsidRPr="00DB618B">
              <w:rPr>
                <w:b/>
                <w:spacing w:val="-2"/>
                <w:sz w:val="24"/>
                <w:lang w:val="es-ES"/>
              </w:rPr>
              <w:t xml:space="preserve"> / </w:t>
            </w:r>
            <w:r w:rsidR="00C71B50" w:rsidRPr="00DB618B">
              <w:rPr>
                <w:b/>
                <w:color w:val="002060"/>
                <w:spacing w:val="-2"/>
                <w:sz w:val="24"/>
                <w:lang w:val="es-ES"/>
              </w:rPr>
              <w:t>Detalles</w:t>
            </w:r>
          </w:p>
        </w:tc>
      </w:tr>
      <w:tr w:rsidR="007A1DE7" w:rsidRPr="006B5A61" w14:paraId="40F7543D" w14:textId="77777777" w:rsidTr="00444FC3">
        <w:trPr>
          <w:trHeight w:val="699"/>
        </w:trPr>
        <w:tc>
          <w:tcPr>
            <w:tcW w:w="3415" w:type="dxa"/>
          </w:tcPr>
          <w:p w14:paraId="40F7542F" w14:textId="12BB8A73" w:rsidR="007A1DE7" w:rsidRPr="00DB618B" w:rsidRDefault="007A1DE7" w:rsidP="00367911">
            <w:pPr>
              <w:pStyle w:val="TableParagraph"/>
              <w:numPr>
                <w:ilvl w:val="0"/>
                <w:numId w:val="21"/>
              </w:numPr>
              <w:ind w:right="129"/>
              <w:jc w:val="both"/>
              <w:rPr>
                <w:sz w:val="24"/>
                <w:lang w:val="es-ES"/>
              </w:rPr>
            </w:pPr>
            <w:r w:rsidRPr="00DB618B">
              <w:rPr>
                <w:sz w:val="24"/>
                <w:lang w:val="es-ES"/>
              </w:rPr>
              <w:t>Please provide a brief description of the proposed mitigation activity</w:t>
            </w:r>
            <w:r w:rsidRPr="00DB618B">
              <w:rPr>
                <w:spacing w:val="-13"/>
                <w:sz w:val="24"/>
                <w:lang w:val="es-ES"/>
              </w:rPr>
              <w:t xml:space="preserve"> </w:t>
            </w:r>
            <w:r w:rsidRPr="00DB618B">
              <w:rPr>
                <w:sz w:val="24"/>
                <w:lang w:val="es-ES"/>
              </w:rPr>
              <w:t>(max.</w:t>
            </w:r>
            <w:r w:rsidRPr="00DB618B">
              <w:rPr>
                <w:spacing w:val="-13"/>
                <w:sz w:val="24"/>
                <w:lang w:val="es-ES"/>
              </w:rPr>
              <w:t xml:space="preserve"> </w:t>
            </w:r>
            <w:r w:rsidRPr="00DB618B">
              <w:rPr>
                <w:sz w:val="24"/>
                <w:lang w:val="es-ES"/>
              </w:rPr>
              <w:t>1,200</w:t>
            </w:r>
            <w:r w:rsidRPr="00DB618B">
              <w:rPr>
                <w:spacing w:val="-12"/>
                <w:sz w:val="24"/>
                <w:lang w:val="es-ES"/>
              </w:rPr>
              <w:t xml:space="preserve"> </w:t>
            </w:r>
            <w:r w:rsidRPr="00DB618B">
              <w:rPr>
                <w:sz w:val="24"/>
                <w:lang w:val="es-ES"/>
              </w:rPr>
              <w:t xml:space="preserve">characters) / </w:t>
            </w:r>
            <w:r w:rsidRPr="00DB618B">
              <w:rPr>
                <w:color w:val="002060"/>
                <w:sz w:val="24"/>
                <w:lang w:val="es-ES"/>
              </w:rPr>
              <w:t xml:space="preserve">Proporcione una breve descripción de la actividad de mitigación </w:t>
            </w:r>
            <w:r w:rsidRPr="008F0D51">
              <w:rPr>
                <w:color w:val="002060"/>
                <w:sz w:val="24"/>
                <w:lang w:val="es-ES"/>
              </w:rPr>
              <w:t xml:space="preserve">propuesta </w:t>
            </w:r>
            <w:r w:rsidRPr="00DB618B">
              <w:rPr>
                <w:color w:val="002060"/>
                <w:sz w:val="24"/>
                <w:lang w:val="es-ES"/>
              </w:rPr>
              <w:t>(máximo 1</w:t>
            </w:r>
            <w:r w:rsidR="00091FC0" w:rsidRPr="00811BEC">
              <w:rPr>
                <w:color w:val="002060"/>
                <w:sz w:val="24"/>
                <w:lang w:val="es-PE"/>
              </w:rPr>
              <w:t>,</w:t>
            </w:r>
            <w:r w:rsidRPr="00DB618B">
              <w:rPr>
                <w:color w:val="002060"/>
                <w:sz w:val="24"/>
                <w:lang w:val="es-ES"/>
              </w:rPr>
              <w:t>200 caracteres).</w:t>
            </w:r>
          </w:p>
        </w:tc>
        <w:tc>
          <w:tcPr>
            <w:tcW w:w="5941" w:type="dxa"/>
          </w:tcPr>
          <w:p w14:paraId="243D844C" w14:textId="77777777" w:rsidR="00444FC3" w:rsidRDefault="00444FC3" w:rsidP="00367911">
            <w:pPr>
              <w:pStyle w:val="TableParagraph"/>
              <w:spacing w:line="290" w:lineRule="atLeast"/>
              <w:ind w:left="108" w:right="214"/>
              <w:jc w:val="both"/>
              <w:rPr>
                <w:rFonts w:asciiTheme="minorHAnsi" w:hAnsiTheme="minorHAnsi"/>
                <w:color w:val="A4A4A4"/>
                <w:sz w:val="24"/>
                <w:lang w:val="es-ES"/>
              </w:rPr>
            </w:pPr>
            <w:permStart w:id="379873297" w:edGrp="everyone"/>
          </w:p>
          <w:p w14:paraId="66398044" w14:textId="77777777" w:rsidR="00444FC3" w:rsidRDefault="00444FC3" w:rsidP="00367911">
            <w:pPr>
              <w:pStyle w:val="TableParagraph"/>
              <w:spacing w:line="290" w:lineRule="atLeast"/>
              <w:ind w:left="108" w:right="214"/>
              <w:jc w:val="both"/>
              <w:rPr>
                <w:rFonts w:asciiTheme="minorHAnsi" w:hAnsiTheme="minorHAnsi"/>
                <w:color w:val="A4A4A4"/>
                <w:sz w:val="24"/>
                <w:lang w:val="es-ES"/>
              </w:rPr>
            </w:pPr>
          </w:p>
          <w:p w14:paraId="195BF1B9" w14:textId="77777777" w:rsidR="00444FC3" w:rsidRDefault="00444FC3" w:rsidP="00367911">
            <w:pPr>
              <w:pStyle w:val="TableParagraph"/>
              <w:spacing w:line="290" w:lineRule="atLeast"/>
              <w:ind w:left="108" w:right="214"/>
              <w:jc w:val="both"/>
              <w:rPr>
                <w:rFonts w:asciiTheme="minorHAnsi" w:hAnsiTheme="minorHAnsi"/>
                <w:color w:val="A4A4A4"/>
                <w:sz w:val="24"/>
                <w:lang w:val="es-ES"/>
              </w:rPr>
            </w:pPr>
          </w:p>
          <w:p w14:paraId="165F6DAF" w14:textId="77777777" w:rsidR="00444FC3" w:rsidRDefault="00444FC3" w:rsidP="00367911">
            <w:pPr>
              <w:pStyle w:val="TableParagraph"/>
              <w:spacing w:line="290" w:lineRule="atLeast"/>
              <w:ind w:left="108" w:right="214"/>
              <w:jc w:val="both"/>
              <w:rPr>
                <w:rFonts w:asciiTheme="minorHAnsi" w:hAnsiTheme="minorHAnsi"/>
                <w:color w:val="A4A4A4"/>
                <w:sz w:val="24"/>
                <w:lang w:val="es-ES"/>
              </w:rPr>
            </w:pPr>
          </w:p>
          <w:p w14:paraId="16B5332C" w14:textId="77777777" w:rsidR="00444FC3" w:rsidRDefault="00444FC3" w:rsidP="00367911">
            <w:pPr>
              <w:pStyle w:val="TableParagraph"/>
              <w:spacing w:line="290" w:lineRule="atLeast"/>
              <w:ind w:left="108" w:right="214"/>
              <w:jc w:val="both"/>
              <w:rPr>
                <w:rFonts w:asciiTheme="minorHAnsi" w:hAnsiTheme="minorHAnsi"/>
                <w:color w:val="A4A4A4"/>
                <w:sz w:val="24"/>
                <w:lang w:val="es-ES"/>
              </w:rPr>
            </w:pPr>
          </w:p>
          <w:p w14:paraId="79D220A2" w14:textId="77777777" w:rsidR="00444FC3" w:rsidRDefault="00444FC3" w:rsidP="00367911">
            <w:pPr>
              <w:pStyle w:val="TableParagraph"/>
              <w:spacing w:line="290" w:lineRule="atLeast"/>
              <w:ind w:left="108" w:right="214"/>
              <w:jc w:val="both"/>
              <w:rPr>
                <w:rFonts w:asciiTheme="minorHAnsi" w:hAnsiTheme="minorHAnsi"/>
                <w:color w:val="A4A4A4"/>
                <w:sz w:val="24"/>
                <w:lang w:val="es-ES"/>
              </w:rPr>
            </w:pPr>
          </w:p>
          <w:p w14:paraId="28CD09AE" w14:textId="77777777" w:rsidR="00444FC3" w:rsidRDefault="00444FC3" w:rsidP="00367911">
            <w:pPr>
              <w:pStyle w:val="TableParagraph"/>
              <w:spacing w:line="290" w:lineRule="atLeast"/>
              <w:ind w:left="108" w:right="214"/>
              <w:jc w:val="both"/>
              <w:rPr>
                <w:rFonts w:asciiTheme="minorHAnsi" w:hAnsiTheme="minorHAnsi"/>
                <w:color w:val="A4A4A4"/>
                <w:sz w:val="24"/>
                <w:lang w:val="es-ES"/>
              </w:rPr>
            </w:pPr>
          </w:p>
          <w:p w14:paraId="59AC8BD3" w14:textId="77777777" w:rsidR="00444FC3" w:rsidRDefault="00444FC3" w:rsidP="00367911">
            <w:pPr>
              <w:pStyle w:val="TableParagraph"/>
              <w:spacing w:line="290" w:lineRule="atLeast"/>
              <w:ind w:left="108" w:right="214"/>
              <w:jc w:val="both"/>
              <w:rPr>
                <w:rFonts w:asciiTheme="minorHAnsi" w:hAnsiTheme="minorHAnsi"/>
                <w:color w:val="A4A4A4"/>
                <w:sz w:val="24"/>
                <w:lang w:val="es-ES"/>
              </w:rPr>
            </w:pPr>
          </w:p>
          <w:p w14:paraId="14438D8B" w14:textId="77777777" w:rsidR="00444FC3" w:rsidRDefault="00444FC3" w:rsidP="00367911">
            <w:pPr>
              <w:pStyle w:val="TableParagraph"/>
              <w:spacing w:line="290" w:lineRule="atLeast"/>
              <w:ind w:left="108" w:right="214"/>
              <w:jc w:val="both"/>
              <w:rPr>
                <w:rFonts w:asciiTheme="minorHAnsi" w:hAnsiTheme="minorHAnsi"/>
                <w:color w:val="A4A4A4"/>
                <w:sz w:val="24"/>
                <w:lang w:val="es-ES"/>
              </w:rPr>
            </w:pPr>
          </w:p>
          <w:p w14:paraId="6CE8B27A" w14:textId="77777777" w:rsidR="00444FC3" w:rsidRDefault="00444FC3" w:rsidP="00367911">
            <w:pPr>
              <w:pStyle w:val="TableParagraph"/>
              <w:spacing w:line="290" w:lineRule="atLeast"/>
              <w:ind w:left="108" w:right="214"/>
              <w:jc w:val="both"/>
              <w:rPr>
                <w:rFonts w:asciiTheme="minorHAnsi" w:hAnsiTheme="minorHAnsi"/>
                <w:color w:val="A4A4A4"/>
                <w:sz w:val="24"/>
                <w:lang w:val="es-ES"/>
              </w:rPr>
            </w:pPr>
          </w:p>
          <w:p w14:paraId="364050F2" w14:textId="77777777" w:rsidR="00444FC3" w:rsidRDefault="00444FC3" w:rsidP="00367911">
            <w:pPr>
              <w:pStyle w:val="TableParagraph"/>
              <w:spacing w:line="290" w:lineRule="atLeast"/>
              <w:ind w:left="108" w:right="214"/>
              <w:jc w:val="both"/>
              <w:rPr>
                <w:rFonts w:asciiTheme="minorHAnsi" w:hAnsiTheme="minorHAnsi"/>
                <w:color w:val="A4A4A4"/>
                <w:sz w:val="24"/>
                <w:lang w:val="es-ES"/>
              </w:rPr>
            </w:pPr>
          </w:p>
          <w:p w14:paraId="0790D14D" w14:textId="77777777" w:rsidR="00444FC3" w:rsidRDefault="00444FC3" w:rsidP="00367911">
            <w:pPr>
              <w:pStyle w:val="TableParagraph"/>
              <w:spacing w:line="290" w:lineRule="atLeast"/>
              <w:ind w:left="108" w:right="214"/>
              <w:jc w:val="both"/>
              <w:rPr>
                <w:rFonts w:asciiTheme="minorHAnsi" w:hAnsiTheme="minorHAnsi"/>
                <w:color w:val="A4A4A4"/>
                <w:sz w:val="24"/>
                <w:lang w:val="es-ES"/>
              </w:rPr>
            </w:pPr>
          </w:p>
          <w:permEnd w:id="379873297"/>
          <w:p w14:paraId="40F7543C" w14:textId="5C6E1E64" w:rsidR="007A1DE7" w:rsidRPr="006B5A61" w:rsidRDefault="007A1DE7" w:rsidP="00367911">
            <w:pPr>
              <w:pStyle w:val="TableParagraph"/>
              <w:spacing w:line="290" w:lineRule="atLeast"/>
              <w:ind w:left="108" w:right="214"/>
              <w:jc w:val="both"/>
              <w:rPr>
                <w:sz w:val="24"/>
                <w:lang w:val="es-ES"/>
              </w:rPr>
            </w:pPr>
            <w:r w:rsidRPr="006B5A61">
              <w:rPr>
                <w:rFonts w:asciiTheme="minorHAnsi" w:hAnsiTheme="minorHAnsi"/>
                <w:color w:val="A4A4A4"/>
                <w:sz w:val="24"/>
                <w:lang w:val="es-ES"/>
              </w:rPr>
              <w:t xml:space="preserve">[Context on the current situation in the </w:t>
            </w:r>
            <w:r w:rsidRPr="006B5A61">
              <w:rPr>
                <w:rFonts w:asciiTheme="minorHAnsi" w:hAnsiTheme="minorHAnsi" w:cstheme="minorHAnsi"/>
                <w:color w:val="A4A4A4"/>
                <w:sz w:val="24"/>
                <w:lang w:val="es-ES"/>
              </w:rPr>
              <w:t xml:space="preserve">project </w:t>
            </w:r>
            <w:r w:rsidRPr="006B5A61">
              <w:rPr>
                <w:rFonts w:asciiTheme="minorHAnsi" w:hAnsiTheme="minorHAnsi"/>
                <w:color w:val="A4A4A4"/>
                <w:sz w:val="24"/>
                <w:lang w:val="es-ES"/>
              </w:rPr>
              <w:t xml:space="preserve">location </w:t>
            </w:r>
            <w:r w:rsidR="00AF608E" w:rsidRPr="003344C0">
              <w:rPr>
                <w:i/>
                <w:color w:val="A4A4A4"/>
                <w:sz w:val="24"/>
                <w:lang w:val="es-ES"/>
              </w:rPr>
              <w:t>of the proposed mitigation activity</w:t>
            </w:r>
            <w:r w:rsidR="00C25513" w:rsidRPr="003344C0">
              <w:rPr>
                <w:i/>
                <w:color w:val="A4A4A4"/>
                <w:sz w:val="24"/>
                <w:lang w:val="es-ES"/>
              </w:rPr>
              <w:t xml:space="preserve"> </w:t>
            </w:r>
            <w:r w:rsidRPr="006B5A61">
              <w:rPr>
                <w:rFonts w:asciiTheme="minorHAnsi" w:hAnsiTheme="minorHAnsi"/>
                <w:color w:val="A4A4A4"/>
                <w:sz w:val="24"/>
                <w:lang w:val="es-ES"/>
              </w:rPr>
              <w:t xml:space="preserve">and how the interventions from the </w:t>
            </w:r>
            <w:r w:rsidR="00E55CCE" w:rsidRPr="006B5A61">
              <w:rPr>
                <w:rFonts w:asciiTheme="minorHAnsi" w:hAnsiTheme="minorHAnsi"/>
                <w:color w:val="A4A4A4"/>
                <w:sz w:val="24"/>
                <w:lang w:val="es-ES"/>
              </w:rPr>
              <w:t xml:space="preserve">proposed </w:t>
            </w:r>
            <w:r w:rsidRPr="006B5A61">
              <w:rPr>
                <w:rFonts w:asciiTheme="minorHAnsi" w:hAnsiTheme="minorHAnsi"/>
                <w:color w:val="A4A4A4"/>
                <w:sz w:val="24"/>
                <w:lang w:val="es-ES"/>
              </w:rPr>
              <w:t>mitigation</w:t>
            </w:r>
            <w:r w:rsidRPr="006B5A61">
              <w:rPr>
                <w:rFonts w:asciiTheme="minorHAnsi" w:hAnsiTheme="minorHAnsi"/>
                <w:color w:val="A4A4A4"/>
                <w:spacing w:val="-5"/>
                <w:sz w:val="24"/>
                <w:lang w:val="es-ES"/>
              </w:rPr>
              <w:t xml:space="preserve"> </w:t>
            </w:r>
            <w:r w:rsidRPr="006B5A61">
              <w:rPr>
                <w:rFonts w:asciiTheme="minorHAnsi" w:hAnsiTheme="minorHAnsi"/>
                <w:color w:val="A4A4A4"/>
                <w:sz w:val="24"/>
                <w:lang w:val="es-ES"/>
              </w:rPr>
              <w:t>activity</w:t>
            </w:r>
            <w:r w:rsidRPr="006B5A61">
              <w:rPr>
                <w:rFonts w:asciiTheme="minorHAnsi" w:hAnsiTheme="minorHAnsi"/>
                <w:color w:val="A4A4A4"/>
                <w:spacing w:val="-3"/>
                <w:sz w:val="24"/>
                <w:lang w:val="es-ES"/>
              </w:rPr>
              <w:t xml:space="preserve"> </w:t>
            </w:r>
            <w:r w:rsidRPr="006B5A61">
              <w:rPr>
                <w:rFonts w:asciiTheme="minorHAnsi" w:hAnsiTheme="minorHAnsi"/>
                <w:color w:val="A4A4A4"/>
                <w:sz w:val="24"/>
                <w:lang w:val="es-ES"/>
              </w:rPr>
              <w:t>will</w:t>
            </w:r>
            <w:r w:rsidRPr="006B5A61">
              <w:rPr>
                <w:rFonts w:asciiTheme="minorHAnsi" w:hAnsiTheme="minorHAnsi"/>
                <w:color w:val="A4A4A4"/>
                <w:spacing w:val="-3"/>
                <w:sz w:val="24"/>
                <w:lang w:val="es-ES"/>
              </w:rPr>
              <w:t xml:space="preserve"> </w:t>
            </w:r>
            <w:r w:rsidRPr="006B5A61">
              <w:rPr>
                <w:rFonts w:asciiTheme="minorHAnsi" w:hAnsiTheme="minorHAnsi"/>
                <w:color w:val="A4A4A4"/>
                <w:sz w:val="24"/>
                <w:lang w:val="es-ES"/>
              </w:rPr>
              <w:t>result</w:t>
            </w:r>
            <w:r w:rsidRPr="006B5A61">
              <w:rPr>
                <w:rFonts w:asciiTheme="minorHAnsi" w:hAnsiTheme="minorHAnsi"/>
                <w:color w:val="A4A4A4"/>
                <w:spacing w:val="-2"/>
                <w:sz w:val="24"/>
                <w:lang w:val="es-ES"/>
              </w:rPr>
              <w:t xml:space="preserve"> </w:t>
            </w:r>
            <w:r w:rsidRPr="006B5A61">
              <w:rPr>
                <w:rFonts w:asciiTheme="minorHAnsi" w:hAnsiTheme="minorHAnsi"/>
                <w:color w:val="A4A4A4"/>
                <w:sz w:val="24"/>
                <w:lang w:val="es-ES"/>
              </w:rPr>
              <w:t>in</w:t>
            </w:r>
            <w:r w:rsidRPr="006B5A61">
              <w:rPr>
                <w:rFonts w:asciiTheme="minorHAnsi" w:hAnsiTheme="minorHAnsi"/>
                <w:color w:val="A4A4A4"/>
                <w:spacing w:val="-5"/>
                <w:sz w:val="24"/>
                <w:lang w:val="es-ES"/>
              </w:rPr>
              <w:t xml:space="preserve"> </w:t>
            </w:r>
            <w:r w:rsidRPr="006B5A61">
              <w:rPr>
                <w:rFonts w:asciiTheme="minorHAnsi" w:hAnsiTheme="minorHAnsi"/>
                <w:color w:val="A4A4A4"/>
                <w:sz w:val="24"/>
                <w:lang w:val="es-ES"/>
              </w:rPr>
              <w:t>emissions</w:t>
            </w:r>
            <w:r w:rsidRPr="006B5A61">
              <w:rPr>
                <w:rFonts w:asciiTheme="minorHAnsi" w:hAnsiTheme="minorHAnsi"/>
                <w:color w:val="A4A4A4"/>
                <w:spacing w:val="-3"/>
                <w:sz w:val="24"/>
                <w:lang w:val="es-ES"/>
              </w:rPr>
              <w:t xml:space="preserve"> </w:t>
            </w:r>
            <w:r w:rsidRPr="006B5A61">
              <w:rPr>
                <w:rFonts w:asciiTheme="minorHAnsi" w:hAnsiTheme="minorHAnsi"/>
                <w:color w:val="A4A4A4"/>
                <w:sz w:val="24"/>
                <w:lang w:val="es-ES"/>
              </w:rPr>
              <w:t xml:space="preserve">reductions/ </w:t>
            </w:r>
            <w:r w:rsidRPr="006B5A61">
              <w:rPr>
                <w:rFonts w:asciiTheme="minorHAnsi" w:hAnsiTheme="minorHAnsi"/>
                <w:color w:val="A4A4A4"/>
                <w:spacing w:val="-2"/>
                <w:sz w:val="24"/>
                <w:lang w:val="es-ES"/>
              </w:rPr>
              <w:t xml:space="preserve">removal] </w:t>
            </w:r>
            <w:r w:rsidRPr="006B5A61">
              <w:rPr>
                <w:rFonts w:asciiTheme="minorHAnsi" w:hAnsiTheme="minorHAnsi"/>
                <w:color w:val="002060"/>
                <w:spacing w:val="-2"/>
                <w:sz w:val="24"/>
                <w:lang w:val="es-ES"/>
              </w:rPr>
              <w:t xml:space="preserve">/ [Contexto sobre la situación actual en la ubicación del proyecto y cómo las </w:t>
            </w:r>
            <w:r w:rsidRPr="006B5A61">
              <w:rPr>
                <w:rFonts w:asciiTheme="minorHAnsi" w:hAnsiTheme="minorHAnsi"/>
                <w:color w:val="002060"/>
                <w:spacing w:val="-2"/>
                <w:sz w:val="24"/>
                <w:lang w:val="es-ES"/>
              </w:rPr>
              <w:lastRenderedPageBreak/>
              <w:t>intervenciones de la actividad de mitigación</w:t>
            </w:r>
            <w:r w:rsidR="00E55CCE" w:rsidRPr="006B5A61">
              <w:rPr>
                <w:rFonts w:asciiTheme="minorHAnsi" w:hAnsiTheme="minorHAnsi"/>
                <w:color w:val="002060"/>
                <w:spacing w:val="-2"/>
                <w:sz w:val="24"/>
                <w:lang w:val="es-ES"/>
              </w:rPr>
              <w:t xml:space="preserve"> propuesta</w:t>
            </w:r>
            <w:r w:rsidRPr="006B5A61">
              <w:rPr>
                <w:rFonts w:asciiTheme="minorHAnsi" w:hAnsiTheme="minorHAnsi"/>
                <w:color w:val="002060"/>
                <w:spacing w:val="-2"/>
                <w:sz w:val="24"/>
                <w:lang w:val="es-ES"/>
              </w:rPr>
              <w:t xml:space="preserve"> darán lugar a reducciones/remociones de emisiones]</w:t>
            </w:r>
          </w:p>
        </w:tc>
      </w:tr>
      <w:tr w:rsidR="007A1DE7" w:rsidRPr="00811BEC" w14:paraId="40F75445" w14:textId="77777777" w:rsidTr="00444FC3">
        <w:trPr>
          <w:trHeight w:val="2865"/>
        </w:trPr>
        <w:tc>
          <w:tcPr>
            <w:tcW w:w="3415" w:type="dxa"/>
          </w:tcPr>
          <w:p w14:paraId="40F7543E" w14:textId="1E5E9C05" w:rsidR="007A1DE7" w:rsidRPr="00DB618B" w:rsidRDefault="00010A1A" w:rsidP="00367911">
            <w:pPr>
              <w:pStyle w:val="TableParagraph"/>
              <w:numPr>
                <w:ilvl w:val="0"/>
                <w:numId w:val="21"/>
              </w:numPr>
              <w:ind w:right="138"/>
              <w:jc w:val="both"/>
              <w:rPr>
                <w:sz w:val="24"/>
                <w:lang w:val="es-ES"/>
              </w:rPr>
            </w:pPr>
            <w:r w:rsidRPr="00DB618B">
              <w:rPr>
                <w:sz w:val="24"/>
                <w:lang w:val="es-ES"/>
              </w:rPr>
              <w:lastRenderedPageBreak/>
              <w:t>This</w:t>
            </w:r>
            <w:r w:rsidRPr="00DB618B">
              <w:rPr>
                <w:spacing w:val="-11"/>
                <w:sz w:val="24"/>
                <w:lang w:val="es-ES"/>
              </w:rPr>
              <w:t xml:space="preserve"> proposed </w:t>
            </w:r>
            <w:r w:rsidRPr="00DB618B">
              <w:rPr>
                <w:sz w:val="24"/>
                <w:lang w:val="es-ES"/>
              </w:rPr>
              <w:t>mitigation</w:t>
            </w:r>
            <w:r w:rsidRPr="00DB618B">
              <w:rPr>
                <w:spacing w:val="-12"/>
                <w:sz w:val="24"/>
                <w:lang w:val="es-ES"/>
              </w:rPr>
              <w:t xml:space="preserve"> </w:t>
            </w:r>
            <w:r w:rsidRPr="00DB618B">
              <w:rPr>
                <w:sz w:val="24"/>
                <w:lang w:val="es-ES"/>
              </w:rPr>
              <w:t>activity,</w:t>
            </w:r>
            <w:r w:rsidRPr="00DB618B">
              <w:rPr>
                <w:spacing w:val="-10"/>
                <w:sz w:val="24"/>
                <w:lang w:val="es-ES"/>
              </w:rPr>
              <w:t xml:space="preserve"> </w:t>
            </w:r>
            <w:r w:rsidRPr="00DB618B">
              <w:rPr>
                <w:sz w:val="24"/>
                <w:lang w:val="es-ES"/>
              </w:rPr>
              <w:t xml:space="preserve">in relation to Peru’s latest NDC, is: / </w:t>
            </w:r>
            <w:r w:rsidRPr="00DB618B">
              <w:rPr>
                <w:color w:val="002060"/>
                <w:sz w:val="24"/>
                <w:lang w:val="es-ES"/>
              </w:rPr>
              <w:t>Esta actividad de mitigación</w:t>
            </w:r>
            <w:r w:rsidRPr="008F0D51">
              <w:rPr>
                <w:color w:val="002060"/>
                <w:sz w:val="24"/>
                <w:lang w:val="es-ES"/>
              </w:rPr>
              <w:t xml:space="preserve"> propuesta</w:t>
            </w:r>
            <w:r w:rsidRPr="00DB618B">
              <w:rPr>
                <w:color w:val="002060"/>
                <w:sz w:val="24"/>
                <w:lang w:val="es-ES"/>
              </w:rPr>
              <w:t>, en relación con la última NDC de Perú, es:</w:t>
            </w:r>
          </w:p>
        </w:tc>
        <w:tc>
          <w:tcPr>
            <w:tcW w:w="5941" w:type="dxa"/>
          </w:tcPr>
          <w:p w14:paraId="7BC4B811" w14:textId="77777777" w:rsidR="00444FC3" w:rsidRPr="00444FC3" w:rsidRDefault="00444FC3" w:rsidP="00367911">
            <w:pPr>
              <w:pStyle w:val="TableParagraph"/>
              <w:ind w:left="108"/>
              <w:jc w:val="both"/>
              <w:rPr>
                <w:rFonts w:asciiTheme="minorHAnsi" w:hAnsiTheme="minorHAnsi"/>
                <w:color w:val="000000" w:themeColor="text1"/>
                <w:sz w:val="24"/>
                <w:lang w:val="es-ES"/>
              </w:rPr>
            </w:pPr>
            <w:permStart w:id="934880983" w:edGrp="everyone"/>
          </w:p>
          <w:p w14:paraId="70D2A39A" w14:textId="77777777" w:rsidR="00444FC3" w:rsidRPr="00444FC3" w:rsidRDefault="00444FC3" w:rsidP="00367911">
            <w:pPr>
              <w:pStyle w:val="TableParagraph"/>
              <w:ind w:left="108"/>
              <w:jc w:val="both"/>
              <w:rPr>
                <w:rFonts w:asciiTheme="minorHAnsi" w:hAnsiTheme="minorHAnsi"/>
                <w:color w:val="000000" w:themeColor="text1"/>
                <w:sz w:val="24"/>
                <w:lang w:val="es-ES"/>
              </w:rPr>
            </w:pPr>
          </w:p>
          <w:p w14:paraId="053DF562" w14:textId="77777777" w:rsidR="00444FC3" w:rsidRPr="00444FC3" w:rsidRDefault="00444FC3" w:rsidP="00367911">
            <w:pPr>
              <w:pStyle w:val="TableParagraph"/>
              <w:ind w:left="108"/>
              <w:jc w:val="both"/>
              <w:rPr>
                <w:rFonts w:asciiTheme="minorHAnsi" w:hAnsiTheme="minorHAnsi"/>
                <w:color w:val="000000" w:themeColor="text1"/>
                <w:sz w:val="24"/>
                <w:lang w:val="es-ES"/>
              </w:rPr>
            </w:pPr>
          </w:p>
          <w:p w14:paraId="2AD0C9B9" w14:textId="77777777" w:rsidR="00444FC3" w:rsidRPr="00444FC3" w:rsidRDefault="00444FC3" w:rsidP="00367911">
            <w:pPr>
              <w:pStyle w:val="TableParagraph"/>
              <w:ind w:left="108"/>
              <w:jc w:val="both"/>
              <w:rPr>
                <w:rFonts w:asciiTheme="minorHAnsi" w:hAnsiTheme="minorHAnsi"/>
                <w:color w:val="000000" w:themeColor="text1"/>
                <w:sz w:val="24"/>
                <w:lang w:val="es-ES"/>
              </w:rPr>
            </w:pPr>
          </w:p>
          <w:permEnd w:id="934880983"/>
          <w:p w14:paraId="6153F12D" w14:textId="34FB614E" w:rsidR="00844D29" w:rsidRPr="00DB618B" w:rsidRDefault="00844D29" w:rsidP="00367911">
            <w:pPr>
              <w:pStyle w:val="TableParagraph"/>
              <w:ind w:left="108"/>
              <w:jc w:val="both"/>
              <w:rPr>
                <w:rFonts w:asciiTheme="minorHAnsi" w:hAnsiTheme="minorHAnsi"/>
                <w:sz w:val="24"/>
                <w:lang w:val="es-ES"/>
              </w:rPr>
            </w:pPr>
            <w:r w:rsidRPr="00DB618B">
              <w:rPr>
                <w:rFonts w:asciiTheme="minorHAnsi" w:hAnsiTheme="minorHAnsi"/>
                <w:color w:val="A4A4A4"/>
                <w:sz w:val="24"/>
                <w:lang w:val="es-ES"/>
              </w:rPr>
              <w:t>Three</w:t>
            </w:r>
            <w:r w:rsidRPr="00DB618B">
              <w:rPr>
                <w:rFonts w:asciiTheme="minorHAnsi" w:hAnsiTheme="minorHAnsi"/>
                <w:color w:val="A4A4A4"/>
                <w:spacing w:val="-3"/>
                <w:sz w:val="24"/>
                <w:lang w:val="es-ES"/>
              </w:rPr>
              <w:t xml:space="preserve"> </w:t>
            </w:r>
            <w:r w:rsidRPr="00DB618B">
              <w:rPr>
                <w:rFonts w:asciiTheme="minorHAnsi" w:hAnsiTheme="minorHAnsi"/>
                <w:color w:val="A4A4A4"/>
                <w:spacing w:val="-2"/>
                <w:sz w:val="24"/>
                <w:lang w:val="es-ES"/>
              </w:rPr>
              <w:t>options:</w:t>
            </w:r>
          </w:p>
          <w:p w14:paraId="6C58373E" w14:textId="77777777" w:rsidR="00844D29" w:rsidRPr="00DB618B" w:rsidRDefault="00844D29" w:rsidP="00367911">
            <w:pPr>
              <w:pStyle w:val="TableParagraph"/>
              <w:numPr>
                <w:ilvl w:val="0"/>
                <w:numId w:val="2"/>
              </w:numPr>
              <w:tabs>
                <w:tab w:val="left" w:pos="827"/>
              </w:tabs>
              <w:ind w:left="827" w:hanging="359"/>
              <w:jc w:val="both"/>
              <w:rPr>
                <w:rFonts w:asciiTheme="minorHAnsi" w:hAnsiTheme="minorHAnsi"/>
                <w:sz w:val="24"/>
                <w:lang w:val="es-ES"/>
              </w:rPr>
            </w:pPr>
            <w:r w:rsidRPr="00DB618B">
              <w:rPr>
                <w:rFonts w:asciiTheme="minorHAnsi" w:hAnsiTheme="minorHAnsi"/>
                <w:color w:val="A4A4A4"/>
                <w:sz w:val="24"/>
                <w:lang w:val="es-ES"/>
              </w:rPr>
              <w:t>Within</w:t>
            </w:r>
            <w:r w:rsidRPr="00DB618B">
              <w:rPr>
                <w:rFonts w:asciiTheme="minorHAnsi" w:hAnsiTheme="minorHAnsi"/>
                <w:color w:val="A4A4A4"/>
                <w:spacing w:val="-6"/>
                <w:sz w:val="24"/>
                <w:lang w:val="es-ES"/>
              </w:rPr>
              <w:t xml:space="preserve"> </w:t>
            </w:r>
            <w:r w:rsidRPr="00DB618B">
              <w:rPr>
                <w:rFonts w:asciiTheme="minorHAnsi" w:hAnsiTheme="minorHAnsi"/>
                <w:color w:val="A4A4A4"/>
                <w:sz w:val="24"/>
                <w:lang w:val="es-ES"/>
              </w:rPr>
              <w:t>Conditional</w:t>
            </w:r>
            <w:r w:rsidRPr="00DB618B">
              <w:rPr>
                <w:rFonts w:asciiTheme="minorHAnsi" w:hAnsiTheme="minorHAnsi"/>
                <w:color w:val="A4A4A4"/>
                <w:spacing w:val="-3"/>
                <w:sz w:val="24"/>
                <w:lang w:val="es-ES"/>
              </w:rPr>
              <w:t xml:space="preserve"> </w:t>
            </w:r>
            <w:r w:rsidRPr="00DB618B">
              <w:rPr>
                <w:rFonts w:asciiTheme="minorHAnsi" w:hAnsiTheme="minorHAnsi"/>
                <w:color w:val="A4A4A4"/>
                <w:spacing w:val="-5"/>
                <w:sz w:val="24"/>
                <w:lang w:val="es-ES"/>
              </w:rPr>
              <w:t>NDC</w:t>
            </w:r>
          </w:p>
          <w:p w14:paraId="0F4C34F2" w14:textId="77777777" w:rsidR="00844D29" w:rsidRPr="00DB618B" w:rsidRDefault="00844D29" w:rsidP="00367911">
            <w:pPr>
              <w:pStyle w:val="TableParagraph"/>
              <w:numPr>
                <w:ilvl w:val="0"/>
                <w:numId w:val="2"/>
              </w:numPr>
              <w:tabs>
                <w:tab w:val="left" w:pos="827"/>
              </w:tabs>
              <w:ind w:left="827" w:hanging="359"/>
              <w:jc w:val="both"/>
              <w:rPr>
                <w:rFonts w:asciiTheme="minorHAnsi" w:hAnsiTheme="minorHAnsi"/>
                <w:sz w:val="24"/>
                <w:lang w:val="es-ES"/>
              </w:rPr>
            </w:pPr>
            <w:r w:rsidRPr="00DB618B">
              <w:rPr>
                <w:rFonts w:asciiTheme="minorHAnsi" w:hAnsiTheme="minorHAnsi"/>
                <w:color w:val="A4A4A4"/>
                <w:sz w:val="24"/>
                <w:lang w:val="es-ES"/>
              </w:rPr>
              <w:t>Within</w:t>
            </w:r>
            <w:r w:rsidRPr="00DB618B">
              <w:rPr>
                <w:rFonts w:asciiTheme="minorHAnsi" w:hAnsiTheme="minorHAnsi"/>
                <w:color w:val="A4A4A4"/>
                <w:spacing w:val="-6"/>
                <w:sz w:val="24"/>
                <w:lang w:val="es-ES"/>
              </w:rPr>
              <w:t xml:space="preserve"> </w:t>
            </w:r>
            <w:r w:rsidRPr="00DB618B">
              <w:rPr>
                <w:rFonts w:asciiTheme="minorHAnsi" w:hAnsiTheme="minorHAnsi"/>
                <w:color w:val="A4A4A4"/>
                <w:sz w:val="24"/>
                <w:lang w:val="es-ES"/>
              </w:rPr>
              <w:t>Unconditional</w:t>
            </w:r>
            <w:r w:rsidRPr="00DB618B">
              <w:rPr>
                <w:rFonts w:asciiTheme="minorHAnsi" w:hAnsiTheme="minorHAnsi"/>
                <w:color w:val="A4A4A4"/>
                <w:spacing w:val="-4"/>
                <w:sz w:val="24"/>
                <w:lang w:val="es-ES"/>
              </w:rPr>
              <w:t xml:space="preserve"> </w:t>
            </w:r>
            <w:r w:rsidRPr="00DB618B">
              <w:rPr>
                <w:rFonts w:asciiTheme="minorHAnsi" w:hAnsiTheme="minorHAnsi"/>
                <w:color w:val="A4A4A4"/>
                <w:spacing w:val="-5"/>
                <w:sz w:val="24"/>
                <w:lang w:val="es-ES"/>
              </w:rPr>
              <w:t>NDC</w:t>
            </w:r>
          </w:p>
          <w:p w14:paraId="7997DF48" w14:textId="77777777" w:rsidR="00844D29" w:rsidRPr="00DB618B" w:rsidRDefault="00844D29" w:rsidP="00367911">
            <w:pPr>
              <w:pStyle w:val="TableParagraph"/>
              <w:numPr>
                <w:ilvl w:val="0"/>
                <w:numId w:val="2"/>
              </w:numPr>
              <w:tabs>
                <w:tab w:val="left" w:pos="828"/>
              </w:tabs>
              <w:spacing w:line="259" w:lineRule="auto"/>
              <w:ind w:right="360"/>
              <w:jc w:val="both"/>
              <w:rPr>
                <w:rFonts w:asciiTheme="minorHAnsi" w:hAnsiTheme="minorHAnsi"/>
                <w:sz w:val="24"/>
                <w:lang w:val="en-US"/>
              </w:rPr>
            </w:pPr>
            <w:r w:rsidRPr="00DB618B">
              <w:rPr>
                <w:rFonts w:asciiTheme="minorHAnsi" w:hAnsiTheme="minorHAnsi"/>
                <w:color w:val="A4A4A4"/>
                <w:sz w:val="24"/>
                <w:lang w:val="en-US"/>
              </w:rPr>
              <w:t>Outside</w:t>
            </w:r>
            <w:r w:rsidRPr="00DB618B">
              <w:rPr>
                <w:rFonts w:asciiTheme="minorHAnsi" w:hAnsiTheme="minorHAnsi"/>
                <w:color w:val="A4A4A4"/>
                <w:spacing w:val="-5"/>
                <w:sz w:val="24"/>
                <w:lang w:val="en-US"/>
              </w:rPr>
              <w:t xml:space="preserve"> </w:t>
            </w:r>
            <w:r w:rsidRPr="00DB618B">
              <w:rPr>
                <w:rFonts w:asciiTheme="minorHAnsi" w:hAnsiTheme="minorHAnsi"/>
                <w:color w:val="A6A6A6"/>
                <w:sz w:val="24"/>
                <w:lang w:val="en-US"/>
              </w:rPr>
              <w:t>Peru’s</w:t>
            </w:r>
            <w:r w:rsidRPr="00DB618B">
              <w:rPr>
                <w:rFonts w:asciiTheme="minorHAnsi" w:hAnsiTheme="minorHAnsi"/>
                <w:color w:val="A6A6A6"/>
                <w:spacing w:val="-5"/>
                <w:sz w:val="24"/>
                <w:lang w:val="en-US"/>
              </w:rPr>
              <w:t xml:space="preserve"> </w:t>
            </w:r>
            <w:r w:rsidRPr="00DB618B">
              <w:rPr>
                <w:rFonts w:asciiTheme="minorHAnsi" w:hAnsiTheme="minorHAnsi"/>
                <w:color w:val="A6A6A6"/>
                <w:sz w:val="24"/>
                <w:lang w:val="en-US"/>
              </w:rPr>
              <w:t>NDC</w:t>
            </w:r>
            <w:r w:rsidRPr="00DB618B">
              <w:rPr>
                <w:rFonts w:asciiTheme="minorHAnsi" w:hAnsiTheme="minorHAnsi"/>
                <w:color w:val="A6A6A6"/>
                <w:spacing w:val="-6"/>
                <w:sz w:val="24"/>
                <w:lang w:val="en-US"/>
              </w:rPr>
              <w:t xml:space="preserve"> </w:t>
            </w:r>
            <w:r w:rsidRPr="00DB618B">
              <w:rPr>
                <w:rFonts w:asciiTheme="minorHAnsi" w:hAnsiTheme="minorHAnsi"/>
                <w:color w:val="A6A6A6"/>
                <w:sz w:val="24"/>
                <w:lang w:val="en-US"/>
              </w:rPr>
              <w:t>(and</w:t>
            </w:r>
            <w:r w:rsidRPr="00DB618B">
              <w:rPr>
                <w:rFonts w:asciiTheme="minorHAnsi" w:hAnsiTheme="minorHAnsi"/>
                <w:color w:val="A6A6A6"/>
                <w:spacing w:val="-7"/>
                <w:sz w:val="24"/>
                <w:lang w:val="en-US"/>
              </w:rPr>
              <w:t xml:space="preserve"> </w:t>
            </w:r>
            <w:r w:rsidRPr="00DB618B">
              <w:rPr>
                <w:rFonts w:asciiTheme="minorHAnsi" w:hAnsiTheme="minorHAnsi"/>
                <w:color w:val="A6A6A6"/>
                <w:sz w:val="24"/>
                <w:lang w:val="en-US"/>
              </w:rPr>
              <w:t>the</w:t>
            </w:r>
            <w:r w:rsidRPr="00DB618B">
              <w:rPr>
                <w:rFonts w:asciiTheme="minorHAnsi" w:hAnsiTheme="minorHAnsi"/>
                <w:color w:val="A6A6A6"/>
                <w:spacing w:val="-5"/>
                <w:sz w:val="24"/>
                <w:lang w:val="en-US"/>
              </w:rPr>
              <w:t xml:space="preserve"> </w:t>
            </w:r>
            <w:r w:rsidRPr="00DB618B">
              <w:rPr>
                <w:rFonts w:asciiTheme="minorHAnsi" w:hAnsiTheme="minorHAnsi"/>
                <w:color w:val="A6A6A6"/>
                <w:sz w:val="24"/>
                <w:lang w:val="en-US"/>
              </w:rPr>
              <w:t>activity</w:t>
            </w:r>
            <w:r w:rsidRPr="00DB618B">
              <w:rPr>
                <w:rFonts w:asciiTheme="minorHAnsi" w:hAnsiTheme="minorHAnsi"/>
                <w:color w:val="A6A6A6"/>
                <w:spacing w:val="-7"/>
                <w:sz w:val="24"/>
                <w:lang w:val="en-US"/>
              </w:rPr>
              <w:t xml:space="preserve"> </w:t>
            </w:r>
            <w:r w:rsidRPr="00DB618B">
              <w:rPr>
                <w:rFonts w:asciiTheme="minorHAnsi" w:hAnsiTheme="minorHAnsi"/>
                <w:color w:val="A6A6A6"/>
                <w:sz w:val="24"/>
                <w:lang w:val="en-US"/>
              </w:rPr>
              <w:t>will</w:t>
            </w:r>
            <w:r w:rsidRPr="00DB618B">
              <w:rPr>
                <w:rFonts w:asciiTheme="minorHAnsi" w:hAnsiTheme="minorHAnsi"/>
                <w:color w:val="A6A6A6"/>
                <w:spacing w:val="-5"/>
                <w:sz w:val="24"/>
                <w:lang w:val="en-US"/>
              </w:rPr>
              <w:t xml:space="preserve"> </w:t>
            </w:r>
            <w:r w:rsidRPr="00DB618B">
              <w:rPr>
                <w:rFonts w:asciiTheme="minorHAnsi" w:hAnsiTheme="minorHAnsi"/>
                <w:color w:val="A6A6A6"/>
                <w:sz w:val="24"/>
                <w:lang w:val="en-US"/>
              </w:rPr>
              <w:t>be accounted</w:t>
            </w:r>
            <w:r w:rsidRPr="00DB618B">
              <w:rPr>
                <w:rFonts w:asciiTheme="minorHAnsi" w:hAnsiTheme="minorHAnsi"/>
                <w:color w:val="A6A6A6"/>
                <w:spacing w:val="-9"/>
                <w:sz w:val="24"/>
                <w:lang w:val="en-US"/>
              </w:rPr>
              <w:t xml:space="preserve"> </w:t>
            </w:r>
            <w:r w:rsidRPr="00DB618B">
              <w:rPr>
                <w:rFonts w:asciiTheme="minorHAnsi" w:hAnsiTheme="minorHAnsi"/>
                <w:color w:val="A6A6A6"/>
                <w:sz w:val="24"/>
                <w:lang w:val="en-US"/>
              </w:rPr>
              <w:t>for</w:t>
            </w:r>
            <w:r w:rsidRPr="00DB618B">
              <w:rPr>
                <w:rFonts w:asciiTheme="minorHAnsi" w:hAnsiTheme="minorHAnsi"/>
                <w:color w:val="A6A6A6"/>
                <w:spacing w:val="-8"/>
                <w:sz w:val="24"/>
                <w:lang w:val="en-US"/>
              </w:rPr>
              <w:t xml:space="preserve"> </w:t>
            </w:r>
            <w:r w:rsidRPr="00DB618B">
              <w:rPr>
                <w:rFonts w:asciiTheme="minorHAnsi" w:hAnsiTheme="minorHAnsi"/>
                <w:color w:val="A6A6A6"/>
                <w:sz w:val="24"/>
                <w:lang w:val="en-US"/>
              </w:rPr>
              <w:t>under</w:t>
            </w:r>
            <w:r w:rsidRPr="00DB618B">
              <w:rPr>
                <w:rFonts w:asciiTheme="minorHAnsi" w:hAnsiTheme="minorHAnsi"/>
                <w:color w:val="A6A6A6"/>
                <w:spacing w:val="-9"/>
                <w:sz w:val="24"/>
                <w:lang w:val="en-US"/>
              </w:rPr>
              <w:t xml:space="preserve"> </w:t>
            </w:r>
            <w:r w:rsidRPr="00DB618B">
              <w:rPr>
                <w:rFonts w:asciiTheme="minorHAnsi" w:hAnsiTheme="minorHAnsi"/>
                <w:color w:val="A6A6A6"/>
                <w:sz w:val="24"/>
                <w:lang w:val="en-US"/>
              </w:rPr>
              <w:t>Peru’s</w:t>
            </w:r>
            <w:r w:rsidRPr="00DB618B">
              <w:rPr>
                <w:rFonts w:asciiTheme="minorHAnsi" w:hAnsiTheme="minorHAnsi"/>
                <w:color w:val="A6A6A6"/>
                <w:spacing w:val="-8"/>
                <w:sz w:val="24"/>
                <w:lang w:val="en-US"/>
              </w:rPr>
              <w:t xml:space="preserve"> </w:t>
            </w:r>
            <w:r w:rsidRPr="00DB618B">
              <w:rPr>
                <w:rFonts w:asciiTheme="minorHAnsi" w:hAnsiTheme="minorHAnsi"/>
                <w:color w:val="A6A6A6"/>
                <w:sz w:val="24"/>
                <w:lang w:val="en-US"/>
              </w:rPr>
              <w:t>greenhouse</w:t>
            </w:r>
            <w:r w:rsidRPr="00DB618B">
              <w:rPr>
                <w:rFonts w:asciiTheme="minorHAnsi" w:hAnsiTheme="minorHAnsi"/>
                <w:color w:val="A6A6A6"/>
                <w:spacing w:val="-8"/>
                <w:sz w:val="24"/>
                <w:lang w:val="en-US"/>
              </w:rPr>
              <w:t xml:space="preserve"> </w:t>
            </w:r>
            <w:r w:rsidRPr="00DB618B">
              <w:rPr>
                <w:rFonts w:asciiTheme="minorHAnsi" w:hAnsiTheme="minorHAnsi"/>
                <w:color w:val="A6A6A6"/>
                <w:sz w:val="24"/>
                <w:lang w:val="en-US"/>
              </w:rPr>
              <w:t xml:space="preserve">gas </w:t>
            </w:r>
            <w:r w:rsidRPr="00DB618B">
              <w:rPr>
                <w:rFonts w:asciiTheme="minorHAnsi" w:hAnsiTheme="minorHAnsi"/>
                <w:color w:val="A6A6A6"/>
                <w:spacing w:val="-2"/>
                <w:sz w:val="24"/>
                <w:lang w:val="en-US"/>
              </w:rPr>
              <w:t xml:space="preserve">inventory) </w:t>
            </w:r>
          </w:p>
          <w:p w14:paraId="525DD646" w14:textId="77777777" w:rsidR="00844D29" w:rsidRPr="00DB618B" w:rsidRDefault="00844D29" w:rsidP="00367911">
            <w:pPr>
              <w:pStyle w:val="TableParagraph"/>
              <w:ind w:left="108"/>
              <w:jc w:val="both"/>
              <w:rPr>
                <w:rFonts w:asciiTheme="minorHAnsi" w:hAnsiTheme="minorHAnsi"/>
                <w:color w:val="002060"/>
                <w:sz w:val="24"/>
                <w:lang w:val="es-ES"/>
              </w:rPr>
            </w:pPr>
            <w:r w:rsidRPr="00DB618B">
              <w:rPr>
                <w:rFonts w:asciiTheme="minorHAnsi" w:hAnsiTheme="minorHAnsi"/>
                <w:color w:val="002060"/>
                <w:sz w:val="24"/>
                <w:lang w:val="es-ES"/>
              </w:rPr>
              <w:t>Tres opciones:</w:t>
            </w:r>
          </w:p>
          <w:p w14:paraId="74F224DA" w14:textId="55B3C97C" w:rsidR="00844D29" w:rsidRPr="00DB618B" w:rsidRDefault="00844D29" w:rsidP="00367911">
            <w:pPr>
              <w:pStyle w:val="TableParagraph"/>
              <w:numPr>
                <w:ilvl w:val="0"/>
                <w:numId w:val="33"/>
              </w:numPr>
              <w:tabs>
                <w:tab w:val="left" w:pos="828"/>
              </w:tabs>
              <w:spacing w:line="259" w:lineRule="auto"/>
              <w:ind w:right="360"/>
              <w:jc w:val="both"/>
              <w:rPr>
                <w:rFonts w:asciiTheme="minorHAnsi" w:hAnsiTheme="minorHAnsi"/>
                <w:color w:val="002060"/>
                <w:sz w:val="24"/>
                <w:lang w:val="es-ES"/>
              </w:rPr>
            </w:pPr>
            <w:r w:rsidRPr="00DB618B">
              <w:rPr>
                <w:rFonts w:asciiTheme="minorHAnsi" w:hAnsiTheme="minorHAnsi"/>
                <w:color w:val="002060"/>
                <w:sz w:val="24"/>
                <w:lang w:val="es-ES"/>
              </w:rPr>
              <w:t xml:space="preserve">Dentro de la NDC </w:t>
            </w:r>
            <w:r w:rsidR="006B5A61" w:rsidRPr="006B5A61">
              <w:rPr>
                <w:iCs/>
                <w:color w:val="002060"/>
                <w:sz w:val="24"/>
                <w:lang w:val="es-PE"/>
              </w:rPr>
              <w:t>Condicionada</w:t>
            </w:r>
          </w:p>
          <w:p w14:paraId="087CAED8" w14:textId="31CDDC8A" w:rsidR="00844D29" w:rsidRPr="006B5A61" w:rsidRDefault="00844D29" w:rsidP="00367911">
            <w:pPr>
              <w:pStyle w:val="TableParagraph"/>
              <w:numPr>
                <w:ilvl w:val="0"/>
                <w:numId w:val="33"/>
              </w:numPr>
              <w:tabs>
                <w:tab w:val="left" w:pos="828"/>
              </w:tabs>
              <w:spacing w:line="259" w:lineRule="auto"/>
              <w:ind w:right="360"/>
              <w:jc w:val="both"/>
              <w:rPr>
                <w:rFonts w:asciiTheme="minorHAnsi" w:hAnsiTheme="minorHAnsi"/>
                <w:iCs/>
                <w:color w:val="002060"/>
                <w:sz w:val="24"/>
                <w:lang w:val="es-ES"/>
              </w:rPr>
            </w:pPr>
            <w:r w:rsidRPr="00DB618B">
              <w:rPr>
                <w:rFonts w:asciiTheme="minorHAnsi" w:hAnsiTheme="minorHAnsi"/>
                <w:color w:val="002060"/>
                <w:sz w:val="24"/>
                <w:lang w:val="es-ES"/>
              </w:rPr>
              <w:t xml:space="preserve">Dentro de la NDC </w:t>
            </w:r>
            <w:r w:rsidR="006B5A61" w:rsidRPr="003344C0">
              <w:rPr>
                <w:color w:val="002060"/>
                <w:sz w:val="24"/>
                <w:lang w:val="es-PE"/>
              </w:rPr>
              <w:t xml:space="preserve">No </w:t>
            </w:r>
            <w:r w:rsidR="006B5A61" w:rsidRPr="006B5A61">
              <w:rPr>
                <w:iCs/>
                <w:color w:val="002060"/>
                <w:sz w:val="24"/>
                <w:lang w:val="es-PE"/>
              </w:rPr>
              <w:t>Condicionada</w:t>
            </w:r>
          </w:p>
          <w:p w14:paraId="40F75444" w14:textId="53209683" w:rsidR="007A1DE7" w:rsidRPr="00DB618B" w:rsidRDefault="00844D29" w:rsidP="00367911">
            <w:pPr>
              <w:pStyle w:val="TableParagraph"/>
              <w:numPr>
                <w:ilvl w:val="0"/>
                <w:numId w:val="33"/>
              </w:numPr>
              <w:tabs>
                <w:tab w:val="left" w:pos="828"/>
              </w:tabs>
              <w:spacing w:line="259" w:lineRule="auto"/>
              <w:ind w:right="360"/>
              <w:jc w:val="both"/>
              <w:rPr>
                <w:sz w:val="24"/>
                <w:lang w:val="es-ES"/>
              </w:rPr>
            </w:pPr>
            <w:r w:rsidRPr="00DB618B">
              <w:rPr>
                <w:rFonts w:asciiTheme="minorHAnsi" w:hAnsiTheme="minorHAnsi"/>
                <w:color w:val="002060"/>
                <w:sz w:val="24"/>
                <w:lang w:val="es-ES"/>
              </w:rPr>
              <w:t>Fuera de la NDC de Perú (la actividad se contabilizará en el inventario de gases de efecto invernadero de Perú)</w:t>
            </w:r>
          </w:p>
        </w:tc>
      </w:tr>
      <w:tr w:rsidR="007A1DE7" w:rsidRPr="00BA581D" w14:paraId="439324A6" w14:textId="77777777" w:rsidTr="00444FC3">
        <w:trPr>
          <w:trHeight w:val="3046"/>
        </w:trPr>
        <w:tc>
          <w:tcPr>
            <w:tcW w:w="3415" w:type="dxa"/>
          </w:tcPr>
          <w:p w14:paraId="650D15BD" w14:textId="3FBB2BB4" w:rsidR="007A1DE7" w:rsidRPr="00DB618B" w:rsidRDefault="007A1DE7" w:rsidP="00367911">
            <w:pPr>
              <w:pStyle w:val="TableParagraph"/>
              <w:numPr>
                <w:ilvl w:val="0"/>
                <w:numId w:val="21"/>
              </w:numPr>
              <w:tabs>
                <w:tab w:val="left" w:pos="2559"/>
              </w:tabs>
              <w:ind w:right="138"/>
              <w:jc w:val="both"/>
              <w:rPr>
                <w:spacing w:val="-2"/>
                <w:sz w:val="24"/>
                <w:lang w:val="es-ES"/>
              </w:rPr>
            </w:pPr>
            <w:permStart w:id="666112298" w:edGrp="everyone" w:colFirst="1" w:colLast="1"/>
            <w:r w:rsidRPr="00DB618B">
              <w:rPr>
                <w:sz w:val="24"/>
                <w:lang w:val="en-US"/>
              </w:rPr>
              <w:t>Does</w:t>
            </w:r>
            <w:r w:rsidRPr="00DB618B">
              <w:rPr>
                <w:spacing w:val="-13"/>
                <w:sz w:val="24"/>
                <w:lang w:val="en-US"/>
              </w:rPr>
              <w:t xml:space="preserve"> </w:t>
            </w:r>
            <w:r w:rsidRPr="00DB618B">
              <w:rPr>
                <w:sz w:val="24"/>
                <w:lang w:val="en-US"/>
              </w:rPr>
              <w:t>this</w:t>
            </w:r>
            <w:r w:rsidRPr="00DB618B">
              <w:rPr>
                <w:spacing w:val="-13"/>
                <w:sz w:val="24"/>
                <w:lang w:val="en-US"/>
              </w:rPr>
              <w:t xml:space="preserve"> proposed </w:t>
            </w:r>
            <w:r w:rsidRPr="00DB618B">
              <w:rPr>
                <w:spacing w:val="-11"/>
                <w:sz w:val="24"/>
                <w:lang w:val="en-US"/>
              </w:rPr>
              <w:t>mitigation</w:t>
            </w:r>
            <w:r w:rsidRPr="00DB618B">
              <w:rPr>
                <w:spacing w:val="-10"/>
                <w:sz w:val="24"/>
                <w:lang w:val="en-US"/>
              </w:rPr>
              <w:t xml:space="preserve"> </w:t>
            </w:r>
            <w:r w:rsidRPr="00DB618B">
              <w:rPr>
                <w:sz w:val="24"/>
                <w:lang w:val="en-US"/>
              </w:rPr>
              <w:t>activity</w:t>
            </w:r>
            <w:r w:rsidR="006B5A61">
              <w:rPr>
                <w:sz w:val="24"/>
                <w:lang w:val="en-US"/>
              </w:rPr>
              <w:t xml:space="preserve"> </w:t>
            </w:r>
            <w:r w:rsidRPr="00DB618B">
              <w:rPr>
                <w:sz w:val="24"/>
                <w:lang w:val="en-US"/>
              </w:rPr>
              <w:t xml:space="preserve">constitute technology additionality? </w:t>
            </w:r>
            <w:r w:rsidRPr="00DB618B">
              <w:rPr>
                <w:sz w:val="24"/>
                <w:lang w:val="es-ES"/>
              </w:rPr>
              <w:t xml:space="preserve">If so, please elaborate (max. 1,600 </w:t>
            </w:r>
            <w:r w:rsidRPr="00DB618B">
              <w:rPr>
                <w:spacing w:val="-2"/>
                <w:sz w:val="24"/>
                <w:lang w:val="es-ES"/>
              </w:rPr>
              <w:t xml:space="preserve">characters. / </w:t>
            </w:r>
            <w:r w:rsidR="0049721A" w:rsidRPr="00DB618B">
              <w:rPr>
                <w:color w:val="002060"/>
                <w:spacing w:val="-2"/>
                <w:sz w:val="24"/>
                <w:lang w:val="es-ES"/>
              </w:rPr>
              <w:t xml:space="preserve">¿Esta actividad de mitigación </w:t>
            </w:r>
            <w:r w:rsidR="0049721A" w:rsidRPr="008F0D51">
              <w:rPr>
                <w:color w:val="002060"/>
                <w:spacing w:val="-2"/>
                <w:sz w:val="24"/>
                <w:lang w:val="es-ES"/>
              </w:rPr>
              <w:t xml:space="preserve">propuesta </w:t>
            </w:r>
            <w:r w:rsidR="0049721A" w:rsidRPr="00DB618B">
              <w:rPr>
                <w:color w:val="002060"/>
                <w:spacing w:val="-2"/>
                <w:sz w:val="24"/>
                <w:lang w:val="es-ES"/>
              </w:rPr>
              <w:t>constituye una adicionalidad tecnológica? En caso afirmativo, explique con detalle (máximo 1</w:t>
            </w:r>
            <w:r w:rsidR="00091FC0" w:rsidRPr="00BA32D4">
              <w:rPr>
                <w:color w:val="002060"/>
                <w:spacing w:val="-2"/>
                <w:sz w:val="24"/>
              </w:rPr>
              <w:t>,</w:t>
            </w:r>
            <w:r w:rsidR="0049721A" w:rsidRPr="00DB618B">
              <w:rPr>
                <w:color w:val="002060"/>
                <w:spacing w:val="-2"/>
                <w:sz w:val="24"/>
                <w:lang w:val="es-ES"/>
              </w:rPr>
              <w:t>600 caracteres).</w:t>
            </w:r>
          </w:p>
          <w:p w14:paraId="3D0DD126" w14:textId="3A918B9B" w:rsidR="007A1DE7" w:rsidRPr="00DB618B" w:rsidRDefault="007A1DE7" w:rsidP="00367911">
            <w:pPr>
              <w:pStyle w:val="TableParagraph"/>
              <w:ind w:right="136"/>
              <w:jc w:val="both"/>
              <w:rPr>
                <w:sz w:val="24"/>
                <w:lang w:val="es-ES"/>
              </w:rPr>
            </w:pPr>
          </w:p>
        </w:tc>
        <w:tc>
          <w:tcPr>
            <w:tcW w:w="5941" w:type="dxa"/>
          </w:tcPr>
          <w:p w14:paraId="00536095" w14:textId="77777777" w:rsidR="007A1DE7" w:rsidRDefault="007A1DE7" w:rsidP="00444FC3">
            <w:pPr>
              <w:pStyle w:val="TableParagraph"/>
              <w:jc w:val="both"/>
              <w:rPr>
                <w:sz w:val="24"/>
                <w:lang w:val="es-ES"/>
              </w:rPr>
            </w:pPr>
          </w:p>
          <w:p w14:paraId="7495A97B" w14:textId="77777777" w:rsidR="00444FC3" w:rsidRDefault="00444FC3" w:rsidP="00444FC3">
            <w:pPr>
              <w:pStyle w:val="TableParagraph"/>
              <w:jc w:val="both"/>
              <w:rPr>
                <w:sz w:val="24"/>
                <w:lang w:val="es-ES"/>
              </w:rPr>
            </w:pPr>
          </w:p>
          <w:p w14:paraId="3A9CA699" w14:textId="77777777" w:rsidR="00444FC3" w:rsidRDefault="00444FC3" w:rsidP="00444FC3">
            <w:pPr>
              <w:pStyle w:val="TableParagraph"/>
              <w:jc w:val="both"/>
              <w:rPr>
                <w:sz w:val="24"/>
                <w:lang w:val="es-ES"/>
              </w:rPr>
            </w:pPr>
          </w:p>
          <w:p w14:paraId="4994E00A" w14:textId="77777777" w:rsidR="00444FC3" w:rsidRDefault="00444FC3" w:rsidP="00444FC3">
            <w:pPr>
              <w:pStyle w:val="TableParagraph"/>
              <w:jc w:val="both"/>
              <w:rPr>
                <w:sz w:val="24"/>
                <w:lang w:val="es-ES"/>
              </w:rPr>
            </w:pPr>
          </w:p>
          <w:p w14:paraId="5FE90777" w14:textId="77777777" w:rsidR="00444FC3" w:rsidRDefault="00444FC3" w:rsidP="00444FC3">
            <w:pPr>
              <w:pStyle w:val="TableParagraph"/>
              <w:jc w:val="both"/>
              <w:rPr>
                <w:sz w:val="24"/>
                <w:lang w:val="es-ES"/>
              </w:rPr>
            </w:pPr>
          </w:p>
          <w:p w14:paraId="147314A9" w14:textId="77777777" w:rsidR="00444FC3" w:rsidRDefault="00444FC3" w:rsidP="00444FC3">
            <w:pPr>
              <w:pStyle w:val="TableParagraph"/>
              <w:jc w:val="both"/>
              <w:rPr>
                <w:sz w:val="24"/>
                <w:lang w:val="es-ES"/>
              </w:rPr>
            </w:pPr>
          </w:p>
          <w:p w14:paraId="11063063" w14:textId="77777777" w:rsidR="00444FC3" w:rsidRDefault="00444FC3" w:rsidP="00444FC3">
            <w:pPr>
              <w:pStyle w:val="TableParagraph"/>
              <w:jc w:val="both"/>
              <w:rPr>
                <w:sz w:val="24"/>
                <w:lang w:val="es-ES"/>
              </w:rPr>
            </w:pPr>
          </w:p>
          <w:p w14:paraId="4CCE128C" w14:textId="77777777" w:rsidR="00444FC3" w:rsidRDefault="00444FC3" w:rsidP="00444FC3">
            <w:pPr>
              <w:pStyle w:val="TableParagraph"/>
              <w:jc w:val="both"/>
              <w:rPr>
                <w:sz w:val="24"/>
                <w:lang w:val="es-ES"/>
              </w:rPr>
            </w:pPr>
          </w:p>
          <w:p w14:paraId="59AC99F5" w14:textId="77777777" w:rsidR="00444FC3" w:rsidRDefault="00444FC3" w:rsidP="00444FC3">
            <w:pPr>
              <w:pStyle w:val="TableParagraph"/>
              <w:jc w:val="both"/>
              <w:rPr>
                <w:sz w:val="24"/>
                <w:lang w:val="es-ES"/>
              </w:rPr>
            </w:pPr>
          </w:p>
          <w:p w14:paraId="57D8F52B" w14:textId="77777777" w:rsidR="00444FC3" w:rsidRDefault="00444FC3" w:rsidP="00444FC3">
            <w:pPr>
              <w:pStyle w:val="TableParagraph"/>
              <w:jc w:val="both"/>
              <w:rPr>
                <w:sz w:val="24"/>
                <w:lang w:val="es-ES"/>
              </w:rPr>
            </w:pPr>
          </w:p>
          <w:p w14:paraId="42283DC2" w14:textId="77777777" w:rsidR="00444FC3" w:rsidRDefault="00444FC3" w:rsidP="00444FC3">
            <w:pPr>
              <w:pStyle w:val="TableParagraph"/>
              <w:jc w:val="both"/>
              <w:rPr>
                <w:sz w:val="24"/>
                <w:lang w:val="es-ES"/>
              </w:rPr>
            </w:pPr>
          </w:p>
          <w:p w14:paraId="5E697A29" w14:textId="77777777" w:rsidR="00444FC3" w:rsidRDefault="00444FC3" w:rsidP="00444FC3">
            <w:pPr>
              <w:pStyle w:val="TableParagraph"/>
              <w:jc w:val="both"/>
              <w:rPr>
                <w:sz w:val="24"/>
                <w:lang w:val="es-ES"/>
              </w:rPr>
            </w:pPr>
          </w:p>
          <w:p w14:paraId="4D2999FB" w14:textId="77777777" w:rsidR="00444FC3" w:rsidRDefault="00444FC3" w:rsidP="00444FC3">
            <w:pPr>
              <w:pStyle w:val="TableParagraph"/>
              <w:jc w:val="both"/>
              <w:rPr>
                <w:sz w:val="24"/>
                <w:lang w:val="es-ES"/>
              </w:rPr>
            </w:pPr>
          </w:p>
          <w:p w14:paraId="561D780B" w14:textId="7D3B8874" w:rsidR="00444FC3" w:rsidRPr="00DB618B" w:rsidRDefault="00444FC3" w:rsidP="00444FC3">
            <w:pPr>
              <w:pStyle w:val="TableParagraph"/>
              <w:jc w:val="both"/>
              <w:rPr>
                <w:sz w:val="24"/>
                <w:lang w:val="es-ES"/>
              </w:rPr>
            </w:pPr>
          </w:p>
        </w:tc>
      </w:tr>
      <w:tr w:rsidR="007A1DE7" w:rsidRPr="00BA581D" w14:paraId="74077573" w14:textId="77777777" w:rsidTr="00444FC3">
        <w:trPr>
          <w:trHeight w:val="3534"/>
        </w:trPr>
        <w:tc>
          <w:tcPr>
            <w:tcW w:w="3415" w:type="dxa"/>
          </w:tcPr>
          <w:p w14:paraId="7EF1C84C" w14:textId="0A886EA3" w:rsidR="007A1DE7" w:rsidRPr="00DB618B" w:rsidRDefault="007A1DE7" w:rsidP="00367911">
            <w:pPr>
              <w:pStyle w:val="TableParagraph"/>
              <w:numPr>
                <w:ilvl w:val="0"/>
                <w:numId w:val="21"/>
              </w:numPr>
              <w:ind w:right="136"/>
              <w:jc w:val="both"/>
              <w:rPr>
                <w:sz w:val="24"/>
                <w:lang w:val="es-ES"/>
              </w:rPr>
            </w:pPr>
            <w:permStart w:id="338848298" w:edGrp="everyone" w:colFirst="1" w:colLast="1"/>
            <w:permEnd w:id="666112298"/>
            <w:r w:rsidRPr="00DB618B">
              <w:rPr>
                <w:sz w:val="24"/>
                <w:lang w:val="en-US"/>
              </w:rPr>
              <w:t>Does</w:t>
            </w:r>
            <w:r w:rsidRPr="00DB618B">
              <w:rPr>
                <w:spacing w:val="-13"/>
                <w:sz w:val="24"/>
                <w:lang w:val="en-US"/>
              </w:rPr>
              <w:t xml:space="preserve"> </w:t>
            </w:r>
            <w:r w:rsidRPr="00DB618B">
              <w:rPr>
                <w:sz w:val="24"/>
                <w:lang w:val="en-US"/>
              </w:rPr>
              <w:t>this</w:t>
            </w:r>
            <w:r w:rsidRPr="00DB618B">
              <w:rPr>
                <w:spacing w:val="-13"/>
                <w:sz w:val="24"/>
                <w:lang w:val="en-US"/>
              </w:rPr>
              <w:t xml:space="preserve"> proposed </w:t>
            </w:r>
            <w:r w:rsidRPr="00DB618B">
              <w:rPr>
                <w:sz w:val="24"/>
                <w:lang w:val="en-US"/>
              </w:rPr>
              <w:t>mitigation</w:t>
            </w:r>
            <w:r w:rsidRPr="00DB618B">
              <w:rPr>
                <w:spacing w:val="-10"/>
                <w:sz w:val="24"/>
                <w:lang w:val="en-US"/>
              </w:rPr>
              <w:t xml:space="preserve"> </w:t>
            </w:r>
            <w:r w:rsidRPr="00DB618B">
              <w:rPr>
                <w:sz w:val="24"/>
                <w:lang w:val="en-US"/>
              </w:rPr>
              <w:t xml:space="preserve">activity constitute financial additionality? </w:t>
            </w:r>
            <w:r w:rsidRPr="00DB618B">
              <w:rPr>
                <w:sz w:val="24"/>
                <w:lang w:val="es-ES"/>
              </w:rPr>
              <w:t xml:space="preserve">If so, please elaborate (max. 1,600 </w:t>
            </w:r>
            <w:r w:rsidRPr="00DB618B">
              <w:rPr>
                <w:spacing w:val="-2"/>
                <w:sz w:val="24"/>
                <w:lang w:val="es-ES"/>
              </w:rPr>
              <w:t>characters). /</w:t>
            </w:r>
            <w:r w:rsidR="00F109A8" w:rsidRPr="00DB618B">
              <w:rPr>
                <w:spacing w:val="-2"/>
                <w:sz w:val="24"/>
                <w:lang w:val="es-ES"/>
              </w:rPr>
              <w:t xml:space="preserve"> </w:t>
            </w:r>
            <w:r w:rsidR="00F109A8" w:rsidRPr="00DB618B">
              <w:rPr>
                <w:color w:val="002060"/>
                <w:sz w:val="24"/>
                <w:lang w:val="es-ES"/>
              </w:rPr>
              <w:t xml:space="preserve">¿Esta actividad de mitigación </w:t>
            </w:r>
            <w:r w:rsidR="00F109A8" w:rsidRPr="008F0D51">
              <w:rPr>
                <w:color w:val="002060"/>
                <w:sz w:val="24"/>
                <w:lang w:val="es-ES"/>
              </w:rPr>
              <w:t xml:space="preserve">propuesta </w:t>
            </w:r>
            <w:r w:rsidR="00F109A8" w:rsidRPr="00DB618B">
              <w:rPr>
                <w:color w:val="002060"/>
                <w:sz w:val="24"/>
                <w:lang w:val="es-ES"/>
              </w:rPr>
              <w:t>constituye adicionalidad financiera? En caso afirmativo, explique con detalle (máximo 1</w:t>
            </w:r>
            <w:r w:rsidR="00D47A6F" w:rsidRPr="00BA32D4">
              <w:rPr>
                <w:color w:val="002060"/>
                <w:sz w:val="24"/>
              </w:rPr>
              <w:t>,</w:t>
            </w:r>
            <w:r w:rsidR="00F109A8" w:rsidRPr="00DB618B">
              <w:rPr>
                <w:color w:val="002060"/>
                <w:sz w:val="24"/>
                <w:lang w:val="es-ES"/>
              </w:rPr>
              <w:t>600 caracteres).</w:t>
            </w:r>
          </w:p>
        </w:tc>
        <w:tc>
          <w:tcPr>
            <w:tcW w:w="5941" w:type="dxa"/>
          </w:tcPr>
          <w:p w14:paraId="558F0A66" w14:textId="77777777" w:rsidR="007A1DE7" w:rsidRDefault="007A1DE7" w:rsidP="00EA278F">
            <w:pPr>
              <w:pStyle w:val="TableParagraph"/>
              <w:rPr>
                <w:sz w:val="24"/>
                <w:lang w:val="es-ES"/>
              </w:rPr>
            </w:pPr>
          </w:p>
          <w:p w14:paraId="765E7631" w14:textId="77777777" w:rsidR="00444FC3" w:rsidRDefault="00444FC3" w:rsidP="00EA278F">
            <w:pPr>
              <w:pStyle w:val="TableParagraph"/>
              <w:rPr>
                <w:sz w:val="24"/>
                <w:lang w:val="es-ES"/>
              </w:rPr>
            </w:pPr>
          </w:p>
          <w:p w14:paraId="2F47E4D6" w14:textId="77777777" w:rsidR="00444FC3" w:rsidRDefault="00444FC3" w:rsidP="00EA278F">
            <w:pPr>
              <w:pStyle w:val="TableParagraph"/>
              <w:rPr>
                <w:sz w:val="24"/>
                <w:lang w:val="es-ES"/>
              </w:rPr>
            </w:pPr>
          </w:p>
          <w:p w14:paraId="7264BC96" w14:textId="77777777" w:rsidR="00444FC3" w:rsidRDefault="00444FC3" w:rsidP="00EA278F">
            <w:pPr>
              <w:pStyle w:val="TableParagraph"/>
              <w:rPr>
                <w:sz w:val="24"/>
                <w:lang w:val="es-ES"/>
              </w:rPr>
            </w:pPr>
          </w:p>
          <w:p w14:paraId="2BBD526F" w14:textId="77777777" w:rsidR="00444FC3" w:rsidRDefault="00444FC3" w:rsidP="00EA278F">
            <w:pPr>
              <w:pStyle w:val="TableParagraph"/>
              <w:rPr>
                <w:sz w:val="24"/>
                <w:lang w:val="es-ES"/>
              </w:rPr>
            </w:pPr>
          </w:p>
          <w:p w14:paraId="1EF37B5B" w14:textId="77777777" w:rsidR="00444FC3" w:rsidRDefault="00444FC3" w:rsidP="00EA278F">
            <w:pPr>
              <w:pStyle w:val="TableParagraph"/>
              <w:rPr>
                <w:sz w:val="24"/>
                <w:lang w:val="es-ES"/>
              </w:rPr>
            </w:pPr>
          </w:p>
          <w:p w14:paraId="3411A0AC" w14:textId="77777777" w:rsidR="00444FC3" w:rsidRDefault="00444FC3" w:rsidP="00EA278F">
            <w:pPr>
              <w:pStyle w:val="TableParagraph"/>
              <w:rPr>
                <w:sz w:val="24"/>
                <w:lang w:val="es-ES"/>
              </w:rPr>
            </w:pPr>
          </w:p>
          <w:p w14:paraId="74C770A3" w14:textId="77777777" w:rsidR="00444FC3" w:rsidRDefault="00444FC3" w:rsidP="00EA278F">
            <w:pPr>
              <w:pStyle w:val="TableParagraph"/>
              <w:rPr>
                <w:sz w:val="24"/>
                <w:lang w:val="es-ES"/>
              </w:rPr>
            </w:pPr>
          </w:p>
          <w:p w14:paraId="03726BE6" w14:textId="77777777" w:rsidR="00444FC3" w:rsidRDefault="00444FC3" w:rsidP="00EA278F">
            <w:pPr>
              <w:pStyle w:val="TableParagraph"/>
              <w:rPr>
                <w:sz w:val="24"/>
                <w:lang w:val="es-ES"/>
              </w:rPr>
            </w:pPr>
          </w:p>
          <w:p w14:paraId="7EA9C39A" w14:textId="77777777" w:rsidR="00444FC3" w:rsidRDefault="00444FC3" w:rsidP="00EA278F">
            <w:pPr>
              <w:pStyle w:val="TableParagraph"/>
              <w:rPr>
                <w:sz w:val="24"/>
                <w:lang w:val="es-ES"/>
              </w:rPr>
            </w:pPr>
          </w:p>
          <w:p w14:paraId="14A0E26C" w14:textId="77777777" w:rsidR="00444FC3" w:rsidRDefault="00444FC3" w:rsidP="00EA278F">
            <w:pPr>
              <w:pStyle w:val="TableParagraph"/>
              <w:rPr>
                <w:sz w:val="24"/>
                <w:lang w:val="es-ES"/>
              </w:rPr>
            </w:pPr>
          </w:p>
          <w:p w14:paraId="585D2142" w14:textId="77777777" w:rsidR="00444FC3" w:rsidRDefault="00444FC3" w:rsidP="00EA278F">
            <w:pPr>
              <w:pStyle w:val="TableParagraph"/>
              <w:rPr>
                <w:sz w:val="24"/>
                <w:lang w:val="es-ES"/>
              </w:rPr>
            </w:pPr>
          </w:p>
          <w:p w14:paraId="59E2AFB6" w14:textId="77777777" w:rsidR="00444FC3" w:rsidRDefault="00444FC3" w:rsidP="00EA278F">
            <w:pPr>
              <w:pStyle w:val="TableParagraph"/>
              <w:rPr>
                <w:sz w:val="24"/>
                <w:lang w:val="es-ES"/>
              </w:rPr>
            </w:pPr>
          </w:p>
          <w:p w14:paraId="6BF7B966" w14:textId="77777777" w:rsidR="00444FC3" w:rsidRDefault="00444FC3" w:rsidP="00EA278F">
            <w:pPr>
              <w:pStyle w:val="TableParagraph"/>
              <w:rPr>
                <w:sz w:val="24"/>
                <w:lang w:val="es-ES"/>
              </w:rPr>
            </w:pPr>
          </w:p>
          <w:p w14:paraId="1C9DFD34" w14:textId="39DA6175" w:rsidR="00444FC3" w:rsidRPr="00DB618B" w:rsidRDefault="00444FC3" w:rsidP="00EA278F">
            <w:pPr>
              <w:pStyle w:val="TableParagraph"/>
              <w:rPr>
                <w:sz w:val="24"/>
                <w:lang w:val="es-ES"/>
              </w:rPr>
            </w:pPr>
          </w:p>
        </w:tc>
      </w:tr>
      <w:tr w:rsidR="007A1DE7" w:rsidRPr="00811BEC" w14:paraId="769E5DF9" w14:textId="77777777" w:rsidTr="00444FC3">
        <w:trPr>
          <w:trHeight w:val="3825"/>
        </w:trPr>
        <w:tc>
          <w:tcPr>
            <w:tcW w:w="3415" w:type="dxa"/>
          </w:tcPr>
          <w:p w14:paraId="41BD9E49" w14:textId="2F091950" w:rsidR="007A1DE7" w:rsidRPr="00DB618B" w:rsidRDefault="00E16301" w:rsidP="00367911">
            <w:pPr>
              <w:pStyle w:val="TableParagraph"/>
              <w:numPr>
                <w:ilvl w:val="0"/>
                <w:numId w:val="21"/>
              </w:numPr>
              <w:ind w:right="129"/>
              <w:jc w:val="both"/>
              <w:rPr>
                <w:sz w:val="24"/>
                <w:lang w:val="es-ES"/>
              </w:rPr>
            </w:pPr>
            <w:permStart w:id="1597926813" w:edGrp="everyone" w:colFirst="1" w:colLast="1"/>
            <w:permEnd w:id="338848298"/>
            <w:r w:rsidRPr="00DB618B">
              <w:rPr>
                <w:sz w:val="24"/>
                <w:lang w:val="en-US"/>
              </w:rPr>
              <w:lastRenderedPageBreak/>
              <w:t>Does this proposed mitigation activity constitute</w:t>
            </w:r>
            <w:r w:rsidRPr="00DB618B">
              <w:rPr>
                <w:spacing w:val="-12"/>
                <w:sz w:val="24"/>
                <w:lang w:val="en-US"/>
              </w:rPr>
              <w:t xml:space="preserve"> </w:t>
            </w:r>
            <w:r w:rsidRPr="00DB618B">
              <w:rPr>
                <w:sz w:val="24"/>
                <w:lang w:val="en-US"/>
              </w:rPr>
              <w:t>regulatory</w:t>
            </w:r>
            <w:r w:rsidRPr="00DB618B">
              <w:rPr>
                <w:spacing w:val="-13"/>
                <w:sz w:val="24"/>
                <w:lang w:val="en-US"/>
              </w:rPr>
              <w:t xml:space="preserve"> </w:t>
            </w:r>
            <w:r w:rsidRPr="00DB618B">
              <w:rPr>
                <w:sz w:val="24"/>
                <w:lang w:val="en-US"/>
              </w:rPr>
              <w:t>and</w:t>
            </w:r>
            <w:r w:rsidRPr="00DB618B">
              <w:rPr>
                <w:spacing w:val="-11"/>
                <w:sz w:val="24"/>
                <w:lang w:val="en-US"/>
              </w:rPr>
              <w:t xml:space="preserve"> </w:t>
            </w:r>
            <w:r w:rsidRPr="00DB618B">
              <w:rPr>
                <w:sz w:val="24"/>
                <w:lang w:val="en-US"/>
              </w:rPr>
              <w:t xml:space="preserve">policy additionality? </w:t>
            </w:r>
            <w:r w:rsidRPr="00DB618B">
              <w:rPr>
                <w:sz w:val="24"/>
                <w:lang w:val="es-ES"/>
              </w:rPr>
              <w:t xml:space="preserve">If so, please elaborate (max. 1,600 </w:t>
            </w:r>
            <w:r w:rsidRPr="00DB618B">
              <w:rPr>
                <w:spacing w:val="-2"/>
                <w:sz w:val="24"/>
                <w:lang w:val="es-ES"/>
              </w:rPr>
              <w:t xml:space="preserve">characters). / </w:t>
            </w:r>
            <w:r w:rsidRPr="00DB618B">
              <w:rPr>
                <w:color w:val="002060"/>
                <w:sz w:val="24"/>
                <w:lang w:val="es-ES"/>
              </w:rPr>
              <w:t xml:space="preserve">¿Esta actividad de mitigación </w:t>
            </w:r>
            <w:r w:rsidRPr="008F0D51">
              <w:rPr>
                <w:color w:val="002060"/>
                <w:sz w:val="24"/>
                <w:lang w:val="es-ES"/>
              </w:rPr>
              <w:t xml:space="preserve">propuesta </w:t>
            </w:r>
            <w:r w:rsidRPr="00DB618B">
              <w:rPr>
                <w:color w:val="002060"/>
                <w:sz w:val="24"/>
                <w:lang w:val="es-ES"/>
              </w:rPr>
              <w:t xml:space="preserve">constituye una adicionalidad </w:t>
            </w:r>
            <w:r w:rsidRPr="008F0D51">
              <w:rPr>
                <w:color w:val="002060"/>
                <w:sz w:val="24"/>
                <w:lang w:val="es-ES"/>
              </w:rPr>
              <w:t>regulatoria</w:t>
            </w:r>
            <w:r w:rsidRPr="00DB618B">
              <w:rPr>
                <w:color w:val="002060"/>
                <w:sz w:val="24"/>
                <w:lang w:val="es-ES"/>
              </w:rPr>
              <w:t xml:space="preserve"> y política? En caso afirmativo, explique con detalle (máximo 1</w:t>
            </w:r>
            <w:r w:rsidR="00D47A6F" w:rsidRPr="006B5A61">
              <w:rPr>
                <w:color w:val="002060"/>
                <w:sz w:val="24"/>
                <w:lang w:val="es-PE"/>
              </w:rPr>
              <w:t>,</w:t>
            </w:r>
            <w:r w:rsidRPr="00DB618B">
              <w:rPr>
                <w:color w:val="002060"/>
                <w:sz w:val="24"/>
                <w:lang w:val="es-ES"/>
              </w:rPr>
              <w:t>600 caracteres).</w:t>
            </w:r>
          </w:p>
        </w:tc>
        <w:tc>
          <w:tcPr>
            <w:tcW w:w="5941" w:type="dxa"/>
          </w:tcPr>
          <w:p w14:paraId="6B7CBED0" w14:textId="77777777" w:rsidR="007A1DE7" w:rsidRDefault="007A1DE7" w:rsidP="00EA278F">
            <w:pPr>
              <w:pStyle w:val="TableParagraph"/>
              <w:rPr>
                <w:lang w:val="es-ES"/>
              </w:rPr>
            </w:pPr>
          </w:p>
          <w:p w14:paraId="0898E559" w14:textId="77777777" w:rsidR="00444FC3" w:rsidRDefault="00444FC3" w:rsidP="00EA278F">
            <w:pPr>
              <w:pStyle w:val="TableParagraph"/>
              <w:rPr>
                <w:lang w:val="es-ES"/>
              </w:rPr>
            </w:pPr>
          </w:p>
          <w:p w14:paraId="4DA3A267" w14:textId="77777777" w:rsidR="00444FC3" w:rsidRDefault="00444FC3" w:rsidP="00EA278F">
            <w:pPr>
              <w:pStyle w:val="TableParagraph"/>
              <w:rPr>
                <w:lang w:val="es-ES"/>
              </w:rPr>
            </w:pPr>
          </w:p>
          <w:p w14:paraId="4CD3C3C8" w14:textId="77777777" w:rsidR="00444FC3" w:rsidRDefault="00444FC3" w:rsidP="00EA278F">
            <w:pPr>
              <w:pStyle w:val="TableParagraph"/>
              <w:rPr>
                <w:lang w:val="es-ES"/>
              </w:rPr>
            </w:pPr>
          </w:p>
          <w:p w14:paraId="7B547BF6" w14:textId="77777777" w:rsidR="00444FC3" w:rsidRDefault="00444FC3" w:rsidP="00EA278F">
            <w:pPr>
              <w:pStyle w:val="TableParagraph"/>
              <w:rPr>
                <w:lang w:val="es-ES"/>
              </w:rPr>
            </w:pPr>
          </w:p>
          <w:p w14:paraId="5A09A79D" w14:textId="77777777" w:rsidR="00444FC3" w:rsidRDefault="00444FC3" w:rsidP="00EA278F">
            <w:pPr>
              <w:pStyle w:val="TableParagraph"/>
              <w:rPr>
                <w:lang w:val="es-ES"/>
              </w:rPr>
            </w:pPr>
          </w:p>
          <w:p w14:paraId="4D192D48" w14:textId="77777777" w:rsidR="00444FC3" w:rsidRDefault="00444FC3" w:rsidP="00EA278F">
            <w:pPr>
              <w:pStyle w:val="TableParagraph"/>
              <w:rPr>
                <w:lang w:val="es-ES"/>
              </w:rPr>
            </w:pPr>
          </w:p>
          <w:p w14:paraId="27E449B5" w14:textId="77777777" w:rsidR="00444FC3" w:rsidRDefault="00444FC3" w:rsidP="00EA278F">
            <w:pPr>
              <w:pStyle w:val="TableParagraph"/>
              <w:rPr>
                <w:lang w:val="es-ES"/>
              </w:rPr>
            </w:pPr>
          </w:p>
          <w:p w14:paraId="360A1535" w14:textId="77777777" w:rsidR="00444FC3" w:rsidRDefault="00444FC3" w:rsidP="00EA278F">
            <w:pPr>
              <w:pStyle w:val="TableParagraph"/>
              <w:rPr>
                <w:lang w:val="es-ES"/>
              </w:rPr>
            </w:pPr>
          </w:p>
          <w:p w14:paraId="12CC9F27" w14:textId="77777777" w:rsidR="00444FC3" w:rsidRDefault="00444FC3" w:rsidP="00EA278F">
            <w:pPr>
              <w:pStyle w:val="TableParagraph"/>
              <w:rPr>
                <w:lang w:val="es-ES"/>
              </w:rPr>
            </w:pPr>
          </w:p>
          <w:p w14:paraId="2667A36D" w14:textId="77777777" w:rsidR="00444FC3" w:rsidRDefault="00444FC3" w:rsidP="00EA278F">
            <w:pPr>
              <w:pStyle w:val="TableParagraph"/>
              <w:rPr>
                <w:lang w:val="es-ES"/>
              </w:rPr>
            </w:pPr>
          </w:p>
          <w:p w14:paraId="0E7C49FD" w14:textId="77777777" w:rsidR="00444FC3" w:rsidRDefault="00444FC3" w:rsidP="00EA278F">
            <w:pPr>
              <w:pStyle w:val="TableParagraph"/>
              <w:rPr>
                <w:lang w:val="es-ES"/>
              </w:rPr>
            </w:pPr>
          </w:p>
          <w:p w14:paraId="17D406D0" w14:textId="77777777" w:rsidR="00444FC3" w:rsidRDefault="00444FC3" w:rsidP="00EA278F">
            <w:pPr>
              <w:pStyle w:val="TableParagraph"/>
              <w:rPr>
                <w:lang w:val="es-ES"/>
              </w:rPr>
            </w:pPr>
          </w:p>
          <w:p w14:paraId="226E256C" w14:textId="77777777" w:rsidR="00444FC3" w:rsidRPr="00DB618B" w:rsidRDefault="00444FC3" w:rsidP="00EA278F">
            <w:pPr>
              <w:pStyle w:val="TableParagraph"/>
              <w:rPr>
                <w:lang w:val="es-ES"/>
              </w:rPr>
            </w:pPr>
          </w:p>
        </w:tc>
      </w:tr>
      <w:tr w:rsidR="007A1DE7" w:rsidRPr="00811BEC" w14:paraId="6FB8287B" w14:textId="77777777" w:rsidTr="00444FC3">
        <w:trPr>
          <w:trHeight w:val="2781"/>
        </w:trPr>
        <w:tc>
          <w:tcPr>
            <w:tcW w:w="3415" w:type="dxa"/>
          </w:tcPr>
          <w:p w14:paraId="626061A3" w14:textId="77777777" w:rsidR="007A1DE7" w:rsidRPr="00444FC3" w:rsidRDefault="00B9463A" w:rsidP="00367911">
            <w:pPr>
              <w:pStyle w:val="TableParagraph"/>
              <w:numPr>
                <w:ilvl w:val="0"/>
                <w:numId w:val="21"/>
              </w:numPr>
              <w:ind w:right="129"/>
              <w:jc w:val="both"/>
              <w:rPr>
                <w:sz w:val="24"/>
                <w:lang w:val="es-ES"/>
              </w:rPr>
            </w:pPr>
            <w:permStart w:id="1983123259" w:edGrp="everyone" w:colFirst="1" w:colLast="1"/>
            <w:permEnd w:id="1597926813"/>
            <w:r w:rsidRPr="00DB618B">
              <w:rPr>
                <w:sz w:val="24"/>
                <w:lang w:val="en-US"/>
              </w:rPr>
              <w:t>Does this proposed mitigation activity contribute to sustainable development and comply with applicable laws, statutory requirements, or international obligations</w:t>
            </w:r>
            <w:r w:rsidRPr="00DB618B">
              <w:rPr>
                <w:spacing w:val="-10"/>
                <w:sz w:val="24"/>
                <w:lang w:val="en-US"/>
              </w:rPr>
              <w:t xml:space="preserve"> </w:t>
            </w:r>
            <w:r w:rsidRPr="00DB618B">
              <w:rPr>
                <w:sz w:val="24"/>
                <w:lang w:val="en-US"/>
              </w:rPr>
              <w:t>of</w:t>
            </w:r>
            <w:r w:rsidRPr="00DB618B">
              <w:rPr>
                <w:spacing w:val="-9"/>
                <w:sz w:val="24"/>
                <w:lang w:val="en-US"/>
              </w:rPr>
              <w:t xml:space="preserve"> </w:t>
            </w:r>
            <w:r w:rsidRPr="00DB618B">
              <w:rPr>
                <w:sz w:val="24"/>
                <w:lang w:val="en-US"/>
              </w:rPr>
              <w:t>the</w:t>
            </w:r>
            <w:r w:rsidRPr="00DB618B">
              <w:rPr>
                <w:spacing w:val="-9"/>
                <w:sz w:val="24"/>
                <w:lang w:val="en-US"/>
              </w:rPr>
              <w:t xml:space="preserve"> </w:t>
            </w:r>
            <w:r w:rsidRPr="00DB618B">
              <w:rPr>
                <w:sz w:val="24"/>
                <w:lang w:val="en-US"/>
              </w:rPr>
              <w:t>host</w:t>
            </w:r>
            <w:r w:rsidRPr="00DB618B">
              <w:rPr>
                <w:spacing w:val="-9"/>
                <w:sz w:val="24"/>
                <w:lang w:val="en-US"/>
              </w:rPr>
              <w:t xml:space="preserve"> </w:t>
            </w:r>
            <w:r w:rsidRPr="00DB618B">
              <w:rPr>
                <w:sz w:val="24"/>
                <w:lang w:val="en-US"/>
              </w:rPr>
              <w:t xml:space="preserve">country? </w:t>
            </w:r>
            <w:r w:rsidRPr="00DB618B">
              <w:rPr>
                <w:sz w:val="24"/>
                <w:lang w:val="es-ES"/>
              </w:rPr>
              <w:t>If so, please elaborate (max. 1,600</w:t>
            </w:r>
            <w:r w:rsidRPr="00DB618B">
              <w:rPr>
                <w:spacing w:val="-1"/>
                <w:sz w:val="24"/>
                <w:lang w:val="es-ES"/>
              </w:rPr>
              <w:t xml:space="preserve"> </w:t>
            </w:r>
            <w:r w:rsidRPr="00DB618B">
              <w:rPr>
                <w:spacing w:val="-2"/>
                <w:sz w:val="24"/>
                <w:lang w:val="es-ES"/>
              </w:rPr>
              <w:t xml:space="preserve">characters). / </w:t>
            </w:r>
            <w:r w:rsidRPr="00DB618B">
              <w:rPr>
                <w:color w:val="002060"/>
                <w:sz w:val="24"/>
                <w:lang w:val="es-ES"/>
              </w:rPr>
              <w:t xml:space="preserve">¿Contribuye esta actividad de mitigación </w:t>
            </w:r>
            <w:r w:rsidRPr="008F0D51">
              <w:rPr>
                <w:color w:val="002060"/>
                <w:sz w:val="24"/>
                <w:lang w:val="es-ES"/>
              </w:rPr>
              <w:t xml:space="preserve">propuesta </w:t>
            </w:r>
            <w:r w:rsidRPr="00DB618B">
              <w:rPr>
                <w:color w:val="002060"/>
                <w:sz w:val="24"/>
                <w:lang w:val="es-ES"/>
              </w:rPr>
              <w:t xml:space="preserve">al desarrollo sostenible y </w:t>
            </w:r>
            <w:r w:rsidRPr="008F0D51">
              <w:rPr>
                <w:color w:val="002060"/>
                <w:sz w:val="24"/>
                <w:lang w:val="es-ES"/>
              </w:rPr>
              <w:t>cumplimiento</w:t>
            </w:r>
            <w:r w:rsidRPr="00DB618B">
              <w:rPr>
                <w:color w:val="002060"/>
                <w:sz w:val="24"/>
                <w:lang w:val="es-ES"/>
              </w:rPr>
              <w:t xml:space="preserve"> con las leyes aplicables, los requisitos </w:t>
            </w:r>
            <w:r w:rsidRPr="008F0D51">
              <w:rPr>
                <w:color w:val="002060"/>
                <w:sz w:val="24"/>
                <w:lang w:val="es-ES"/>
              </w:rPr>
              <w:t>estatutarios,</w:t>
            </w:r>
            <w:r w:rsidRPr="00DB618B">
              <w:rPr>
                <w:color w:val="002060"/>
                <w:sz w:val="24"/>
                <w:lang w:val="es-ES"/>
              </w:rPr>
              <w:t xml:space="preserve"> o las obligaciones internacionales del país anfitrión? En caso afirmativo, explique con detalle (máximo 1</w:t>
            </w:r>
            <w:r w:rsidR="00D47A6F" w:rsidRPr="006B5A61">
              <w:rPr>
                <w:color w:val="002060"/>
                <w:sz w:val="24"/>
                <w:lang w:val="es-PE"/>
              </w:rPr>
              <w:t>,</w:t>
            </w:r>
            <w:r w:rsidRPr="00DB618B">
              <w:rPr>
                <w:color w:val="002060"/>
                <w:sz w:val="24"/>
                <w:lang w:val="es-ES"/>
              </w:rPr>
              <w:t>600 caracteres).</w:t>
            </w:r>
          </w:p>
          <w:p w14:paraId="39997F66" w14:textId="0B1CF173" w:rsidR="00444FC3" w:rsidRPr="00DB618B" w:rsidRDefault="00444FC3" w:rsidP="00444FC3">
            <w:pPr>
              <w:pStyle w:val="TableParagraph"/>
              <w:ind w:left="467" w:right="129"/>
              <w:jc w:val="both"/>
              <w:rPr>
                <w:sz w:val="24"/>
                <w:lang w:val="es-ES"/>
              </w:rPr>
            </w:pPr>
          </w:p>
        </w:tc>
        <w:tc>
          <w:tcPr>
            <w:tcW w:w="5941" w:type="dxa"/>
          </w:tcPr>
          <w:p w14:paraId="2B9DF60E" w14:textId="77777777" w:rsidR="007A1DE7" w:rsidRDefault="007A1DE7" w:rsidP="00EA278F">
            <w:pPr>
              <w:pStyle w:val="TableParagraph"/>
              <w:rPr>
                <w:lang w:val="es-ES"/>
              </w:rPr>
            </w:pPr>
          </w:p>
          <w:p w14:paraId="2423F868" w14:textId="77777777" w:rsidR="00444FC3" w:rsidRDefault="00444FC3" w:rsidP="00EA278F">
            <w:pPr>
              <w:pStyle w:val="TableParagraph"/>
              <w:rPr>
                <w:lang w:val="es-ES"/>
              </w:rPr>
            </w:pPr>
          </w:p>
          <w:p w14:paraId="22A4D7CF" w14:textId="77777777" w:rsidR="00444FC3" w:rsidRDefault="00444FC3" w:rsidP="00EA278F">
            <w:pPr>
              <w:pStyle w:val="TableParagraph"/>
              <w:rPr>
                <w:lang w:val="es-ES"/>
              </w:rPr>
            </w:pPr>
          </w:p>
          <w:p w14:paraId="47243E26" w14:textId="77777777" w:rsidR="00444FC3" w:rsidRDefault="00444FC3" w:rsidP="00EA278F">
            <w:pPr>
              <w:pStyle w:val="TableParagraph"/>
              <w:rPr>
                <w:lang w:val="es-ES"/>
              </w:rPr>
            </w:pPr>
          </w:p>
          <w:p w14:paraId="0FF8618A" w14:textId="77777777" w:rsidR="00444FC3" w:rsidRDefault="00444FC3" w:rsidP="00EA278F">
            <w:pPr>
              <w:pStyle w:val="TableParagraph"/>
              <w:rPr>
                <w:lang w:val="es-ES"/>
              </w:rPr>
            </w:pPr>
          </w:p>
          <w:p w14:paraId="3598DDD5" w14:textId="77777777" w:rsidR="00444FC3" w:rsidRDefault="00444FC3" w:rsidP="00EA278F">
            <w:pPr>
              <w:pStyle w:val="TableParagraph"/>
              <w:rPr>
                <w:lang w:val="es-ES"/>
              </w:rPr>
            </w:pPr>
          </w:p>
          <w:p w14:paraId="72946E36" w14:textId="77777777" w:rsidR="00444FC3" w:rsidRDefault="00444FC3" w:rsidP="00EA278F">
            <w:pPr>
              <w:pStyle w:val="TableParagraph"/>
              <w:rPr>
                <w:lang w:val="es-ES"/>
              </w:rPr>
            </w:pPr>
          </w:p>
          <w:p w14:paraId="2FEEEF40" w14:textId="77777777" w:rsidR="00444FC3" w:rsidRDefault="00444FC3" w:rsidP="00EA278F">
            <w:pPr>
              <w:pStyle w:val="TableParagraph"/>
              <w:rPr>
                <w:lang w:val="es-ES"/>
              </w:rPr>
            </w:pPr>
          </w:p>
          <w:p w14:paraId="1C66CD71" w14:textId="77777777" w:rsidR="00444FC3" w:rsidRDefault="00444FC3" w:rsidP="00EA278F">
            <w:pPr>
              <w:pStyle w:val="TableParagraph"/>
              <w:rPr>
                <w:lang w:val="es-ES"/>
              </w:rPr>
            </w:pPr>
          </w:p>
          <w:p w14:paraId="020C042E" w14:textId="77777777" w:rsidR="00444FC3" w:rsidRDefault="00444FC3" w:rsidP="00EA278F">
            <w:pPr>
              <w:pStyle w:val="TableParagraph"/>
              <w:rPr>
                <w:lang w:val="es-ES"/>
              </w:rPr>
            </w:pPr>
          </w:p>
          <w:p w14:paraId="52A94224" w14:textId="77777777" w:rsidR="00444FC3" w:rsidRDefault="00444FC3" w:rsidP="00EA278F">
            <w:pPr>
              <w:pStyle w:val="TableParagraph"/>
              <w:rPr>
                <w:lang w:val="es-ES"/>
              </w:rPr>
            </w:pPr>
          </w:p>
          <w:p w14:paraId="43A89E41" w14:textId="77777777" w:rsidR="00444FC3" w:rsidRDefault="00444FC3" w:rsidP="00EA278F">
            <w:pPr>
              <w:pStyle w:val="TableParagraph"/>
              <w:rPr>
                <w:lang w:val="es-ES"/>
              </w:rPr>
            </w:pPr>
          </w:p>
          <w:p w14:paraId="4B4E36BC" w14:textId="77777777" w:rsidR="00444FC3" w:rsidRDefault="00444FC3" w:rsidP="00EA278F">
            <w:pPr>
              <w:pStyle w:val="TableParagraph"/>
              <w:rPr>
                <w:lang w:val="es-ES"/>
              </w:rPr>
            </w:pPr>
          </w:p>
          <w:p w14:paraId="37CA8866" w14:textId="77777777" w:rsidR="00444FC3" w:rsidRDefault="00444FC3" w:rsidP="00EA278F">
            <w:pPr>
              <w:pStyle w:val="TableParagraph"/>
              <w:rPr>
                <w:lang w:val="es-ES"/>
              </w:rPr>
            </w:pPr>
          </w:p>
          <w:p w14:paraId="69F511FF" w14:textId="77777777" w:rsidR="00444FC3" w:rsidRDefault="00444FC3" w:rsidP="00EA278F">
            <w:pPr>
              <w:pStyle w:val="TableParagraph"/>
              <w:rPr>
                <w:lang w:val="es-ES"/>
              </w:rPr>
            </w:pPr>
          </w:p>
          <w:p w14:paraId="61C6632D" w14:textId="77777777" w:rsidR="00444FC3" w:rsidRDefault="00444FC3" w:rsidP="00EA278F">
            <w:pPr>
              <w:pStyle w:val="TableParagraph"/>
              <w:rPr>
                <w:lang w:val="es-ES"/>
              </w:rPr>
            </w:pPr>
          </w:p>
          <w:p w14:paraId="75D8D0DC" w14:textId="77777777" w:rsidR="00444FC3" w:rsidRDefault="00444FC3" w:rsidP="00EA278F">
            <w:pPr>
              <w:pStyle w:val="TableParagraph"/>
              <w:rPr>
                <w:lang w:val="es-ES"/>
              </w:rPr>
            </w:pPr>
          </w:p>
          <w:p w14:paraId="16AAC203" w14:textId="77777777" w:rsidR="00444FC3" w:rsidRDefault="00444FC3" w:rsidP="00EA278F">
            <w:pPr>
              <w:pStyle w:val="TableParagraph"/>
              <w:rPr>
                <w:lang w:val="es-ES"/>
              </w:rPr>
            </w:pPr>
          </w:p>
          <w:p w14:paraId="00047364" w14:textId="77777777" w:rsidR="00444FC3" w:rsidRDefault="00444FC3" w:rsidP="00EA278F">
            <w:pPr>
              <w:pStyle w:val="TableParagraph"/>
              <w:rPr>
                <w:lang w:val="es-ES"/>
              </w:rPr>
            </w:pPr>
          </w:p>
          <w:p w14:paraId="2B121D92" w14:textId="77777777" w:rsidR="00444FC3" w:rsidRDefault="00444FC3" w:rsidP="00EA278F">
            <w:pPr>
              <w:pStyle w:val="TableParagraph"/>
              <w:rPr>
                <w:lang w:val="es-ES"/>
              </w:rPr>
            </w:pPr>
          </w:p>
          <w:p w14:paraId="6DE25042" w14:textId="77777777" w:rsidR="00444FC3" w:rsidRDefault="00444FC3" w:rsidP="00EA278F">
            <w:pPr>
              <w:pStyle w:val="TableParagraph"/>
              <w:rPr>
                <w:lang w:val="es-ES"/>
              </w:rPr>
            </w:pPr>
          </w:p>
          <w:p w14:paraId="62766C0B" w14:textId="77777777" w:rsidR="00444FC3" w:rsidRDefault="00444FC3" w:rsidP="00EA278F">
            <w:pPr>
              <w:pStyle w:val="TableParagraph"/>
              <w:rPr>
                <w:lang w:val="es-ES"/>
              </w:rPr>
            </w:pPr>
          </w:p>
          <w:p w14:paraId="50B94C7D" w14:textId="504A15DD" w:rsidR="00444FC3" w:rsidRPr="00DB618B" w:rsidRDefault="00444FC3" w:rsidP="00EA278F">
            <w:pPr>
              <w:pStyle w:val="TableParagraph"/>
              <w:rPr>
                <w:lang w:val="es-ES"/>
              </w:rPr>
            </w:pPr>
          </w:p>
        </w:tc>
      </w:tr>
      <w:permEnd w:id="1983123259"/>
      <w:tr w:rsidR="007A1DE7" w:rsidRPr="006B5A61" w14:paraId="01226A00" w14:textId="77777777" w:rsidTr="00444FC3">
        <w:trPr>
          <w:trHeight w:val="3818"/>
        </w:trPr>
        <w:tc>
          <w:tcPr>
            <w:tcW w:w="3415" w:type="dxa"/>
          </w:tcPr>
          <w:p w14:paraId="432444BD" w14:textId="1FC222DA" w:rsidR="007A1DE7" w:rsidRPr="003344C0" w:rsidRDefault="007A1DE7" w:rsidP="00367911">
            <w:pPr>
              <w:pStyle w:val="TableParagraph"/>
              <w:numPr>
                <w:ilvl w:val="0"/>
                <w:numId w:val="21"/>
              </w:numPr>
              <w:ind w:right="129"/>
              <w:jc w:val="both"/>
              <w:rPr>
                <w:sz w:val="24"/>
                <w:lang w:val="es-PE"/>
              </w:rPr>
            </w:pPr>
            <w:r w:rsidRPr="003344C0">
              <w:rPr>
                <w:sz w:val="24"/>
                <w:lang w:val="es-PE"/>
              </w:rPr>
              <w:t>Please provide details of the intended</w:t>
            </w:r>
            <w:r w:rsidRPr="003344C0">
              <w:rPr>
                <w:spacing w:val="-14"/>
                <w:sz w:val="24"/>
                <w:lang w:val="es-PE"/>
              </w:rPr>
              <w:t xml:space="preserve"> </w:t>
            </w:r>
            <w:r w:rsidRPr="003344C0">
              <w:rPr>
                <w:sz w:val="24"/>
                <w:lang w:val="es-PE"/>
              </w:rPr>
              <w:t>monitoring,</w:t>
            </w:r>
            <w:r w:rsidRPr="003344C0">
              <w:rPr>
                <w:spacing w:val="-14"/>
                <w:sz w:val="24"/>
                <w:lang w:val="es-PE"/>
              </w:rPr>
              <w:t xml:space="preserve"> </w:t>
            </w:r>
            <w:r w:rsidRPr="003344C0">
              <w:rPr>
                <w:sz w:val="24"/>
                <w:lang w:val="es-PE"/>
              </w:rPr>
              <w:t xml:space="preserve">reporting and verification (MRV) plan (max. 3,200 characters). / </w:t>
            </w:r>
            <w:r w:rsidRPr="003344C0">
              <w:rPr>
                <w:color w:val="002060"/>
                <w:sz w:val="24"/>
                <w:lang w:val="es-PE"/>
              </w:rPr>
              <w:t xml:space="preserve">Proporcione detalles sobre el plan previsto de </w:t>
            </w:r>
            <w:r w:rsidR="00D47A6F" w:rsidRPr="006B5A61">
              <w:rPr>
                <w:color w:val="002060"/>
                <w:sz w:val="24"/>
                <w:lang w:val="es-PE"/>
              </w:rPr>
              <w:t>monitoreo</w:t>
            </w:r>
            <w:r w:rsidRPr="003344C0">
              <w:rPr>
                <w:color w:val="002060"/>
                <w:sz w:val="24"/>
                <w:lang w:val="es-PE"/>
              </w:rPr>
              <w:t>, reporte y verificación (MRV) (máximo 3</w:t>
            </w:r>
            <w:r w:rsidR="00D47A6F" w:rsidRPr="006B5A61">
              <w:rPr>
                <w:color w:val="002060"/>
                <w:sz w:val="24"/>
                <w:lang w:val="es-PE"/>
              </w:rPr>
              <w:t>,</w:t>
            </w:r>
            <w:r w:rsidRPr="003344C0">
              <w:rPr>
                <w:color w:val="002060"/>
                <w:sz w:val="24"/>
                <w:lang w:val="es-PE"/>
              </w:rPr>
              <w:t>200 caracteres).</w:t>
            </w:r>
          </w:p>
          <w:p w14:paraId="06F5E50F" w14:textId="0C6918C2" w:rsidR="007A1DE7" w:rsidRPr="003344C0" w:rsidRDefault="007A1DE7" w:rsidP="00367911">
            <w:pPr>
              <w:pStyle w:val="TableParagraph"/>
              <w:ind w:right="129"/>
              <w:jc w:val="both"/>
              <w:rPr>
                <w:sz w:val="24"/>
                <w:lang w:val="es-PE"/>
              </w:rPr>
            </w:pPr>
          </w:p>
        </w:tc>
        <w:tc>
          <w:tcPr>
            <w:tcW w:w="5941" w:type="dxa"/>
          </w:tcPr>
          <w:p w14:paraId="257B4016" w14:textId="77777777" w:rsidR="007A1DE7" w:rsidRPr="00CA06F9" w:rsidRDefault="007A1DE7" w:rsidP="00EA278F">
            <w:pPr>
              <w:pStyle w:val="TableParagraph"/>
            </w:pPr>
            <w:permStart w:id="488588152" w:edGrp="everyone"/>
          </w:p>
          <w:p w14:paraId="29DA1E50" w14:textId="77777777" w:rsidR="00444FC3" w:rsidRPr="00CA06F9" w:rsidRDefault="00444FC3" w:rsidP="00EA278F">
            <w:pPr>
              <w:pStyle w:val="TableParagraph"/>
            </w:pPr>
          </w:p>
          <w:p w14:paraId="654A6AAA" w14:textId="77777777" w:rsidR="00444FC3" w:rsidRPr="00CA06F9" w:rsidRDefault="00444FC3" w:rsidP="00EA278F">
            <w:pPr>
              <w:pStyle w:val="TableParagraph"/>
            </w:pPr>
          </w:p>
          <w:p w14:paraId="36955A4E" w14:textId="77777777" w:rsidR="00444FC3" w:rsidRPr="00CA06F9" w:rsidRDefault="00444FC3" w:rsidP="00EA278F">
            <w:pPr>
              <w:pStyle w:val="TableParagraph"/>
            </w:pPr>
          </w:p>
          <w:p w14:paraId="5C7458EA" w14:textId="77777777" w:rsidR="00444FC3" w:rsidRPr="00CA06F9" w:rsidRDefault="00444FC3" w:rsidP="00EA278F">
            <w:pPr>
              <w:pStyle w:val="TableParagraph"/>
            </w:pPr>
          </w:p>
          <w:p w14:paraId="3EFE1559" w14:textId="77777777" w:rsidR="00444FC3" w:rsidRPr="00CA06F9" w:rsidRDefault="00444FC3" w:rsidP="00EA278F">
            <w:pPr>
              <w:pStyle w:val="TableParagraph"/>
            </w:pPr>
          </w:p>
          <w:p w14:paraId="096EFC6C" w14:textId="77777777" w:rsidR="00444FC3" w:rsidRPr="00CA06F9" w:rsidRDefault="00444FC3" w:rsidP="00EA278F">
            <w:pPr>
              <w:pStyle w:val="TableParagraph"/>
            </w:pPr>
          </w:p>
          <w:p w14:paraId="1C6D3641" w14:textId="77777777" w:rsidR="00444FC3" w:rsidRPr="00CA06F9" w:rsidRDefault="00444FC3" w:rsidP="00EA278F">
            <w:pPr>
              <w:pStyle w:val="TableParagraph"/>
            </w:pPr>
          </w:p>
          <w:p w14:paraId="061EB111" w14:textId="77777777" w:rsidR="00444FC3" w:rsidRPr="00CA06F9" w:rsidRDefault="00444FC3" w:rsidP="00EA278F">
            <w:pPr>
              <w:pStyle w:val="TableParagraph"/>
            </w:pPr>
          </w:p>
          <w:p w14:paraId="3706A8E7" w14:textId="77777777" w:rsidR="00444FC3" w:rsidRPr="00CA06F9" w:rsidRDefault="00444FC3" w:rsidP="00EA278F">
            <w:pPr>
              <w:pStyle w:val="TableParagraph"/>
            </w:pPr>
          </w:p>
          <w:p w14:paraId="7DB8A29E" w14:textId="77777777" w:rsidR="00444FC3" w:rsidRPr="00CA06F9" w:rsidRDefault="00444FC3" w:rsidP="00EA278F">
            <w:pPr>
              <w:pStyle w:val="TableParagraph"/>
            </w:pPr>
          </w:p>
          <w:p w14:paraId="4E06417C" w14:textId="77777777" w:rsidR="00444FC3" w:rsidRPr="00CA06F9" w:rsidRDefault="00444FC3" w:rsidP="00EA278F">
            <w:pPr>
              <w:pStyle w:val="TableParagraph"/>
            </w:pPr>
          </w:p>
          <w:p w14:paraId="023DD956" w14:textId="77777777" w:rsidR="00444FC3" w:rsidRPr="00CA06F9" w:rsidRDefault="00444FC3" w:rsidP="00EA278F">
            <w:pPr>
              <w:pStyle w:val="TableParagraph"/>
            </w:pPr>
          </w:p>
          <w:p w14:paraId="11DE2AA2" w14:textId="77777777" w:rsidR="00444FC3" w:rsidRPr="00CA06F9" w:rsidRDefault="00444FC3" w:rsidP="00EA278F">
            <w:pPr>
              <w:pStyle w:val="TableParagraph"/>
            </w:pPr>
          </w:p>
          <w:p w14:paraId="59EF5356" w14:textId="77777777" w:rsidR="00444FC3" w:rsidRPr="00CA06F9" w:rsidRDefault="00444FC3" w:rsidP="00EA278F">
            <w:pPr>
              <w:pStyle w:val="TableParagraph"/>
            </w:pPr>
          </w:p>
          <w:p w14:paraId="03B19CBF" w14:textId="77777777" w:rsidR="00444FC3" w:rsidRPr="00CA06F9" w:rsidRDefault="00444FC3" w:rsidP="00EA278F">
            <w:pPr>
              <w:pStyle w:val="TableParagraph"/>
            </w:pPr>
          </w:p>
          <w:p w14:paraId="07CDE103" w14:textId="77777777" w:rsidR="00444FC3" w:rsidRPr="00CA06F9" w:rsidRDefault="00444FC3" w:rsidP="00EA278F">
            <w:pPr>
              <w:pStyle w:val="TableParagraph"/>
            </w:pPr>
          </w:p>
          <w:p w14:paraId="0087D9D3" w14:textId="77777777" w:rsidR="00444FC3" w:rsidRPr="00CA06F9" w:rsidRDefault="00444FC3" w:rsidP="00EA278F">
            <w:pPr>
              <w:pStyle w:val="TableParagraph"/>
            </w:pPr>
          </w:p>
          <w:p w14:paraId="5EEE9EC3" w14:textId="77777777" w:rsidR="00444FC3" w:rsidRPr="00CA06F9" w:rsidRDefault="00444FC3" w:rsidP="00EA278F">
            <w:pPr>
              <w:pStyle w:val="TableParagraph"/>
            </w:pPr>
          </w:p>
          <w:p w14:paraId="527C98D5" w14:textId="77777777" w:rsidR="00444FC3" w:rsidRPr="00CA06F9" w:rsidRDefault="00444FC3" w:rsidP="00EA278F">
            <w:pPr>
              <w:pStyle w:val="TableParagraph"/>
            </w:pPr>
          </w:p>
          <w:p w14:paraId="47743816" w14:textId="77777777" w:rsidR="00444FC3" w:rsidRPr="00CA06F9" w:rsidRDefault="00444FC3" w:rsidP="00EA278F">
            <w:pPr>
              <w:pStyle w:val="TableParagraph"/>
            </w:pPr>
          </w:p>
          <w:p w14:paraId="07D4E6E3" w14:textId="77777777" w:rsidR="00444FC3" w:rsidRPr="00CA06F9" w:rsidRDefault="00444FC3" w:rsidP="00EA278F">
            <w:pPr>
              <w:pStyle w:val="TableParagraph"/>
            </w:pPr>
          </w:p>
          <w:p w14:paraId="58DC99A0" w14:textId="77777777" w:rsidR="00444FC3" w:rsidRPr="00CA06F9" w:rsidRDefault="00444FC3" w:rsidP="00EA278F">
            <w:pPr>
              <w:pStyle w:val="TableParagraph"/>
            </w:pPr>
          </w:p>
          <w:p w14:paraId="3AFBDBA6" w14:textId="77777777" w:rsidR="00444FC3" w:rsidRPr="00CA06F9" w:rsidRDefault="00444FC3" w:rsidP="00EA278F">
            <w:pPr>
              <w:pStyle w:val="TableParagraph"/>
            </w:pPr>
          </w:p>
          <w:p w14:paraId="36890559" w14:textId="77777777" w:rsidR="00444FC3" w:rsidRPr="00CA06F9" w:rsidRDefault="00444FC3" w:rsidP="00EA278F">
            <w:pPr>
              <w:pStyle w:val="TableParagraph"/>
            </w:pPr>
          </w:p>
          <w:p w14:paraId="0A1F9C21" w14:textId="77777777" w:rsidR="00444FC3" w:rsidRPr="00CA06F9" w:rsidRDefault="00444FC3" w:rsidP="00EA278F">
            <w:pPr>
              <w:pStyle w:val="TableParagraph"/>
            </w:pPr>
          </w:p>
          <w:p w14:paraId="3AFA9FCD" w14:textId="77777777" w:rsidR="00444FC3" w:rsidRPr="00CA06F9" w:rsidRDefault="00444FC3" w:rsidP="00EA278F">
            <w:pPr>
              <w:pStyle w:val="TableParagraph"/>
            </w:pPr>
          </w:p>
          <w:p w14:paraId="680AB802" w14:textId="77777777" w:rsidR="00444FC3" w:rsidRPr="00CA06F9" w:rsidRDefault="00444FC3" w:rsidP="00EA278F">
            <w:pPr>
              <w:pStyle w:val="TableParagraph"/>
            </w:pPr>
          </w:p>
          <w:p w14:paraId="49C6592F" w14:textId="77777777" w:rsidR="00444FC3" w:rsidRPr="00CA06F9" w:rsidRDefault="00444FC3" w:rsidP="00EA278F">
            <w:pPr>
              <w:pStyle w:val="TableParagraph"/>
            </w:pPr>
          </w:p>
          <w:permEnd w:id="488588152"/>
          <w:p w14:paraId="226112FE" w14:textId="5407AC43" w:rsidR="00444FC3" w:rsidRPr="003344C0" w:rsidRDefault="00444FC3" w:rsidP="00EA278F">
            <w:pPr>
              <w:pStyle w:val="TableParagraph"/>
              <w:rPr>
                <w:lang w:val="es-PE"/>
              </w:rPr>
            </w:pPr>
          </w:p>
        </w:tc>
      </w:tr>
      <w:tr w:rsidR="007A1DE7" w:rsidRPr="006B5A61" w14:paraId="1938E84C" w14:textId="77777777" w:rsidTr="00444FC3">
        <w:trPr>
          <w:trHeight w:val="2781"/>
        </w:trPr>
        <w:tc>
          <w:tcPr>
            <w:tcW w:w="3415" w:type="dxa"/>
          </w:tcPr>
          <w:p w14:paraId="5C9E5482" w14:textId="75BFD837" w:rsidR="007A1DE7" w:rsidRPr="003344C0" w:rsidRDefault="00085FA4" w:rsidP="00367911">
            <w:pPr>
              <w:pStyle w:val="TableParagraph"/>
              <w:numPr>
                <w:ilvl w:val="0"/>
                <w:numId w:val="21"/>
              </w:numPr>
              <w:ind w:right="129"/>
              <w:jc w:val="both"/>
              <w:rPr>
                <w:spacing w:val="-2"/>
                <w:sz w:val="24"/>
                <w:lang w:val="es-PE"/>
              </w:rPr>
            </w:pPr>
            <w:r w:rsidRPr="003344C0">
              <w:rPr>
                <w:sz w:val="24"/>
                <w:lang w:val="es-PE"/>
              </w:rPr>
              <w:lastRenderedPageBreak/>
              <w:t>Please</w:t>
            </w:r>
            <w:r w:rsidRPr="003344C0">
              <w:rPr>
                <w:spacing w:val="-8"/>
                <w:sz w:val="24"/>
                <w:lang w:val="es-PE"/>
              </w:rPr>
              <w:t xml:space="preserve"> </w:t>
            </w:r>
            <w:r w:rsidRPr="003344C0">
              <w:rPr>
                <w:sz w:val="24"/>
                <w:lang w:val="es-PE"/>
              </w:rPr>
              <w:t>provide</w:t>
            </w:r>
            <w:r w:rsidRPr="003344C0">
              <w:rPr>
                <w:spacing w:val="-8"/>
                <w:sz w:val="24"/>
                <w:lang w:val="es-PE"/>
              </w:rPr>
              <w:t xml:space="preserve"> </w:t>
            </w:r>
            <w:r w:rsidRPr="003344C0">
              <w:rPr>
                <w:sz w:val="24"/>
                <w:lang w:val="es-PE"/>
              </w:rPr>
              <w:t>details</w:t>
            </w:r>
            <w:r w:rsidRPr="003344C0">
              <w:rPr>
                <w:spacing w:val="-9"/>
                <w:sz w:val="24"/>
                <w:lang w:val="es-PE"/>
              </w:rPr>
              <w:t xml:space="preserve"> </w:t>
            </w:r>
            <w:r w:rsidRPr="003344C0">
              <w:rPr>
                <w:sz w:val="24"/>
                <w:lang w:val="es-PE"/>
              </w:rPr>
              <w:t>of</w:t>
            </w:r>
            <w:r w:rsidRPr="003344C0">
              <w:rPr>
                <w:spacing w:val="-10"/>
                <w:sz w:val="24"/>
                <w:lang w:val="es-PE"/>
              </w:rPr>
              <w:t xml:space="preserve"> </w:t>
            </w:r>
            <w:r w:rsidRPr="003344C0">
              <w:rPr>
                <w:sz w:val="24"/>
                <w:lang w:val="es-PE"/>
              </w:rPr>
              <w:t>the stakeholders</w:t>
            </w:r>
            <w:r w:rsidRPr="003344C0">
              <w:rPr>
                <w:spacing w:val="-14"/>
                <w:sz w:val="24"/>
                <w:lang w:val="es-PE"/>
              </w:rPr>
              <w:t xml:space="preserve"> </w:t>
            </w:r>
            <w:r w:rsidRPr="003344C0">
              <w:rPr>
                <w:sz w:val="24"/>
                <w:lang w:val="es-PE"/>
              </w:rPr>
              <w:t>/</w:t>
            </w:r>
            <w:r w:rsidRPr="003344C0">
              <w:rPr>
                <w:spacing w:val="-14"/>
                <w:sz w:val="24"/>
                <w:lang w:val="es-PE"/>
              </w:rPr>
              <w:t xml:space="preserve"> </w:t>
            </w:r>
            <w:r w:rsidRPr="003344C0">
              <w:rPr>
                <w:sz w:val="24"/>
                <w:lang w:val="es-PE"/>
              </w:rPr>
              <w:t xml:space="preserve">organisations involved in this </w:t>
            </w:r>
            <w:r w:rsidR="002D0CEF" w:rsidRPr="003344C0">
              <w:rPr>
                <w:sz w:val="24"/>
                <w:lang w:val="es-PE"/>
              </w:rPr>
              <w:t>proposed</w:t>
            </w:r>
            <w:r w:rsidR="008A3F8D" w:rsidRPr="003344C0">
              <w:rPr>
                <w:sz w:val="24"/>
                <w:lang w:val="es-PE"/>
              </w:rPr>
              <w:t xml:space="preserve"> </w:t>
            </w:r>
            <w:r w:rsidRPr="003344C0">
              <w:rPr>
                <w:sz w:val="24"/>
                <w:lang w:val="es-PE"/>
              </w:rPr>
              <w:t xml:space="preserve">mitigation activity, including their respective roles and responsibilities (max. 6,000 </w:t>
            </w:r>
            <w:r w:rsidRPr="003344C0">
              <w:rPr>
                <w:spacing w:val="-2"/>
                <w:sz w:val="24"/>
                <w:lang w:val="es-PE"/>
              </w:rPr>
              <w:t xml:space="preserve">characters). / </w:t>
            </w:r>
            <w:r w:rsidRPr="003344C0">
              <w:rPr>
                <w:color w:val="002060"/>
                <w:spacing w:val="-2"/>
                <w:sz w:val="24"/>
                <w:lang w:val="es-PE"/>
              </w:rPr>
              <w:t>Proporcione detalles sobre las partes interesadas/organizaciones involucradas en esta actividad de mitigación</w:t>
            </w:r>
            <w:r w:rsidR="00F8410C" w:rsidRPr="003344C0">
              <w:rPr>
                <w:color w:val="002060"/>
                <w:spacing w:val="-2"/>
                <w:sz w:val="24"/>
                <w:lang w:val="es-PE"/>
              </w:rPr>
              <w:t xml:space="preserve"> propuesta</w:t>
            </w:r>
            <w:r w:rsidRPr="003344C0">
              <w:rPr>
                <w:color w:val="002060"/>
                <w:spacing w:val="-2"/>
                <w:sz w:val="24"/>
                <w:lang w:val="es-PE"/>
              </w:rPr>
              <w:t>, incluyendo sus respectivas funciones y responsabilidades (máximo 6</w:t>
            </w:r>
            <w:r w:rsidR="00D47A6F" w:rsidRPr="006B5A61">
              <w:rPr>
                <w:color w:val="002060"/>
                <w:spacing w:val="-2"/>
                <w:sz w:val="24"/>
                <w:lang w:val="es-PE"/>
              </w:rPr>
              <w:t>,</w:t>
            </w:r>
            <w:r w:rsidRPr="003344C0">
              <w:rPr>
                <w:color w:val="002060"/>
                <w:spacing w:val="-2"/>
                <w:sz w:val="24"/>
                <w:lang w:val="es-PE"/>
              </w:rPr>
              <w:t>000 caracteres</w:t>
            </w:r>
            <w:r w:rsidR="007A1DE7" w:rsidRPr="003344C0">
              <w:rPr>
                <w:color w:val="002060"/>
                <w:spacing w:val="-2"/>
                <w:sz w:val="24"/>
                <w:lang w:val="es-PE"/>
              </w:rPr>
              <w:t>).</w:t>
            </w:r>
          </w:p>
          <w:p w14:paraId="6C599344" w14:textId="77777777" w:rsidR="007A1DE7" w:rsidRPr="003344C0" w:rsidRDefault="007A1DE7" w:rsidP="00367911">
            <w:pPr>
              <w:pStyle w:val="TableParagraph"/>
              <w:ind w:right="129"/>
              <w:jc w:val="both"/>
              <w:rPr>
                <w:spacing w:val="-2"/>
                <w:sz w:val="24"/>
                <w:lang w:val="es-PE"/>
              </w:rPr>
            </w:pPr>
          </w:p>
          <w:p w14:paraId="20493FAB" w14:textId="06EAABD5" w:rsidR="007A1DE7" w:rsidRPr="003344C0" w:rsidRDefault="007A1DE7" w:rsidP="00367911">
            <w:pPr>
              <w:pStyle w:val="TableParagraph"/>
              <w:ind w:right="129"/>
              <w:jc w:val="both"/>
              <w:rPr>
                <w:spacing w:val="-2"/>
                <w:sz w:val="24"/>
                <w:lang w:val="es-PE"/>
              </w:rPr>
            </w:pPr>
          </w:p>
        </w:tc>
        <w:tc>
          <w:tcPr>
            <w:tcW w:w="5941" w:type="dxa"/>
          </w:tcPr>
          <w:p w14:paraId="3910BB80" w14:textId="77777777" w:rsidR="007A1DE7" w:rsidRPr="00CA06F9" w:rsidRDefault="007A1DE7" w:rsidP="00EA278F">
            <w:pPr>
              <w:pStyle w:val="TableParagraph"/>
            </w:pPr>
            <w:permStart w:id="633829107" w:edGrp="everyone"/>
          </w:p>
          <w:p w14:paraId="62558AD7" w14:textId="77777777" w:rsidR="00444FC3" w:rsidRPr="00CA06F9" w:rsidRDefault="00444FC3" w:rsidP="00EA278F">
            <w:pPr>
              <w:pStyle w:val="TableParagraph"/>
            </w:pPr>
          </w:p>
          <w:p w14:paraId="7D86380E" w14:textId="77777777" w:rsidR="00444FC3" w:rsidRPr="00CA06F9" w:rsidRDefault="00444FC3" w:rsidP="00EA278F">
            <w:pPr>
              <w:pStyle w:val="TableParagraph"/>
            </w:pPr>
          </w:p>
          <w:p w14:paraId="1C54466D" w14:textId="77777777" w:rsidR="00444FC3" w:rsidRPr="00CA06F9" w:rsidRDefault="00444FC3" w:rsidP="00EA278F">
            <w:pPr>
              <w:pStyle w:val="TableParagraph"/>
            </w:pPr>
          </w:p>
          <w:p w14:paraId="7634E9C4" w14:textId="77777777" w:rsidR="00444FC3" w:rsidRPr="00CA06F9" w:rsidRDefault="00444FC3" w:rsidP="00EA278F">
            <w:pPr>
              <w:pStyle w:val="TableParagraph"/>
            </w:pPr>
          </w:p>
          <w:p w14:paraId="798CC290" w14:textId="77777777" w:rsidR="00444FC3" w:rsidRPr="00CA06F9" w:rsidRDefault="00444FC3" w:rsidP="00EA278F">
            <w:pPr>
              <w:pStyle w:val="TableParagraph"/>
            </w:pPr>
          </w:p>
          <w:p w14:paraId="30CE56A1" w14:textId="77777777" w:rsidR="00444FC3" w:rsidRPr="00CA06F9" w:rsidRDefault="00444FC3" w:rsidP="00EA278F">
            <w:pPr>
              <w:pStyle w:val="TableParagraph"/>
            </w:pPr>
          </w:p>
          <w:p w14:paraId="4665DD37" w14:textId="77777777" w:rsidR="00444FC3" w:rsidRPr="00CA06F9" w:rsidRDefault="00444FC3" w:rsidP="00EA278F">
            <w:pPr>
              <w:pStyle w:val="TableParagraph"/>
            </w:pPr>
          </w:p>
          <w:p w14:paraId="6DA009C6" w14:textId="77777777" w:rsidR="00444FC3" w:rsidRPr="00CA06F9" w:rsidRDefault="00444FC3" w:rsidP="00EA278F">
            <w:pPr>
              <w:pStyle w:val="TableParagraph"/>
            </w:pPr>
          </w:p>
          <w:p w14:paraId="3C081DE6" w14:textId="77777777" w:rsidR="00444FC3" w:rsidRPr="00CA06F9" w:rsidRDefault="00444FC3" w:rsidP="00EA278F">
            <w:pPr>
              <w:pStyle w:val="TableParagraph"/>
            </w:pPr>
          </w:p>
          <w:p w14:paraId="40A1EE53" w14:textId="77777777" w:rsidR="00444FC3" w:rsidRPr="00CA06F9" w:rsidRDefault="00444FC3" w:rsidP="00EA278F">
            <w:pPr>
              <w:pStyle w:val="TableParagraph"/>
            </w:pPr>
          </w:p>
          <w:p w14:paraId="131D98EC" w14:textId="77777777" w:rsidR="00444FC3" w:rsidRPr="00CA06F9" w:rsidRDefault="00444FC3" w:rsidP="00EA278F">
            <w:pPr>
              <w:pStyle w:val="TableParagraph"/>
            </w:pPr>
          </w:p>
          <w:p w14:paraId="61828E6B" w14:textId="77777777" w:rsidR="00444FC3" w:rsidRPr="00CA06F9" w:rsidRDefault="00444FC3" w:rsidP="00EA278F">
            <w:pPr>
              <w:pStyle w:val="TableParagraph"/>
            </w:pPr>
          </w:p>
          <w:p w14:paraId="23196953" w14:textId="77777777" w:rsidR="00444FC3" w:rsidRPr="00CA06F9" w:rsidRDefault="00444FC3" w:rsidP="00EA278F">
            <w:pPr>
              <w:pStyle w:val="TableParagraph"/>
            </w:pPr>
          </w:p>
          <w:p w14:paraId="5A7D714B" w14:textId="77777777" w:rsidR="00444FC3" w:rsidRPr="00CA06F9" w:rsidRDefault="00444FC3" w:rsidP="00EA278F">
            <w:pPr>
              <w:pStyle w:val="TableParagraph"/>
            </w:pPr>
          </w:p>
          <w:p w14:paraId="7E646ED1" w14:textId="77777777" w:rsidR="00444FC3" w:rsidRPr="00CA06F9" w:rsidRDefault="00444FC3" w:rsidP="00EA278F">
            <w:pPr>
              <w:pStyle w:val="TableParagraph"/>
            </w:pPr>
          </w:p>
          <w:p w14:paraId="00400492" w14:textId="77777777" w:rsidR="00444FC3" w:rsidRPr="00CA06F9" w:rsidRDefault="00444FC3" w:rsidP="00EA278F">
            <w:pPr>
              <w:pStyle w:val="TableParagraph"/>
            </w:pPr>
          </w:p>
          <w:p w14:paraId="08B48F14" w14:textId="77777777" w:rsidR="00444FC3" w:rsidRPr="00CA06F9" w:rsidRDefault="00444FC3" w:rsidP="00EA278F">
            <w:pPr>
              <w:pStyle w:val="TableParagraph"/>
            </w:pPr>
          </w:p>
          <w:p w14:paraId="1BB3D843" w14:textId="77777777" w:rsidR="00444FC3" w:rsidRPr="00CA06F9" w:rsidRDefault="00444FC3" w:rsidP="00EA278F">
            <w:pPr>
              <w:pStyle w:val="TableParagraph"/>
            </w:pPr>
          </w:p>
          <w:p w14:paraId="0459BFDF" w14:textId="77777777" w:rsidR="00444FC3" w:rsidRPr="00CA06F9" w:rsidRDefault="00444FC3" w:rsidP="00EA278F">
            <w:pPr>
              <w:pStyle w:val="TableParagraph"/>
            </w:pPr>
          </w:p>
          <w:p w14:paraId="03918A46" w14:textId="77777777" w:rsidR="00444FC3" w:rsidRPr="00CA06F9" w:rsidRDefault="00444FC3" w:rsidP="00EA278F">
            <w:pPr>
              <w:pStyle w:val="TableParagraph"/>
            </w:pPr>
          </w:p>
          <w:p w14:paraId="175F93EB" w14:textId="77777777" w:rsidR="00444FC3" w:rsidRPr="00CA06F9" w:rsidRDefault="00444FC3" w:rsidP="00EA278F">
            <w:pPr>
              <w:pStyle w:val="TableParagraph"/>
            </w:pPr>
          </w:p>
          <w:p w14:paraId="31482767" w14:textId="77777777" w:rsidR="00444FC3" w:rsidRPr="00CA06F9" w:rsidRDefault="00444FC3" w:rsidP="00EA278F">
            <w:pPr>
              <w:pStyle w:val="TableParagraph"/>
            </w:pPr>
          </w:p>
          <w:p w14:paraId="34C7AF1E" w14:textId="77777777" w:rsidR="00444FC3" w:rsidRPr="00CA06F9" w:rsidRDefault="00444FC3" w:rsidP="00EA278F">
            <w:pPr>
              <w:pStyle w:val="TableParagraph"/>
            </w:pPr>
          </w:p>
          <w:p w14:paraId="70790F3A" w14:textId="77777777" w:rsidR="00444FC3" w:rsidRPr="00CA06F9" w:rsidRDefault="00444FC3" w:rsidP="00EA278F">
            <w:pPr>
              <w:pStyle w:val="TableParagraph"/>
            </w:pPr>
          </w:p>
          <w:p w14:paraId="09A66B75" w14:textId="77777777" w:rsidR="00444FC3" w:rsidRPr="00CA06F9" w:rsidRDefault="00444FC3" w:rsidP="00EA278F">
            <w:pPr>
              <w:pStyle w:val="TableParagraph"/>
            </w:pPr>
          </w:p>
          <w:p w14:paraId="37DDDDC1" w14:textId="77777777" w:rsidR="00444FC3" w:rsidRPr="00CA06F9" w:rsidRDefault="00444FC3" w:rsidP="00EA278F">
            <w:pPr>
              <w:pStyle w:val="TableParagraph"/>
            </w:pPr>
          </w:p>
          <w:p w14:paraId="35935F5F" w14:textId="77777777" w:rsidR="00444FC3" w:rsidRPr="00CA06F9" w:rsidRDefault="00444FC3" w:rsidP="00EA278F">
            <w:pPr>
              <w:pStyle w:val="TableParagraph"/>
            </w:pPr>
          </w:p>
          <w:p w14:paraId="34C68922" w14:textId="77777777" w:rsidR="00444FC3" w:rsidRPr="00CA06F9" w:rsidRDefault="00444FC3" w:rsidP="00EA278F">
            <w:pPr>
              <w:pStyle w:val="TableParagraph"/>
            </w:pPr>
          </w:p>
          <w:p w14:paraId="50DCCEE4" w14:textId="77777777" w:rsidR="00444FC3" w:rsidRPr="00CA06F9" w:rsidRDefault="00444FC3" w:rsidP="00EA278F">
            <w:pPr>
              <w:pStyle w:val="TableParagraph"/>
            </w:pPr>
          </w:p>
          <w:p w14:paraId="2A8E550D" w14:textId="77777777" w:rsidR="00444FC3" w:rsidRPr="00CA06F9" w:rsidRDefault="00444FC3" w:rsidP="00EA278F">
            <w:pPr>
              <w:pStyle w:val="TableParagraph"/>
            </w:pPr>
          </w:p>
          <w:p w14:paraId="09D0D00F" w14:textId="77777777" w:rsidR="00444FC3" w:rsidRPr="00CA06F9" w:rsidRDefault="00444FC3" w:rsidP="00EA278F">
            <w:pPr>
              <w:pStyle w:val="TableParagraph"/>
            </w:pPr>
          </w:p>
          <w:p w14:paraId="3704C4A6" w14:textId="77777777" w:rsidR="00444FC3" w:rsidRPr="00CA06F9" w:rsidRDefault="00444FC3" w:rsidP="00EA278F">
            <w:pPr>
              <w:pStyle w:val="TableParagraph"/>
            </w:pPr>
          </w:p>
          <w:p w14:paraId="0364E3AC" w14:textId="77777777" w:rsidR="00444FC3" w:rsidRPr="00CA06F9" w:rsidRDefault="00444FC3" w:rsidP="00EA278F">
            <w:pPr>
              <w:pStyle w:val="TableParagraph"/>
            </w:pPr>
          </w:p>
          <w:p w14:paraId="2F6DB05F" w14:textId="77777777" w:rsidR="00444FC3" w:rsidRPr="00CA06F9" w:rsidRDefault="00444FC3" w:rsidP="00EA278F">
            <w:pPr>
              <w:pStyle w:val="TableParagraph"/>
            </w:pPr>
          </w:p>
          <w:p w14:paraId="7DB8253B" w14:textId="77777777" w:rsidR="00444FC3" w:rsidRPr="00CA06F9" w:rsidRDefault="00444FC3" w:rsidP="00EA278F">
            <w:pPr>
              <w:pStyle w:val="TableParagraph"/>
            </w:pPr>
          </w:p>
          <w:permEnd w:id="633829107"/>
          <w:p w14:paraId="351C4968" w14:textId="11FBF63B" w:rsidR="00444FC3" w:rsidRPr="003344C0" w:rsidRDefault="00444FC3" w:rsidP="00EA278F">
            <w:pPr>
              <w:pStyle w:val="TableParagraph"/>
              <w:rPr>
                <w:lang w:val="es-PE"/>
              </w:rPr>
            </w:pPr>
          </w:p>
        </w:tc>
      </w:tr>
      <w:tr w:rsidR="007A1DE7" w:rsidRPr="00BA581D" w14:paraId="4443E065" w14:textId="77777777" w:rsidTr="00091015">
        <w:trPr>
          <w:trHeight w:val="13599"/>
        </w:trPr>
        <w:tc>
          <w:tcPr>
            <w:tcW w:w="3415" w:type="dxa"/>
          </w:tcPr>
          <w:p w14:paraId="413A6FD4" w14:textId="5BD699B5" w:rsidR="007A1DE7" w:rsidRPr="003344C0" w:rsidRDefault="007A1DE7" w:rsidP="00EA278F">
            <w:pPr>
              <w:pStyle w:val="TableParagraph"/>
              <w:numPr>
                <w:ilvl w:val="0"/>
                <w:numId w:val="21"/>
              </w:numPr>
              <w:ind w:right="129"/>
              <w:rPr>
                <w:sz w:val="24"/>
                <w:lang w:val="es-PE"/>
              </w:rPr>
            </w:pPr>
            <w:r w:rsidRPr="003344C0">
              <w:rPr>
                <w:sz w:val="24"/>
                <w:lang w:val="es-PE"/>
              </w:rPr>
              <w:lastRenderedPageBreak/>
              <w:t>Please provide us with a breakdown of key milestones related</w:t>
            </w:r>
            <w:r w:rsidRPr="003344C0">
              <w:rPr>
                <w:spacing w:val="-9"/>
                <w:sz w:val="24"/>
                <w:lang w:val="es-PE"/>
              </w:rPr>
              <w:t xml:space="preserve"> </w:t>
            </w:r>
            <w:r w:rsidRPr="003344C0">
              <w:rPr>
                <w:sz w:val="24"/>
                <w:lang w:val="es-PE"/>
              </w:rPr>
              <w:t>to</w:t>
            </w:r>
            <w:r w:rsidRPr="003344C0">
              <w:rPr>
                <w:spacing w:val="-9"/>
                <w:sz w:val="24"/>
                <w:lang w:val="es-PE"/>
              </w:rPr>
              <w:t xml:space="preserve"> </w:t>
            </w:r>
            <w:r w:rsidRPr="003344C0">
              <w:rPr>
                <w:sz w:val="24"/>
                <w:lang w:val="es-PE"/>
              </w:rPr>
              <w:t>this</w:t>
            </w:r>
            <w:r w:rsidRPr="003344C0">
              <w:rPr>
                <w:spacing w:val="-10"/>
                <w:sz w:val="24"/>
                <w:lang w:val="es-PE"/>
              </w:rPr>
              <w:t xml:space="preserve"> proposed </w:t>
            </w:r>
            <w:r w:rsidRPr="003344C0">
              <w:rPr>
                <w:sz w:val="24"/>
                <w:lang w:val="es-PE"/>
              </w:rPr>
              <w:t>mitigation</w:t>
            </w:r>
            <w:r w:rsidRPr="003344C0">
              <w:rPr>
                <w:spacing w:val="-9"/>
                <w:sz w:val="24"/>
                <w:lang w:val="es-PE"/>
              </w:rPr>
              <w:t xml:space="preserve"> </w:t>
            </w:r>
            <w:r w:rsidRPr="003344C0">
              <w:rPr>
                <w:sz w:val="24"/>
                <w:lang w:val="es-PE"/>
              </w:rPr>
              <w:t xml:space="preserve">activity (max. 4,000 characters). / </w:t>
            </w:r>
            <w:r w:rsidR="001E01E1" w:rsidRPr="003344C0">
              <w:rPr>
                <w:color w:val="002060"/>
                <w:sz w:val="24"/>
                <w:lang w:val="es-PE"/>
              </w:rPr>
              <w:t>Facilite un desglose de los hitos clave relacionados con esta actividad de mitigación propuesta (máximo 4</w:t>
            </w:r>
            <w:r w:rsidR="00D47A6F" w:rsidRPr="006B5A61">
              <w:rPr>
                <w:color w:val="002060"/>
                <w:sz w:val="24"/>
                <w:lang w:val="es-PE"/>
              </w:rPr>
              <w:t>,</w:t>
            </w:r>
            <w:r w:rsidR="001E01E1" w:rsidRPr="003344C0">
              <w:rPr>
                <w:color w:val="002060"/>
                <w:sz w:val="24"/>
                <w:lang w:val="es-PE"/>
              </w:rPr>
              <w:t>000 caracteres).</w:t>
            </w:r>
          </w:p>
        </w:tc>
        <w:tc>
          <w:tcPr>
            <w:tcW w:w="5941" w:type="dxa"/>
          </w:tcPr>
          <w:p w14:paraId="75D4BC53" w14:textId="77777777" w:rsidR="00444FC3" w:rsidRPr="00CA06F9" w:rsidRDefault="00444FC3" w:rsidP="00EA278F">
            <w:pPr>
              <w:pStyle w:val="TableParagraph"/>
              <w:rPr>
                <w:iCs/>
                <w:spacing w:val="-4"/>
                <w:sz w:val="24"/>
              </w:rPr>
            </w:pPr>
            <w:permStart w:id="1872391568" w:edGrp="everyone"/>
          </w:p>
          <w:p w14:paraId="101F4891" w14:textId="77777777" w:rsidR="00444FC3" w:rsidRPr="00CA06F9" w:rsidRDefault="00444FC3" w:rsidP="00EA278F">
            <w:pPr>
              <w:pStyle w:val="TableParagraph"/>
              <w:rPr>
                <w:iCs/>
                <w:spacing w:val="-4"/>
                <w:sz w:val="24"/>
              </w:rPr>
            </w:pPr>
          </w:p>
          <w:p w14:paraId="0F2C7EFA" w14:textId="77777777" w:rsidR="00444FC3" w:rsidRPr="00CA06F9" w:rsidRDefault="00444FC3" w:rsidP="00EA278F">
            <w:pPr>
              <w:pStyle w:val="TableParagraph"/>
              <w:rPr>
                <w:iCs/>
                <w:spacing w:val="-4"/>
                <w:sz w:val="24"/>
              </w:rPr>
            </w:pPr>
          </w:p>
          <w:p w14:paraId="33C1A270" w14:textId="77777777" w:rsidR="00444FC3" w:rsidRPr="00CA06F9" w:rsidRDefault="00444FC3" w:rsidP="00EA278F">
            <w:pPr>
              <w:pStyle w:val="TableParagraph"/>
              <w:rPr>
                <w:iCs/>
                <w:spacing w:val="-4"/>
                <w:sz w:val="24"/>
              </w:rPr>
            </w:pPr>
          </w:p>
          <w:p w14:paraId="4E6B318B" w14:textId="77777777" w:rsidR="00444FC3" w:rsidRPr="00CA06F9" w:rsidRDefault="00444FC3" w:rsidP="00EA278F">
            <w:pPr>
              <w:pStyle w:val="TableParagraph"/>
              <w:rPr>
                <w:iCs/>
                <w:spacing w:val="-4"/>
                <w:sz w:val="24"/>
              </w:rPr>
            </w:pPr>
          </w:p>
          <w:p w14:paraId="3E06FB4E" w14:textId="77777777" w:rsidR="00444FC3" w:rsidRPr="00CA06F9" w:rsidRDefault="00444FC3" w:rsidP="00EA278F">
            <w:pPr>
              <w:pStyle w:val="TableParagraph"/>
              <w:rPr>
                <w:iCs/>
                <w:spacing w:val="-4"/>
                <w:sz w:val="24"/>
              </w:rPr>
            </w:pPr>
          </w:p>
          <w:p w14:paraId="38BF3F6A" w14:textId="77777777" w:rsidR="00444FC3" w:rsidRPr="00CA06F9" w:rsidRDefault="00444FC3" w:rsidP="00EA278F">
            <w:pPr>
              <w:pStyle w:val="TableParagraph"/>
              <w:rPr>
                <w:iCs/>
                <w:spacing w:val="-4"/>
                <w:sz w:val="24"/>
              </w:rPr>
            </w:pPr>
          </w:p>
          <w:p w14:paraId="76D0A583" w14:textId="77777777" w:rsidR="00444FC3" w:rsidRPr="00CA06F9" w:rsidRDefault="00444FC3" w:rsidP="00EA278F">
            <w:pPr>
              <w:pStyle w:val="TableParagraph"/>
              <w:rPr>
                <w:iCs/>
                <w:spacing w:val="-4"/>
                <w:sz w:val="24"/>
              </w:rPr>
            </w:pPr>
          </w:p>
          <w:p w14:paraId="3C9CA6C6" w14:textId="77777777" w:rsidR="00444FC3" w:rsidRPr="00CA06F9" w:rsidRDefault="00444FC3" w:rsidP="00EA278F">
            <w:pPr>
              <w:pStyle w:val="TableParagraph"/>
              <w:rPr>
                <w:iCs/>
                <w:spacing w:val="-4"/>
                <w:sz w:val="24"/>
              </w:rPr>
            </w:pPr>
          </w:p>
          <w:p w14:paraId="5DBF4294" w14:textId="77777777" w:rsidR="00444FC3" w:rsidRPr="00CA06F9" w:rsidRDefault="00444FC3" w:rsidP="00EA278F">
            <w:pPr>
              <w:pStyle w:val="TableParagraph"/>
              <w:rPr>
                <w:iCs/>
                <w:spacing w:val="-4"/>
                <w:sz w:val="24"/>
              </w:rPr>
            </w:pPr>
          </w:p>
          <w:p w14:paraId="37CC3D79" w14:textId="77777777" w:rsidR="00444FC3" w:rsidRPr="00CA06F9" w:rsidRDefault="00444FC3" w:rsidP="00EA278F">
            <w:pPr>
              <w:pStyle w:val="TableParagraph"/>
              <w:rPr>
                <w:iCs/>
                <w:spacing w:val="-4"/>
                <w:sz w:val="24"/>
              </w:rPr>
            </w:pPr>
          </w:p>
          <w:p w14:paraId="26C93DAD" w14:textId="77777777" w:rsidR="00444FC3" w:rsidRPr="00CA06F9" w:rsidRDefault="00444FC3" w:rsidP="00EA278F">
            <w:pPr>
              <w:pStyle w:val="TableParagraph"/>
              <w:rPr>
                <w:iCs/>
                <w:spacing w:val="-4"/>
                <w:sz w:val="24"/>
              </w:rPr>
            </w:pPr>
          </w:p>
          <w:p w14:paraId="3F94882D" w14:textId="77777777" w:rsidR="00444FC3" w:rsidRPr="00CA06F9" w:rsidRDefault="00444FC3" w:rsidP="00EA278F">
            <w:pPr>
              <w:pStyle w:val="TableParagraph"/>
              <w:rPr>
                <w:iCs/>
                <w:spacing w:val="-4"/>
                <w:sz w:val="24"/>
              </w:rPr>
            </w:pPr>
          </w:p>
          <w:p w14:paraId="63144246" w14:textId="77777777" w:rsidR="00444FC3" w:rsidRPr="00CA06F9" w:rsidRDefault="00444FC3" w:rsidP="00EA278F">
            <w:pPr>
              <w:pStyle w:val="TableParagraph"/>
              <w:rPr>
                <w:iCs/>
                <w:spacing w:val="-4"/>
                <w:sz w:val="24"/>
              </w:rPr>
            </w:pPr>
          </w:p>
          <w:p w14:paraId="6C283BAB" w14:textId="77777777" w:rsidR="00444FC3" w:rsidRPr="00CA06F9" w:rsidRDefault="00444FC3" w:rsidP="00EA278F">
            <w:pPr>
              <w:pStyle w:val="TableParagraph"/>
              <w:rPr>
                <w:iCs/>
                <w:spacing w:val="-4"/>
                <w:sz w:val="24"/>
              </w:rPr>
            </w:pPr>
          </w:p>
          <w:p w14:paraId="569F6524" w14:textId="77777777" w:rsidR="00444FC3" w:rsidRPr="00CA06F9" w:rsidRDefault="00444FC3" w:rsidP="00EA278F">
            <w:pPr>
              <w:pStyle w:val="TableParagraph"/>
              <w:rPr>
                <w:iCs/>
                <w:spacing w:val="-4"/>
                <w:sz w:val="24"/>
              </w:rPr>
            </w:pPr>
          </w:p>
          <w:p w14:paraId="30770AA8" w14:textId="77777777" w:rsidR="00444FC3" w:rsidRPr="00CA06F9" w:rsidRDefault="00444FC3" w:rsidP="00EA278F">
            <w:pPr>
              <w:pStyle w:val="TableParagraph"/>
              <w:rPr>
                <w:iCs/>
                <w:spacing w:val="-4"/>
                <w:sz w:val="24"/>
              </w:rPr>
            </w:pPr>
          </w:p>
          <w:p w14:paraId="03761C48" w14:textId="77777777" w:rsidR="00444FC3" w:rsidRPr="00CA06F9" w:rsidRDefault="00444FC3" w:rsidP="00EA278F">
            <w:pPr>
              <w:pStyle w:val="TableParagraph"/>
              <w:rPr>
                <w:iCs/>
                <w:spacing w:val="-4"/>
                <w:sz w:val="24"/>
              </w:rPr>
            </w:pPr>
          </w:p>
          <w:p w14:paraId="3DAC1D23" w14:textId="77777777" w:rsidR="00444FC3" w:rsidRPr="00CA06F9" w:rsidRDefault="00444FC3" w:rsidP="00EA278F">
            <w:pPr>
              <w:pStyle w:val="TableParagraph"/>
              <w:rPr>
                <w:iCs/>
                <w:spacing w:val="-4"/>
                <w:sz w:val="24"/>
              </w:rPr>
            </w:pPr>
          </w:p>
          <w:p w14:paraId="3EE50C5F" w14:textId="77777777" w:rsidR="00444FC3" w:rsidRPr="00CA06F9" w:rsidRDefault="00444FC3" w:rsidP="00EA278F">
            <w:pPr>
              <w:pStyle w:val="TableParagraph"/>
              <w:rPr>
                <w:iCs/>
                <w:spacing w:val="-4"/>
                <w:sz w:val="24"/>
              </w:rPr>
            </w:pPr>
          </w:p>
          <w:p w14:paraId="6AF5C0B3" w14:textId="77777777" w:rsidR="00444FC3" w:rsidRPr="00CA06F9" w:rsidRDefault="00444FC3" w:rsidP="00EA278F">
            <w:pPr>
              <w:pStyle w:val="TableParagraph"/>
              <w:rPr>
                <w:iCs/>
                <w:spacing w:val="-4"/>
                <w:sz w:val="24"/>
              </w:rPr>
            </w:pPr>
          </w:p>
          <w:p w14:paraId="07BBFC6A" w14:textId="77777777" w:rsidR="00444FC3" w:rsidRPr="00CA06F9" w:rsidRDefault="00444FC3" w:rsidP="00EA278F">
            <w:pPr>
              <w:pStyle w:val="TableParagraph"/>
              <w:rPr>
                <w:iCs/>
                <w:spacing w:val="-4"/>
                <w:sz w:val="24"/>
              </w:rPr>
            </w:pPr>
          </w:p>
          <w:p w14:paraId="11D3582C" w14:textId="77777777" w:rsidR="00444FC3" w:rsidRPr="00CA06F9" w:rsidRDefault="00444FC3" w:rsidP="00EA278F">
            <w:pPr>
              <w:pStyle w:val="TableParagraph"/>
              <w:rPr>
                <w:iCs/>
                <w:spacing w:val="-4"/>
                <w:sz w:val="24"/>
              </w:rPr>
            </w:pPr>
          </w:p>
          <w:p w14:paraId="7CC35C31" w14:textId="77777777" w:rsidR="00444FC3" w:rsidRPr="00CA06F9" w:rsidRDefault="00444FC3" w:rsidP="00EA278F">
            <w:pPr>
              <w:pStyle w:val="TableParagraph"/>
              <w:rPr>
                <w:iCs/>
                <w:spacing w:val="-4"/>
                <w:sz w:val="24"/>
              </w:rPr>
            </w:pPr>
          </w:p>
          <w:p w14:paraId="4A01356C" w14:textId="77777777" w:rsidR="00444FC3" w:rsidRPr="00CA06F9" w:rsidRDefault="00444FC3" w:rsidP="00EA278F">
            <w:pPr>
              <w:pStyle w:val="TableParagraph"/>
              <w:rPr>
                <w:iCs/>
                <w:spacing w:val="-4"/>
                <w:sz w:val="24"/>
              </w:rPr>
            </w:pPr>
          </w:p>
          <w:p w14:paraId="4D7B92C8" w14:textId="77777777" w:rsidR="00444FC3" w:rsidRPr="00CA06F9" w:rsidRDefault="00444FC3" w:rsidP="00EA278F">
            <w:pPr>
              <w:pStyle w:val="TableParagraph"/>
              <w:rPr>
                <w:iCs/>
                <w:spacing w:val="-4"/>
                <w:sz w:val="24"/>
              </w:rPr>
            </w:pPr>
          </w:p>
          <w:p w14:paraId="7D18AA71" w14:textId="77777777" w:rsidR="00091015" w:rsidRPr="00CA06F9" w:rsidRDefault="00091015" w:rsidP="00EA278F">
            <w:pPr>
              <w:pStyle w:val="TableParagraph"/>
              <w:rPr>
                <w:iCs/>
                <w:spacing w:val="-4"/>
                <w:sz w:val="24"/>
              </w:rPr>
            </w:pPr>
          </w:p>
          <w:p w14:paraId="547E7C3D" w14:textId="77777777" w:rsidR="00444FC3" w:rsidRPr="00CA06F9" w:rsidRDefault="00444FC3" w:rsidP="00EA278F">
            <w:pPr>
              <w:pStyle w:val="TableParagraph"/>
              <w:rPr>
                <w:iCs/>
                <w:spacing w:val="-4"/>
                <w:sz w:val="24"/>
              </w:rPr>
            </w:pPr>
          </w:p>
          <w:p w14:paraId="72D2F115" w14:textId="77777777" w:rsidR="00444FC3" w:rsidRPr="00CA06F9" w:rsidRDefault="00444FC3" w:rsidP="00EA278F">
            <w:pPr>
              <w:pStyle w:val="TableParagraph"/>
              <w:rPr>
                <w:iCs/>
                <w:spacing w:val="-4"/>
                <w:sz w:val="24"/>
              </w:rPr>
            </w:pPr>
          </w:p>
          <w:p w14:paraId="0728B1BC" w14:textId="77777777" w:rsidR="00444FC3" w:rsidRPr="00CA06F9" w:rsidRDefault="00444FC3" w:rsidP="00EA278F">
            <w:pPr>
              <w:pStyle w:val="TableParagraph"/>
              <w:rPr>
                <w:iCs/>
                <w:spacing w:val="-4"/>
                <w:sz w:val="24"/>
              </w:rPr>
            </w:pPr>
          </w:p>
          <w:p w14:paraId="429DDB06" w14:textId="77777777" w:rsidR="00444FC3" w:rsidRPr="00CA06F9" w:rsidRDefault="00444FC3" w:rsidP="00EA278F">
            <w:pPr>
              <w:pStyle w:val="TableParagraph"/>
              <w:rPr>
                <w:iCs/>
                <w:spacing w:val="-4"/>
                <w:sz w:val="24"/>
              </w:rPr>
            </w:pPr>
          </w:p>
          <w:p w14:paraId="3826593D" w14:textId="140EE4B5" w:rsidR="00444FC3" w:rsidRPr="00CA06F9" w:rsidRDefault="00444FC3" w:rsidP="00EA278F">
            <w:pPr>
              <w:pStyle w:val="TableParagraph"/>
              <w:rPr>
                <w:iCs/>
                <w:spacing w:val="-4"/>
                <w:sz w:val="24"/>
              </w:rPr>
            </w:pPr>
          </w:p>
          <w:p w14:paraId="3DAD5F8B" w14:textId="77777777" w:rsidR="00091015" w:rsidRPr="00CA06F9" w:rsidRDefault="00091015" w:rsidP="00EA278F">
            <w:pPr>
              <w:pStyle w:val="TableParagraph"/>
              <w:rPr>
                <w:iCs/>
                <w:spacing w:val="-4"/>
                <w:sz w:val="24"/>
              </w:rPr>
            </w:pPr>
          </w:p>
          <w:p w14:paraId="4091CD33" w14:textId="77777777" w:rsidR="00091015" w:rsidRPr="00CA06F9" w:rsidRDefault="00091015" w:rsidP="00EA278F">
            <w:pPr>
              <w:pStyle w:val="TableParagraph"/>
              <w:rPr>
                <w:iCs/>
                <w:spacing w:val="-4"/>
                <w:sz w:val="24"/>
              </w:rPr>
            </w:pPr>
          </w:p>
          <w:permEnd w:id="1872391568"/>
          <w:p w14:paraId="5550636A" w14:textId="323A454A" w:rsidR="007A1DE7" w:rsidRPr="00DB618B" w:rsidRDefault="007A1DE7" w:rsidP="00EA278F">
            <w:pPr>
              <w:pStyle w:val="TableParagraph"/>
              <w:rPr>
                <w:i/>
                <w:sz w:val="24"/>
                <w:lang w:val="es-ES"/>
              </w:rPr>
            </w:pPr>
            <w:r w:rsidRPr="00DB618B">
              <w:rPr>
                <w:i/>
                <w:color w:val="A4A4A4"/>
                <w:spacing w:val="-4"/>
                <w:sz w:val="24"/>
                <w:lang w:val="es-ES"/>
              </w:rPr>
              <w:t>E.g.</w:t>
            </w:r>
          </w:p>
          <w:p w14:paraId="2B703FE9" w14:textId="3CE770A3" w:rsidR="00F549FD" w:rsidRPr="00DB618B" w:rsidRDefault="00F549FD" w:rsidP="00091015">
            <w:pPr>
              <w:pStyle w:val="TableParagraph"/>
              <w:numPr>
                <w:ilvl w:val="0"/>
                <w:numId w:val="1"/>
              </w:numPr>
              <w:tabs>
                <w:tab w:val="left" w:pos="828"/>
              </w:tabs>
              <w:spacing w:line="256" w:lineRule="auto"/>
              <w:ind w:right="121"/>
              <w:jc w:val="both"/>
              <w:rPr>
                <w:i/>
                <w:sz w:val="24"/>
                <w:lang w:val="es-ES"/>
              </w:rPr>
            </w:pPr>
            <w:r w:rsidRPr="00DB618B">
              <w:rPr>
                <w:i/>
                <w:color w:val="A4A4A4"/>
                <w:sz w:val="24"/>
                <w:lang w:val="es-ES"/>
              </w:rPr>
              <w:t>Expected</w:t>
            </w:r>
            <w:r w:rsidRPr="00DB618B">
              <w:rPr>
                <w:i/>
                <w:color w:val="A4A4A4"/>
                <w:spacing w:val="-7"/>
                <w:sz w:val="24"/>
                <w:lang w:val="es-ES"/>
              </w:rPr>
              <w:t xml:space="preserve"> </w:t>
            </w:r>
            <w:r w:rsidRPr="00DB618B">
              <w:rPr>
                <w:i/>
                <w:color w:val="A4A4A4"/>
                <w:sz w:val="24"/>
                <w:lang w:val="es-ES"/>
              </w:rPr>
              <w:t>submission</w:t>
            </w:r>
            <w:r w:rsidRPr="00DB618B">
              <w:rPr>
                <w:i/>
                <w:color w:val="A4A4A4"/>
                <w:spacing w:val="-8"/>
                <w:sz w:val="24"/>
                <w:lang w:val="es-ES"/>
              </w:rPr>
              <w:t xml:space="preserve"> </w:t>
            </w:r>
            <w:r w:rsidRPr="00DB618B">
              <w:rPr>
                <w:i/>
                <w:color w:val="A4A4A4"/>
                <w:sz w:val="24"/>
                <w:lang w:val="es-ES"/>
              </w:rPr>
              <w:t>of</w:t>
            </w:r>
            <w:r w:rsidRPr="00DB618B">
              <w:rPr>
                <w:i/>
                <w:color w:val="A4A4A4"/>
                <w:spacing w:val="-5"/>
                <w:sz w:val="24"/>
                <w:lang w:val="es-ES"/>
              </w:rPr>
              <w:t xml:space="preserve"> </w:t>
            </w:r>
            <w:r w:rsidRPr="00DB618B">
              <w:rPr>
                <w:i/>
                <w:color w:val="A4A4A4"/>
                <w:sz w:val="24"/>
                <w:lang w:val="es-ES"/>
              </w:rPr>
              <w:t>Stage</w:t>
            </w:r>
            <w:r w:rsidRPr="00DB618B">
              <w:rPr>
                <w:i/>
                <w:color w:val="A4A4A4"/>
                <w:spacing w:val="-6"/>
                <w:sz w:val="24"/>
                <w:lang w:val="es-ES"/>
              </w:rPr>
              <w:t xml:space="preserve"> </w:t>
            </w:r>
            <w:r w:rsidRPr="00DB618B">
              <w:rPr>
                <w:i/>
                <w:color w:val="A4A4A4"/>
                <w:sz w:val="24"/>
                <w:lang w:val="es-ES"/>
              </w:rPr>
              <w:t>B</w:t>
            </w:r>
            <w:r w:rsidRPr="00DB618B">
              <w:rPr>
                <w:i/>
                <w:color w:val="A4A4A4"/>
                <w:spacing w:val="-7"/>
                <w:sz w:val="24"/>
                <w:lang w:val="es-ES"/>
              </w:rPr>
              <w:t xml:space="preserve"> </w:t>
            </w:r>
            <w:r w:rsidRPr="00DB618B">
              <w:rPr>
                <w:i/>
                <w:color w:val="A4A4A4"/>
                <w:sz w:val="24"/>
                <w:lang w:val="es-ES"/>
              </w:rPr>
              <w:t xml:space="preserve">(Project Authorisation) </w:t>
            </w:r>
            <w:r w:rsidRPr="00DB618B">
              <w:rPr>
                <w:i/>
                <w:color w:val="A4A4A4"/>
                <w:spacing w:val="-2"/>
                <w:sz w:val="24"/>
                <w:lang w:val="es-ES"/>
              </w:rPr>
              <w:t xml:space="preserve">application / </w:t>
            </w:r>
            <w:r w:rsidRPr="00DB618B">
              <w:rPr>
                <w:i/>
                <w:color w:val="002060"/>
                <w:sz w:val="24"/>
                <w:lang w:val="es-ES"/>
              </w:rPr>
              <w:t xml:space="preserve">Presentación prevista de la solicitud de la Etapa B (Autorización del </w:t>
            </w:r>
            <w:r w:rsidRPr="00BA581D">
              <w:rPr>
                <w:i/>
                <w:color w:val="002060"/>
                <w:sz w:val="24"/>
                <w:lang w:val="es-ES"/>
              </w:rPr>
              <w:t>Proyecto</w:t>
            </w:r>
            <w:r w:rsidRPr="00DB618B">
              <w:rPr>
                <w:i/>
                <w:color w:val="002060"/>
                <w:sz w:val="24"/>
                <w:lang w:val="es-ES"/>
              </w:rPr>
              <w:t>)</w:t>
            </w:r>
          </w:p>
          <w:p w14:paraId="0C5094C1" w14:textId="77777777" w:rsidR="00F549FD" w:rsidRPr="00DB618B" w:rsidRDefault="00F549FD" w:rsidP="00091015">
            <w:pPr>
              <w:pStyle w:val="TableParagraph"/>
              <w:numPr>
                <w:ilvl w:val="0"/>
                <w:numId w:val="1"/>
              </w:numPr>
              <w:tabs>
                <w:tab w:val="left" w:pos="828"/>
              </w:tabs>
              <w:ind w:right="272"/>
              <w:jc w:val="both"/>
              <w:rPr>
                <w:i/>
                <w:sz w:val="24"/>
                <w:lang w:val="es-ES"/>
              </w:rPr>
            </w:pPr>
            <w:r w:rsidRPr="00DB618B">
              <w:rPr>
                <w:i/>
                <w:color w:val="A4A4A4"/>
                <w:sz w:val="24"/>
                <w:lang w:val="es-ES"/>
              </w:rPr>
              <w:t>Expected</w:t>
            </w:r>
            <w:r w:rsidRPr="00DB618B">
              <w:rPr>
                <w:i/>
                <w:color w:val="A4A4A4"/>
                <w:spacing w:val="-9"/>
                <w:sz w:val="24"/>
                <w:lang w:val="es-ES"/>
              </w:rPr>
              <w:t xml:space="preserve"> </w:t>
            </w:r>
            <w:r w:rsidRPr="00DB618B">
              <w:rPr>
                <w:i/>
                <w:color w:val="A4A4A4"/>
                <w:sz w:val="24"/>
                <w:lang w:val="es-ES"/>
              </w:rPr>
              <w:t>submission</w:t>
            </w:r>
            <w:r w:rsidRPr="00DB618B">
              <w:rPr>
                <w:i/>
                <w:color w:val="A4A4A4"/>
                <w:spacing w:val="-9"/>
                <w:sz w:val="24"/>
                <w:lang w:val="es-ES"/>
              </w:rPr>
              <w:t xml:space="preserve"> </w:t>
            </w:r>
            <w:r w:rsidRPr="00DB618B">
              <w:rPr>
                <w:i/>
                <w:color w:val="A4A4A4"/>
                <w:sz w:val="24"/>
                <w:lang w:val="es-ES"/>
              </w:rPr>
              <w:t>of</w:t>
            </w:r>
            <w:r w:rsidRPr="00DB618B">
              <w:rPr>
                <w:i/>
                <w:color w:val="A4A4A4"/>
                <w:spacing w:val="-6"/>
                <w:sz w:val="24"/>
                <w:lang w:val="es-ES"/>
              </w:rPr>
              <w:t xml:space="preserve"> </w:t>
            </w:r>
            <w:r w:rsidRPr="00DB618B">
              <w:rPr>
                <w:i/>
                <w:color w:val="A4A4A4"/>
                <w:sz w:val="24"/>
                <w:lang w:val="es-ES"/>
              </w:rPr>
              <w:t>Stage</w:t>
            </w:r>
            <w:r w:rsidRPr="00DB618B">
              <w:rPr>
                <w:i/>
                <w:color w:val="A4A4A4"/>
                <w:spacing w:val="-7"/>
                <w:sz w:val="24"/>
                <w:lang w:val="es-ES"/>
              </w:rPr>
              <w:t xml:space="preserve"> </w:t>
            </w:r>
            <w:r w:rsidRPr="00DB618B">
              <w:rPr>
                <w:i/>
                <w:color w:val="A4A4A4"/>
                <w:sz w:val="24"/>
                <w:lang w:val="es-ES"/>
              </w:rPr>
              <w:t>C</w:t>
            </w:r>
            <w:r w:rsidRPr="00DB618B">
              <w:rPr>
                <w:i/>
                <w:color w:val="A4A4A4"/>
                <w:spacing w:val="-8"/>
                <w:sz w:val="24"/>
                <w:lang w:val="es-ES"/>
              </w:rPr>
              <w:t xml:space="preserve"> </w:t>
            </w:r>
            <w:r w:rsidRPr="00DB618B">
              <w:rPr>
                <w:i/>
                <w:color w:val="A4A4A4"/>
                <w:sz w:val="24"/>
                <w:lang w:val="es-ES"/>
              </w:rPr>
              <w:t xml:space="preserve">(ITMO Issuance) application / </w:t>
            </w:r>
            <w:r w:rsidRPr="00DB618B">
              <w:rPr>
                <w:i/>
                <w:color w:val="002060"/>
                <w:sz w:val="24"/>
                <w:lang w:val="es-ES"/>
              </w:rPr>
              <w:t>Presentación prevista de la solicitud de la Etapa C (Emisión de ITMO)</w:t>
            </w:r>
          </w:p>
          <w:p w14:paraId="0A67720E" w14:textId="4674084F" w:rsidR="00F549FD" w:rsidRPr="00DB618B" w:rsidRDefault="00F549FD" w:rsidP="00091015">
            <w:pPr>
              <w:pStyle w:val="TableParagraph"/>
              <w:numPr>
                <w:ilvl w:val="0"/>
                <w:numId w:val="1"/>
              </w:numPr>
              <w:tabs>
                <w:tab w:val="left" w:pos="828"/>
              </w:tabs>
              <w:spacing w:line="256" w:lineRule="auto"/>
              <w:ind w:right="272"/>
              <w:jc w:val="both"/>
              <w:rPr>
                <w:rFonts w:ascii="Times New Roman"/>
                <w:lang w:val="es-ES"/>
              </w:rPr>
            </w:pPr>
            <w:r w:rsidRPr="00DB618B">
              <w:rPr>
                <w:i/>
                <w:color w:val="A4A4A4"/>
                <w:sz w:val="24"/>
                <w:lang w:val="es-ES"/>
              </w:rPr>
              <w:t>Expected</w:t>
            </w:r>
            <w:r w:rsidRPr="00DB618B">
              <w:rPr>
                <w:i/>
                <w:color w:val="A4A4A4"/>
                <w:spacing w:val="-8"/>
                <w:sz w:val="24"/>
                <w:lang w:val="es-ES"/>
              </w:rPr>
              <w:t xml:space="preserve"> </w:t>
            </w:r>
            <w:r w:rsidRPr="00DB618B">
              <w:rPr>
                <w:i/>
                <w:color w:val="A4A4A4"/>
                <w:sz w:val="24"/>
                <w:lang w:val="es-ES"/>
              </w:rPr>
              <w:t>Registration</w:t>
            </w:r>
            <w:r w:rsidRPr="00DB618B">
              <w:rPr>
                <w:i/>
                <w:color w:val="A4A4A4"/>
                <w:spacing w:val="-8"/>
                <w:sz w:val="24"/>
                <w:lang w:val="es-ES"/>
              </w:rPr>
              <w:t xml:space="preserve"> </w:t>
            </w:r>
            <w:r w:rsidRPr="00DB618B">
              <w:rPr>
                <w:i/>
                <w:color w:val="A4A4A4"/>
                <w:sz w:val="24"/>
                <w:lang w:val="es-ES"/>
              </w:rPr>
              <w:t>of</w:t>
            </w:r>
            <w:r w:rsidRPr="00DB618B">
              <w:rPr>
                <w:i/>
                <w:color w:val="A4A4A4"/>
                <w:spacing w:val="-8"/>
                <w:sz w:val="24"/>
                <w:lang w:val="es-ES"/>
              </w:rPr>
              <w:t xml:space="preserve"> </w:t>
            </w:r>
            <w:r w:rsidRPr="00DB618B">
              <w:rPr>
                <w:i/>
                <w:color w:val="A4A4A4"/>
                <w:sz w:val="24"/>
                <w:lang w:val="es-ES"/>
              </w:rPr>
              <w:t>Project</w:t>
            </w:r>
            <w:r w:rsidRPr="00DB618B">
              <w:rPr>
                <w:i/>
                <w:color w:val="A4A4A4"/>
                <w:spacing w:val="-6"/>
                <w:sz w:val="24"/>
                <w:lang w:val="es-ES"/>
              </w:rPr>
              <w:t xml:space="preserve"> </w:t>
            </w:r>
            <w:r w:rsidRPr="00DB618B">
              <w:rPr>
                <w:i/>
                <w:color w:val="A4A4A4"/>
                <w:sz w:val="24"/>
                <w:lang w:val="es-ES"/>
              </w:rPr>
              <w:t>under</w:t>
            </w:r>
            <w:r w:rsidRPr="00DB618B">
              <w:rPr>
                <w:i/>
                <w:color w:val="A4A4A4"/>
                <w:spacing w:val="-8"/>
                <w:sz w:val="24"/>
                <w:lang w:val="es-ES"/>
              </w:rPr>
              <w:t xml:space="preserve"> </w:t>
            </w:r>
            <w:r w:rsidRPr="00DB618B">
              <w:rPr>
                <w:i/>
                <w:color w:val="A4A4A4"/>
                <w:sz w:val="24"/>
                <w:lang w:val="es-ES"/>
              </w:rPr>
              <w:t xml:space="preserve">the Carbon Crediting Programme / </w:t>
            </w:r>
            <w:r w:rsidRPr="00DB618B">
              <w:rPr>
                <w:i/>
                <w:color w:val="002060"/>
                <w:sz w:val="24"/>
                <w:lang w:val="es-ES"/>
              </w:rPr>
              <w:t xml:space="preserve">Registro </w:t>
            </w:r>
            <w:r w:rsidRPr="00BA581D">
              <w:rPr>
                <w:i/>
                <w:color w:val="002060"/>
                <w:sz w:val="24"/>
                <w:lang w:val="es-ES"/>
              </w:rPr>
              <w:t>Previsto</w:t>
            </w:r>
            <w:r w:rsidRPr="00DB618B">
              <w:rPr>
                <w:i/>
                <w:color w:val="002060"/>
                <w:sz w:val="24"/>
                <w:lang w:val="es-ES"/>
              </w:rPr>
              <w:t xml:space="preserve"> del </w:t>
            </w:r>
            <w:r w:rsidRPr="00BA581D">
              <w:rPr>
                <w:i/>
                <w:color w:val="002060"/>
                <w:sz w:val="24"/>
                <w:lang w:val="es-ES"/>
              </w:rPr>
              <w:t>Proyecto</w:t>
            </w:r>
            <w:r w:rsidRPr="00DB618B">
              <w:rPr>
                <w:i/>
                <w:color w:val="002060"/>
                <w:sz w:val="24"/>
                <w:lang w:val="es-ES"/>
              </w:rPr>
              <w:t xml:space="preserve"> </w:t>
            </w:r>
            <w:r w:rsidR="006B5A61">
              <w:rPr>
                <w:i/>
                <w:color w:val="002060"/>
                <w:sz w:val="24"/>
                <w:lang w:val="es-ES"/>
              </w:rPr>
              <w:t xml:space="preserve">bajo el Estándar </w:t>
            </w:r>
            <w:r w:rsidRPr="00DB618B">
              <w:rPr>
                <w:i/>
                <w:color w:val="002060"/>
                <w:sz w:val="24"/>
                <w:lang w:val="es-ES"/>
              </w:rPr>
              <w:t xml:space="preserve">de </w:t>
            </w:r>
            <w:r w:rsidR="00C71B50" w:rsidRPr="00BA32D4">
              <w:rPr>
                <w:i/>
                <w:color w:val="002060"/>
                <w:sz w:val="24"/>
              </w:rPr>
              <w:t>Certificación</w:t>
            </w:r>
          </w:p>
          <w:p w14:paraId="79E0E87C" w14:textId="00F02F8E" w:rsidR="007A1DE7" w:rsidRPr="00091015" w:rsidRDefault="004E2F54" w:rsidP="00EA278F">
            <w:pPr>
              <w:pStyle w:val="TableParagraph"/>
              <w:numPr>
                <w:ilvl w:val="0"/>
                <w:numId w:val="1"/>
              </w:numPr>
              <w:tabs>
                <w:tab w:val="left" w:pos="828"/>
              </w:tabs>
              <w:spacing w:line="256" w:lineRule="auto"/>
              <w:ind w:right="272"/>
              <w:jc w:val="both"/>
              <w:rPr>
                <w:rFonts w:ascii="Times New Roman"/>
                <w:lang w:val="es-ES"/>
              </w:rPr>
            </w:pPr>
            <w:r w:rsidRPr="00DB618B">
              <w:rPr>
                <w:i/>
                <w:color w:val="A4A4A4"/>
                <w:sz w:val="24"/>
                <w:lang w:val="es-ES"/>
              </w:rPr>
              <w:t>Expected</w:t>
            </w:r>
            <w:r w:rsidRPr="00DB618B">
              <w:rPr>
                <w:i/>
                <w:color w:val="A4A4A4"/>
                <w:spacing w:val="-3"/>
                <w:sz w:val="24"/>
                <w:lang w:val="es-ES"/>
              </w:rPr>
              <w:t xml:space="preserve"> </w:t>
            </w:r>
            <w:r w:rsidRPr="00DB618B">
              <w:rPr>
                <w:i/>
                <w:color w:val="A4A4A4"/>
                <w:sz w:val="24"/>
                <w:lang w:val="es-ES"/>
              </w:rPr>
              <w:t>First</w:t>
            </w:r>
            <w:r w:rsidRPr="00DB618B">
              <w:rPr>
                <w:i/>
                <w:color w:val="A4A4A4"/>
                <w:spacing w:val="-3"/>
                <w:sz w:val="24"/>
                <w:lang w:val="es-ES"/>
              </w:rPr>
              <w:t xml:space="preserve"> </w:t>
            </w:r>
            <w:r w:rsidRPr="00DB618B">
              <w:rPr>
                <w:i/>
                <w:color w:val="A4A4A4"/>
                <w:sz w:val="24"/>
                <w:lang w:val="es-ES"/>
              </w:rPr>
              <w:t>Issuance</w:t>
            </w:r>
            <w:r w:rsidRPr="00DB618B">
              <w:rPr>
                <w:i/>
                <w:color w:val="A4A4A4"/>
                <w:spacing w:val="-1"/>
                <w:sz w:val="24"/>
                <w:lang w:val="es-ES"/>
              </w:rPr>
              <w:t xml:space="preserve"> </w:t>
            </w:r>
            <w:r w:rsidRPr="00DB618B">
              <w:rPr>
                <w:i/>
                <w:color w:val="A4A4A4"/>
                <w:sz w:val="24"/>
                <w:lang w:val="es-ES"/>
              </w:rPr>
              <w:t>of</w:t>
            </w:r>
            <w:r w:rsidRPr="00DB618B">
              <w:rPr>
                <w:i/>
                <w:color w:val="A4A4A4"/>
                <w:spacing w:val="1"/>
                <w:sz w:val="24"/>
                <w:lang w:val="es-ES"/>
              </w:rPr>
              <w:t xml:space="preserve"> </w:t>
            </w:r>
            <w:r w:rsidRPr="00DB618B">
              <w:rPr>
                <w:i/>
                <w:color w:val="A4A4A4"/>
                <w:spacing w:val="-2"/>
                <w:sz w:val="24"/>
                <w:lang w:val="es-ES"/>
              </w:rPr>
              <w:t xml:space="preserve">Credits </w:t>
            </w:r>
            <w:r w:rsidRPr="00DB618B">
              <w:rPr>
                <w:i/>
                <w:color w:val="A4A4A4"/>
                <w:spacing w:val="-4"/>
                <w:sz w:val="24"/>
                <w:lang w:val="es-ES"/>
              </w:rPr>
              <w:t>/</w:t>
            </w:r>
            <w:r w:rsidRPr="00DB618B">
              <w:rPr>
                <w:i/>
                <w:color w:val="002060"/>
                <w:sz w:val="24"/>
                <w:lang w:val="es-ES"/>
              </w:rPr>
              <w:t xml:space="preserve"> </w:t>
            </w:r>
            <w:r w:rsidRPr="00BA581D">
              <w:rPr>
                <w:i/>
                <w:color w:val="002060"/>
                <w:sz w:val="24"/>
                <w:lang w:val="es-ES"/>
              </w:rPr>
              <w:t>Emisión Inicial</w:t>
            </w:r>
            <w:r w:rsidRPr="00DB618B">
              <w:rPr>
                <w:i/>
                <w:color w:val="002060"/>
                <w:sz w:val="24"/>
                <w:lang w:val="es-ES"/>
              </w:rPr>
              <w:t xml:space="preserve"> de </w:t>
            </w:r>
            <w:r w:rsidRPr="00BA581D">
              <w:rPr>
                <w:i/>
                <w:color w:val="002060"/>
                <w:sz w:val="24"/>
                <w:lang w:val="es-ES"/>
              </w:rPr>
              <w:t>Créditos Prevista</w:t>
            </w:r>
          </w:p>
        </w:tc>
      </w:tr>
    </w:tbl>
    <w:p w14:paraId="40F7544B" w14:textId="77777777" w:rsidR="00A107E0" w:rsidRPr="00DB618B" w:rsidRDefault="00A107E0" w:rsidP="00EA278F">
      <w:pPr>
        <w:rPr>
          <w:sz w:val="20"/>
          <w:lang w:val="es-ES"/>
        </w:rPr>
        <w:sectPr w:rsidR="00A107E0" w:rsidRPr="00DB618B">
          <w:type w:val="continuous"/>
          <w:pgSz w:w="11910" w:h="16840"/>
          <w:pgMar w:top="1440" w:right="1140" w:bottom="1200" w:left="1320" w:header="217" w:footer="1002" w:gutter="0"/>
          <w:cols w:space="720"/>
        </w:sectPr>
      </w:pPr>
      <w:bookmarkStart w:id="1" w:name="_bookmark1"/>
      <w:bookmarkEnd w:id="1"/>
    </w:p>
    <w:p w14:paraId="68BB4939" w14:textId="77777777" w:rsidR="00DF4AD1" w:rsidRPr="00DB618B" w:rsidRDefault="00DF4AD1" w:rsidP="00EA278F">
      <w:pPr>
        <w:pStyle w:val="Textoindependiente"/>
        <w:ind w:left="119"/>
        <w:rPr>
          <w:b/>
          <w:lang w:val="es-ES"/>
        </w:rPr>
      </w:pPr>
    </w:p>
    <w:p w14:paraId="0A6F89F9" w14:textId="0F21DEB4" w:rsidR="00DF4AD1" w:rsidRPr="00DB618B" w:rsidRDefault="00DF4AD1" w:rsidP="00EA278F">
      <w:pPr>
        <w:pStyle w:val="Textoindependiente"/>
        <w:ind w:left="119"/>
        <w:rPr>
          <w:lang w:val="es-ES"/>
        </w:rPr>
      </w:pPr>
      <w:r w:rsidRPr="00DB618B">
        <w:rPr>
          <w:b/>
          <w:lang w:val="es-ES"/>
        </w:rPr>
        <w:t>Section</w:t>
      </w:r>
      <w:r w:rsidRPr="00DB618B">
        <w:rPr>
          <w:b/>
          <w:spacing w:val="-5"/>
          <w:lang w:val="es-ES"/>
        </w:rPr>
        <w:t xml:space="preserve"> </w:t>
      </w:r>
      <w:r w:rsidRPr="00DB618B">
        <w:rPr>
          <w:b/>
          <w:lang w:val="es-ES"/>
        </w:rPr>
        <w:t>B</w:t>
      </w:r>
      <w:r w:rsidRPr="00DB618B">
        <w:rPr>
          <w:lang w:val="es-ES"/>
        </w:rPr>
        <w:t>:</w:t>
      </w:r>
      <w:r w:rsidRPr="00DB618B">
        <w:rPr>
          <w:spacing w:val="-6"/>
          <w:lang w:val="es-ES"/>
        </w:rPr>
        <w:t xml:space="preserve"> </w:t>
      </w:r>
      <w:r w:rsidRPr="00DB618B">
        <w:rPr>
          <w:u w:val="single"/>
          <w:lang w:val="es-ES"/>
        </w:rPr>
        <w:t>Main</w:t>
      </w:r>
      <w:r w:rsidRPr="00DB618B">
        <w:rPr>
          <w:spacing w:val="-4"/>
          <w:u w:val="single"/>
          <w:lang w:val="es-ES"/>
        </w:rPr>
        <w:t xml:space="preserve"> </w:t>
      </w:r>
      <w:r w:rsidRPr="00DB618B">
        <w:rPr>
          <w:u w:val="single"/>
          <w:lang w:val="es-ES"/>
        </w:rPr>
        <w:t>Applicant</w:t>
      </w:r>
      <w:r w:rsidRPr="00DB618B">
        <w:rPr>
          <w:spacing w:val="-4"/>
          <w:u w:val="single"/>
          <w:lang w:val="es-ES"/>
        </w:rPr>
        <w:t xml:space="preserve"> </w:t>
      </w:r>
      <w:r w:rsidRPr="00DB618B">
        <w:rPr>
          <w:u w:val="single"/>
          <w:lang w:val="es-ES"/>
        </w:rPr>
        <w:t>Background</w:t>
      </w:r>
      <w:r w:rsidRPr="00DB618B">
        <w:rPr>
          <w:spacing w:val="-3"/>
          <w:u w:val="single"/>
          <w:lang w:val="es-ES"/>
        </w:rPr>
        <w:t xml:space="preserve"> </w:t>
      </w:r>
      <w:r w:rsidRPr="00DB618B">
        <w:rPr>
          <w:spacing w:val="-2"/>
          <w:u w:val="single"/>
          <w:lang w:val="es-ES"/>
        </w:rPr>
        <w:t>Information</w:t>
      </w:r>
      <w:r w:rsidRPr="00DB618B">
        <w:rPr>
          <w:rStyle w:val="Refdenotaalpie"/>
          <w:spacing w:val="-2"/>
          <w:u w:val="single"/>
          <w:lang w:val="es-ES"/>
        </w:rPr>
        <w:footnoteReference w:id="4"/>
      </w:r>
      <w:r w:rsidR="00D47A6F" w:rsidRPr="00DB618B">
        <w:rPr>
          <w:spacing w:val="-2"/>
          <w:lang w:val="es-ES"/>
        </w:rPr>
        <w:t xml:space="preserve"> / </w:t>
      </w:r>
      <w:r w:rsidR="00D47A6F" w:rsidRPr="00DB618B">
        <w:rPr>
          <w:b/>
          <w:color w:val="002060"/>
          <w:spacing w:val="-2"/>
          <w:lang w:val="es-ES"/>
        </w:rPr>
        <w:t>Sección B</w:t>
      </w:r>
      <w:r w:rsidR="00D47A6F" w:rsidRPr="00DB618B">
        <w:rPr>
          <w:color w:val="002060"/>
          <w:spacing w:val="-2"/>
          <w:lang w:val="es-ES"/>
        </w:rPr>
        <w:t>: Información de Antecedentes del Solicitante Principal</w:t>
      </w:r>
      <w:r w:rsidR="00CD0C11" w:rsidRPr="00DB618B">
        <w:rPr>
          <w:color w:val="002060"/>
          <w:spacing w:val="-2"/>
          <w:vertAlign w:val="superscript"/>
          <w:lang w:val="es-ES"/>
        </w:rPr>
        <w:t>3</w:t>
      </w:r>
    </w:p>
    <w:p w14:paraId="740CBB11" w14:textId="77777777" w:rsidR="00DF4AD1" w:rsidRPr="00DB618B" w:rsidRDefault="00DF4AD1" w:rsidP="00EA278F">
      <w:pPr>
        <w:pStyle w:val="Textoindependiente"/>
        <w:rPr>
          <w:sz w:val="20"/>
          <w:lang w:val="es-ES"/>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5"/>
        <w:gridCol w:w="5421"/>
      </w:tblGrid>
      <w:tr w:rsidR="00DF4AD1" w:rsidRPr="00BA581D" w14:paraId="48A53DD4" w14:textId="77777777" w:rsidTr="00D51396">
        <w:trPr>
          <w:trHeight w:val="294"/>
        </w:trPr>
        <w:tc>
          <w:tcPr>
            <w:tcW w:w="9016" w:type="dxa"/>
            <w:gridSpan w:val="2"/>
            <w:shd w:val="clear" w:color="auto" w:fill="D0CECE"/>
          </w:tcPr>
          <w:p w14:paraId="2771826C" w14:textId="1C689248" w:rsidR="00DF4AD1" w:rsidRPr="00DB618B" w:rsidRDefault="00DF4AD1" w:rsidP="00EA278F">
            <w:pPr>
              <w:pStyle w:val="TableParagraph"/>
              <w:spacing w:line="273" w:lineRule="exact"/>
              <w:ind w:left="107"/>
              <w:rPr>
                <w:b/>
                <w:sz w:val="24"/>
                <w:lang w:val="en-US"/>
              </w:rPr>
            </w:pPr>
            <w:r w:rsidRPr="00DB618B">
              <w:rPr>
                <w:b/>
                <w:sz w:val="24"/>
                <w:lang w:val="en-US"/>
              </w:rPr>
              <w:t>Details</w:t>
            </w:r>
            <w:r w:rsidRPr="00DB618B">
              <w:rPr>
                <w:b/>
                <w:spacing w:val="-2"/>
                <w:sz w:val="24"/>
                <w:lang w:val="en-US"/>
              </w:rPr>
              <w:t xml:space="preserve"> </w:t>
            </w:r>
            <w:r w:rsidRPr="00DB618B">
              <w:rPr>
                <w:b/>
                <w:sz w:val="24"/>
                <w:lang w:val="en-US"/>
              </w:rPr>
              <w:t>of</w:t>
            </w:r>
            <w:r w:rsidRPr="00DB618B">
              <w:rPr>
                <w:b/>
                <w:spacing w:val="-1"/>
                <w:sz w:val="24"/>
                <w:lang w:val="en-US"/>
              </w:rPr>
              <w:t xml:space="preserve"> </w:t>
            </w:r>
            <w:r w:rsidRPr="00DB618B">
              <w:rPr>
                <w:b/>
                <w:sz w:val="24"/>
                <w:lang w:val="en-US"/>
              </w:rPr>
              <w:t>Main</w:t>
            </w:r>
            <w:r w:rsidRPr="00DB618B">
              <w:rPr>
                <w:b/>
                <w:spacing w:val="-2"/>
                <w:sz w:val="24"/>
                <w:lang w:val="en-US"/>
              </w:rPr>
              <w:t xml:space="preserve"> Applicant</w:t>
            </w:r>
            <w:r w:rsidR="00D47A6F" w:rsidRPr="00DB618B">
              <w:rPr>
                <w:b/>
                <w:spacing w:val="-2"/>
                <w:sz w:val="24"/>
                <w:lang w:val="en-US"/>
              </w:rPr>
              <w:t xml:space="preserve"> / </w:t>
            </w:r>
            <w:r w:rsidR="00D47A6F" w:rsidRPr="00DB618B">
              <w:rPr>
                <w:b/>
                <w:color w:val="002060"/>
                <w:sz w:val="24"/>
                <w:lang w:val="en-US"/>
              </w:rPr>
              <w:t>Detalles del Solicitante Principal</w:t>
            </w:r>
          </w:p>
        </w:tc>
      </w:tr>
      <w:tr w:rsidR="00DF4AD1" w:rsidRPr="00811BEC" w14:paraId="239974C8" w14:textId="77777777" w:rsidTr="00D51396">
        <w:trPr>
          <w:trHeight w:val="292"/>
        </w:trPr>
        <w:tc>
          <w:tcPr>
            <w:tcW w:w="3595" w:type="dxa"/>
          </w:tcPr>
          <w:p w14:paraId="0641CAA1" w14:textId="06D9F541" w:rsidR="00DF4AD1" w:rsidRPr="00DB618B" w:rsidRDefault="00DF4AD1" w:rsidP="00EA278F">
            <w:pPr>
              <w:pStyle w:val="TableParagraph"/>
              <w:spacing w:line="272" w:lineRule="exact"/>
              <w:ind w:left="107"/>
              <w:rPr>
                <w:sz w:val="24"/>
                <w:lang w:val="es-ES"/>
              </w:rPr>
            </w:pPr>
            <w:permStart w:id="648959122" w:edGrp="everyone" w:colFirst="1" w:colLast="1"/>
            <w:r w:rsidRPr="00DB618B">
              <w:rPr>
                <w:sz w:val="24"/>
                <w:lang w:val="es-ES"/>
              </w:rPr>
              <w:t>Name</w:t>
            </w:r>
            <w:r w:rsidRPr="00DB618B">
              <w:rPr>
                <w:spacing w:val="-3"/>
                <w:sz w:val="24"/>
                <w:lang w:val="es-ES"/>
              </w:rPr>
              <w:t xml:space="preserve"> </w:t>
            </w:r>
            <w:r w:rsidRPr="00DB618B">
              <w:rPr>
                <w:sz w:val="24"/>
                <w:lang w:val="es-ES"/>
              </w:rPr>
              <w:t xml:space="preserve">of </w:t>
            </w:r>
            <w:r w:rsidRPr="00DB618B">
              <w:rPr>
                <w:spacing w:val="-2"/>
                <w:sz w:val="24"/>
                <w:lang w:val="es-ES"/>
              </w:rPr>
              <w:t>entity</w:t>
            </w:r>
            <w:r w:rsidR="00D47A6F" w:rsidRPr="00DB618B">
              <w:rPr>
                <w:spacing w:val="-2"/>
                <w:sz w:val="24"/>
                <w:lang w:val="es-ES"/>
              </w:rPr>
              <w:t xml:space="preserve"> / </w:t>
            </w:r>
            <w:r w:rsidR="00D47A6F" w:rsidRPr="00DB618B">
              <w:rPr>
                <w:color w:val="002060"/>
                <w:sz w:val="24"/>
                <w:lang w:val="es-ES"/>
              </w:rPr>
              <w:t>Nombre de la entidad</w:t>
            </w:r>
          </w:p>
        </w:tc>
        <w:tc>
          <w:tcPr>
            <w:tcW w:w="5421" w:type="dxa"/>
          </w:tcPr>
          <w:p w14:paraId="25074973" w14:textId="7ACD09C3" w:rsidR="00DF4AD1" w:rsidRPr="00DB618B" w:rsidRDefault="00DF4AD1" w:rsidP="00EA278F">
            <w:pPr>
              <w:pStyle w:val="TableParagraph"/>
              <w:rPr>
                <w:sz w:val="20"/>
                <w:lang w:val="es-ES"/>
              </w:rPr>
            </w:pPr>
          </w:p>
        </w:tc>
      </w:tr>
      <w:tr w:rsidR="00DF4AD1" w:rsidRPr="00BA581D" w14:paraId="5FA87A4A" w14:textId="77777777" w:rsidTr="00D51396">
        <w:trPr>
          <w:trHeight w:val="292"/>
        </w:trPr>
        <w:tc>
          <w:tcPr>
            <w:tcW w:w="3595" w:type="dxa"/>
          </w:tcPr>
          <w:p w14:paraId="5121D261" w14:textId="73693C2C" w:rsidR="00DF4AD1" w:rsidRPr="00DB618B" w:rsidRDefault="00DF4AD1" w:rsidP="00EA278F">
            <w:pPr>
              <w:pStyle w:val="TableParagraph"/>
              <w:spacing w:line="272" w:lineRule="exact"/>
              <w:ind w:left="107"/>
              <w:rPr>
                <w:sz w:val="24"/>
                <w:lang w:val="en-US"/>
              </w:rPr>
            </w:pPr>
            <w:permStart w:id="1496860998" w:edGrp="everyone" w:colFirst="1" w:colLast="1"/>
            <w:permEnd w:id="648959122"/>
            <w:r w:rsidRPr="00DB618B">
              <w:rPr>
                <w:sz w:val="24"/>
                <w:lang w:val="en-US"/>
              </w:rPr>
              <w:t>Country</w:t>
            </w:r>
            <w:r w:rsidRPr="00DB618B">
              <w:rPr>
                <w:spacing w:val="-5"/>
                <w:sz w:val="24"/>
                <w:lang w:val="en-US"/>
              </w:rPr>
              <w:t xml:space="preserve"> </w:t>
            </w:r>
            <w:r w:rsidRPr="00DB618B">
              <w:rPr>
                <w:sz w:val="24"/>
                <w:lang w:val="en-US"/>
              </w:rPr>
              <w:t>of</w:t>
            </w:r>
            <w:r w:rsidRPr="00DB618B">
              <w:rPr>
                <w:spacing w:val="-2"/>
                <w:sz w:val="24"/>
                <w:lang w:val="en-US"/>
              </w:rPr>
              <w:t xml:space="preserve"> </w:t>
            </w:r>
            <w:r w:rsidRPr="00DB618B">
              <w:rPr>
                <w:sz w:val="24"/>
                <w:lang w:val="en-US"/>
              </w:rPr>
              <w:t>registration</w:t>
            </w:r>
            <w:r w:rsidRPr="00DB618B">
              <w:rPr>
                <w:spacing w:val="-3"/>
                <w:sz w:val="24"/>
                <w:lang w:val="en-US"/>
              </w:rPr>
              <w:t xml:space="preserve"> </w:t>
            </w:r>
            <w:r w:rsidRPr="00DB618B">
              <w:rPr>
                <w:sz w:val="24"/>
                <w:lang w:val="en-US"/>
              </w:rPr>
              <w:t>of</w:t>
            </w:r>
            <w:r w:rsidRPr="00DB618B">
              <w:rPr>
                <w:spacing w:val="1"/>
                <w:sz w:val="24"/>
                <w:lang w:val="en-US"/>
              </w:rPr>
              <w:t xml:space="preserve"> </w:t>
            </w:r>
            <w:r w:rsidRPr="00DB618B">
              <w:rPr>
                <w:spacing w:val="-2"/>
                <w:sz w:val="24"/>
                <w:lang w:val="en-US"/>
              </w:rPr>
              <w:t>business</w:t>
            </w:r>
            <w:r w:rsidR="00D47A6F" w:rsidRPr="00DB618B">
              <w:rPr>
                <w:spacing w:val="-2"/>
                <w:sz w:val="24"/>
                <w:lang w:val="en-US"/>
              </w:rPr>
              <w:t xml:space="preserve"> / </w:t>
            </w:r>
            <w:r w:rsidR="00D47A6F" w:rsidRPr="00DB618B">
              <w:rPr>
                <w:color w:val="002060"/>
                <w:sz w:val="24"/>
                <w:lang w:val="en-US"/>
              </w:rPr>
              <w:t>País de registro de</w:t>
            </w:r>
            <w:r w:rsidR="00A40BC6" w:rsidRPr="00DB618B">
              <w:rPr>
                <w:color w:val="002060"/>
                <w:sz w:val="24"/>
                <w:lang w:val="en-US"/>
              </w:rPr>
              <w:t xml:space="preserve"> la </w:t>
            </w:r>
            <w:r w:rsidR="00A40BC6" w:rsidRPr="003C4B61">
              <w:rPr>
                <w:color w:val="002060"/>
                <w:sz w:val="24"/>
                <w:lang w:val="en-US"/>
              </w:rPr>
              <w:t>sociedad</w:t>
            </w:r>
          </w:p>
        </w:tc>
        <w:tc>
          <w:tcPr>
            <w:tcW w:w="5421" w:type="dxa"/>
          </w:tcPr>
          <w:p w14:paraId="1990B625" w14:textId="77777777" w:rsidR="00DF4AD1" w:rsidRPr="00DB618B" w:rsidRDefault="00DF4AD1" w:rsidP="00EA278F">
            <w:pPr>
              <w:pStyle w:val="TableParagraph"/>
              <w:rPr>
                <w:sz w:val="20"/>
                <w:lang w:val="en-US"/>
              </w:rPr>
            </w:pPr>
          </w:p>
        </w:tc>
      </w:tr>
      <w:tr w:rsidR="00DF4AD1" w:rsidRPr="00DB723F" w14:paraId="639A73AC" w14:textId="77777777" w:rsidTr="00D51396">
        <w:trPr>
          <w:trHeight w:val="292"/>
        </w:trPr>
        <w:tc>
          <w:tcPr>
            <w:tcW w:w="3595" w:type="dxa"/>
          </w:tcPr>
          <w:p w14:paraId="5D684259" w14:textId="196746B4" w:rsidR="00DF4AD1" w:rsidRPr="00DB618B" w:rsidRDefault="00DF4AD1" w:rsidP="00EA278F">
            <w:pPr>
              <w:pStyle w:val="TableParagraph"/>
              <w:spacing w:line="272" w:lineRule="exact"/>
              <w:ind w:left="107"/>
              <w:rPr>
                <w:sz w:val="24"/>
                <w:lang w:val="es-ES"/>
              </w:rPr>
            </w:pPr>
            <w:permStart w:id="1467679542" w:edGrp="everyone" w:colFirst="1" w:colLast="1"/>
            <w:permEnd w:id="1496860998"/>
            <w:r w:rsidRPr="00DB618B">
              <w:rPr>
                <w:sz w:val="24"/>
                <w:lang w:val="es-ES"/>
              </w:rPr>
              <w:t>Business</w:t>
            </w:r>
            <w:r w:rsidRPr="00DB618B">
              <w:rPr>
                <w:spacing w:val="-4"/>
                <w:sz w:val="24"/>
                <w:lang w:val="es-ES"/>
              </w:rPr>
              <w:t xml:space="preserve"> </w:t>
            </w:r>
            <w:r w:rsidRPr="00DB618B">
              <w:rPr>
                <w:sz w:val="24"/>
                <w:lang w:val="es-ES"/>
              </w:rPr>
              <w:t>registration</w:t>
            </w:r>
            <w:r w:rsidRPr="00DB618B">
              <w:rPr>
                <w:spacing w:val="-3"/>
                <w:sz w:val="24"/>
                <w:lang w:val="es-ES"/>
              </w:rPr>
              <w:t xml:space="preserve"> </w:t>
            </w:r>
            <w:r w:rsidRPr="00DB618B">
              <w:rPr>
                <w:spacing w:val="-2"/>
                <w:sz w:val="24"/>
                <w:lang w:val="es-ES"/>
              </w:rPr>
              <w:t>number</w:t>
            </w:r>
            <w:r w:rsidR="00D47A6F" w:rsidRPr="00DB618B">
              <w:rPr>
                <w:spacing w:val="-2"/>
                <w:sz w:val="24"/>
                <w:lang w:val="es-ES"/>
              </w:rPr>
              <w:t xml:space="preserve"> / </w:t>
            </w:r>
            <w:r w:rsidR="00D47A6F" w:rsidRPr="00DB618B">
              <w:rPr>
                <w:color w:val="002060"/>
                <w:sz w:val="24"/>
                <w:lang w:val="es-ES"/>
              </w:rPr>
              <w:t>Número de registro de</w:t>
            </w:r>
            <w:r w:rsidR="00A40BC6" w:rsidRPr="00DB618B">
              <w:rPr>
                <w:color w:val="002060"/>
                <w:sz w:val="24"/>
                <w:lang w:val="es-ES"/>
              </w:rPr>
              <w:t xml:space="preserve"> la </w:t>
            </w:r>
            <w:r w:rsidR="00A40BC6" w:rsidRPr="00BA581D">
              <w:rPr>
                <w:color w:val="002060"/>
                <w:sz w:val="24"/>
                <w:lang w:val="es-ES"/>
              </w:rPr>
              <w:t>sociedad</w:t>
            </w:r>
          </w:p>
        </w:tc>
        <w:tc>
          <w:tcPr>
            <w:tcW w:w="5421" w:type="dxa"/>
          </w:tcPr>
          <w:p w14:paraId="03C62588" w14:textId="77777777" w:rsidR="00DF4AD1" w:rsidRPr="00DB618B" w:rsidRDefault="00DF4AD1" w:rsidP="00EA278F">
            <w:pPr>
              <w:pStyle w:val="TableParagraph"/>
              <w:rPr>
                <w:sz w:val="20"/>
                <w:lang w:val="es-ES"/>
              </w:rPr>
            </w:pPr>
          </w:p>
        </w:tc>
      </w:tr>
      <w:permEnd w:id="1467679542"/>
      <w:tr w:rsidR="00DF4AD1" w:rsidRPr="00BA581D" w14:paraId="50A047BE" w14:textId="77777777" w:rsidTr="00D51396">
        <w:trPr>
          <w:trHeight w:val="294"/>
        </w:trPr>
        <w:tc>
          <w:tcPr>
            <w:tcW w:w="3595" w:type="dxa"/>
          </w:tcPr>
          <w:p w14:paraId="37548033" w14:textId="386C6699" w:rsidR="00DF4AD1" w:rsidRPr="00DB618B" w:rsidRDefault="00DF4AD1" w:rsidP="00EA278F">
            <w:pPr>
              <w:pStyle w:val="TableParagraph"/>
              <w:spacing w:line="273" w:lineRule="exact"/>
              <w:ind w:left="107"/>
              <w:rPr>
                <w:sz w:val="24"/>
                <w:lang w:val="es-ES"/>
              </w:rPr>
            </w:pPr>
            <w:r w:rsidRPr="00DB618B">
              <w:rPr>
                <w:sz w:val="24"/>
                <w:lang w:val="es-ES"/>
              </w:rPr>
              <w:t>Business</w:t>
            </w:r>
            <w:r w:rsidRPr="00DB618B">
              <w:rPr>
                <w:spacing w:val="-1"/>
                <w:sz w:val="24"/>
                <w:lang w:val="es-ES"/>
              </w:rPr>
              <w:t xml:space="preserve"> </w:t>
            </w:r>
            <w:r w:rsidRPr="00DB618B">
              <w:rPr>
                <w:spacing w:val="-2"/>
                <w:sz w:val="24"/>
                <w:lang w:val="es-ES"/>
              </w:rPr>
              <w:t>address</w:t>
            </w:r>
            <w:r w:rsidR="00D47A6F" w:rsidRPr="00DB618B">
              <w:rPr>
                <w:spacing w:val="-2"/>
                <w:sz w:val="24"/>
                <w:lang w:val="es-ES"/>
              </w:rPr>
              <w:t xml:space="preserve"> / </w:t>
            </w:r>
            <w:r w:rsidR="00A40BC6" w:rsidRPr="00BA581D">
              <w:rPr>
                <w:color w:val="002060"/>
                <w:sz w:val="24"/>
                <w:lang w:val="es-ES"/>
              </w:rPr>
              <w:t>Domicilio social</w:t>
            </w:r>
          </w:p>
        </w:tc>
        <w:tc>
          <w:tcPr>
            <w:tcW w:w="5421" w:type="dxa"/>
          </w:tcPr>
          <w:p w14:paraId="3FC701E3" w14:textId="77777777" w:rsidR="00DF4AD1" w:rsidRPr="00DB618B" w:rsidRDefault="00DF4AD1" w:rsidP="00EA278F">
            <w:pPr>
              <w:pStyle w:val="TableParagraph"/>
              <w:rPr>
                <w:lang w:val="es-ES"/>
              </w:rPr>
            </w:pPr>
            <w:permStart w:id="1918586237" w:edGrp="everyone"/>
            <w:permEnd w:id="1918586237"/>
          </w:p>
        </w:tc>
      </w:tr>
      <w:tr w:rsidR="00DF4AD1" w:rsidRPr="00BA581D" w14:paraId="36465CF8" w14:textId="77777777" w:rsidTr="00D51396">
        <w:trPr>
          <w:trHeight w:val="292"/>
        </w:trPr>
        <w:tc>
          <w:tcPr>
            <w:tcW w:w="9016" w:type="dxa"/>
            <w:gridSpan w:val="2"/>
            <w:shd w:val="clear" w:color="auto" w:fill="D0CECE"/>
          </w:tcPr>
          <w:p w14:paraId="2FED1B8A" w14:textId="351577F0" w:rsidR="00DF4AD1" w:rsidRPr="00DB618B" w:rsidRDefault="00DF4AD1" w:rsidP="00EA278F">
            <w:pPr>
              <w:pStyle w:val="TableParagraph"/>
              <w:spacing w:line="272" w:lineRule="exact"/>
              <w:ind w:left="107"/>
              <w:rPr>
                <w:b/>
                <w:sz w:val="24"/>
                <w:lang w:val="es-ES"/>
              </w:rPr>
            </w:pPr>
            <w:r w:rsidRPr="00DB618B">
              <w:rPr>
                <w:b/>
                <w:sz w:val="24"/>
                <w:lang w:val="es-ES"/>
              </w:rPr>
              <w:t>Details</w:t>
            </w:r>
            <w:r w:rsidRPr="00DB618B">
              <w:rPr>
                <w:b/>
                <w:spacing w:val="1"/>
                <w:sz w:val="24"/>
                <w:lang w:val="es-ES"/>
              </w:rPr>
              <w:t xml:space="preserve"> </w:t>
            </w:r>
            <w:r w:rsidRPr="00DB618B">
              <w:rPr>
                <w:b/>
                <w:sz w:val="24"/>
                <w:lang w:val="es-ES"/>
              </w:rPr>
              <w:t>of</w:t>
            </w:r>
            <w:r w:rsidRPr="00DB618B">
              <w:rPr>
                <w:b/>
                <w:spacing w:val="1"/>
                <w:sz w:val="24"/>
                <w:lang w:val="es-ES"/>
              </w:rPr>
              <w:t xml:space="preserve"> </w:t>
            </w:r>
            <w:r w:rsidRPr="00DB618B">
              <w:rPr>
                <w:b/>
                <w:sz w:val="24"/>
                <w:lang w:val="es-ES"/>
              </w:rPr>
              <w:t>the</w:t>
            </w:r>
            <w:r w:rsidRPr="00DB618B">
              <w:rPr>
                <w:b/>
                <w:spacing w:val="2"/>
                <w:sz w:val="24"/>
                <w:lang w:val="es-ES"/>
              </w:rPr>
              <w:t xml:space="preserve"> </w:t>
            </w:r>
            <w:r w:rsidRPr="00DB618B">
              <w:rPr>
                <w:b/>
                <w:sz w:val="24"/>
                <w:lang w:val="es-ES"/>
              </w:rPr>
              <w:t>primary contact</w:t>
            </w:r>
            <w:r w:rsidRPr="00DB618B">
              <w:rPr>
                <w:b/>
                <w:spacing w:val="1"/>
                <w:sz w:val="24"/>
                <w:lang w:val="es-ES"/>
              </w:rPr>
              <w:t xml:space="preserve"> </w:t>
            </w:r>
            <w:r w:rsidRPr="00DB618B">
              <w:rPr>
                <w:b/>
                <w:spacing w:val="-2"/>
                <w:sz w:val="24"/>
                <w:lang w:val="es-ES"/>
              </w:rPr>
              <w:t>person</w:t>
            </w:r>
            <w:r w:rsidR="00D47A6F" w:rsidRPr="00DB618B">
              <w:rPr>
                <w:b/>
                <w:spacing w:val="-2"/>
                <w:sz w:val="24"/>
                <w:lang w:val="es-ES"/>
              </w:rPr>
              <w:t xml:space="preserve"> / </w:t>
            </w:r>
            <w:r w:rsidR="00D47A6F" w:rsidRPr="00DB618B">
              <w:rPr>
                <w:b/>
                <w:color w:val="002060"/>
                <w:sz w:val="24"/>
                <w:lang w:val="es-ES"/>
              </w:rPr>
              <w:t>Detalles de la persona de contacto principal</w:t>
            </w:r>
          </w:p>
        </w:tc>
      </w:tr>
      <w:tr w:rsidR="00DF4AD1" w:rsidRPr="00BA581D" w14:paraId="3C9386AF" w14:textId="77777777" w:rsidTr="00D51396">
        <w:trPr>
          <w:trHeight w:val="292"/>
        </w:trPr>
        <w:tc>
          <w:tcPr>
            <w:tcW w:w="3595" w:type="dxa"/>
          </w:tcPr>
          <w:p w14:paraId="446955C8" w14:textId="24EA87B7" w:rsidR="00DF4AD1" w:rsidRPr="00DB618B" w:rsidRDefault="00DF4AD1" w:rsidP="00EA278F">
            <w:pPr>
              <w:pStyle w:val="TableParagraph"/>
              <w:spacing w:line="272" w:lineRule="exact"/>
              <w:ind w:left="107"/>
              <w:rPr>
                <w:sz w:val="24"/>
                <w:lang w:val="es-ES"/>
              </w:rPr>
            </w:pPr>
            <w:permStart w:id="1885366595" w:edGrp="everyone" w:colFirst="1" w:colLast="1"/>
            <w:r w:rsidRPr="00DB618B">
              <w:rPr>
                <w:spacing w:val="-2"/>
                <w:sz w:val="24"/>
                <w:lang w:val="es-ES"/>
              </w:rPr>
              <w:t>Salutation</w:t>
            </w:r>
            <w:r w:rsidR="00D47A6F" w:rsidRPr="00DB618B">
              <w:rPr>
                <w:spacing w:val="-2"/>
                <w:sz w:val="24"/>
                <w:lang w:val="es-ES"/>
              </w:rPr>
              <w:t xml:space="preserve"> / </w:t>
            </w:r>
            <w:r w:rsidR="00D22019" w:rsidRPr="00BA581D">
              <w:rPr>
                <w:color w:val="002060"/>
                <w:spacing w:val="-2"/>
                <w:sz w:val="24"/>
                <w:lang w:val="es-ES"/>
              </w:rPr>
              <w:t>Tratamiento</w:t>
            </w:r>
          </w:p>
        </w:tc>
        <w:tc>
          <w:tcPr>
            <w:tcW w:w="5421" w:type="dxa"/>
          </w:tcPr>
          <w:p w14:paraId="180CC2A2" w14:textId="77777777" w:rsidR="00DF4AD1" w:rsidRPr="00DB618B" w:rsidRDefault="00DF4AD1" w:rsidP="00EA278F">
            <w:pPr>
              <w:pStyle w:val="TableParagraph"/>
              <w:rPr>
                <w:sz w:val="20"/>
                <w:lang w:val="es-ES"/>
              </w:rPr>
            </w:pPr>
          </w:p>
        </w:tc>
      </w:tr>
      <w:tr w:rsidR="00DF4AD1" w:rsidRPr="00BA581D" w14:paraId="3134E2EC" w14:textId="77777777" w:rsidTr="00D51396">
        <w:trPr>
          <w:trHeight w:val="292"/>
        </w:trPr>
        <w:tc>
          <w:tcPr>
            <w:tcW w:w="3595" w:type="dxa"/>
          </w:tcPr>
          <w:p w14:paraId="02A2CC82" w14:textId="452CCCB3" w:rsidR="00DF4AD1" w:rsidRPr="00DB618B" w:rsidRDefault="00DF4AD1" w:rsidP="00EA278F">
            <w:pPr>
              <w:pStyle w:val="TableParagraph"/>
              <w:spacing w:line="272" w:lineRule="exact"/>
              <w:ind w:left="107"/>
              <w:rPr>
                <w:sz w:val="24"/>
                <w:lang w:val="es-ES"/>
              </w:rPr>
            </w:pPr>
            <w:permStart w:id="1275621922" w:edGrp="everyone" w:colFirst="1" w:colLast="1"/>
            <w:permEnd w:id="1885366595"/>
            <w:r w:rsidRPr="00DB618B">
              <w:rPr>
                <w:spacing w:val="-4"/>
                <w:sz w:val="24"/>
                <w:lang w:val="es-ES"/>
              </w:rPr>
              <w:t>Name</w:t>
            </w:r>
            <w:r w:rsidR="00D47A6F" w:rsidRPr="00DB618B">
              <w:rPr>
                <w:spacing w:val="-2"/>
                <w:sz w:val="24"/>
                <w:lang w:val="es-ES"/>
              </w:rPr>
              <w:t xml:space="preserve"> /</w:t>
            </w:r>
            <w:r w:rsidR="00D47A6F" w:rsidRPr="00DB618B">
              <w:rPr>
                <w:spacing w:val="-4"/>
                <w:sz w:val="24"/>
                <w:lang w:val="es-ES"/>
              </w:rPr>
              <w:t xml:space="preserve"> </w:t>
            </w:r>
            <w:r w:rsidR="00D47A6F" w:rsidRPr="00DB618B">
              <w:rPr>
                <w:color w:val="002060"/>
                <w:spacing w:val="-4"/>
                <w:sz w:val="24"/>
                <w:lang w:val="es-ES"/>
              </w:rPr>
              <w:t>Nombre</w:t>
            </w:r>
          </w:p>
        </w:tc>
        <w:tc>
          <w:tcPr>
            <w:tcW w:w="5421" w:type="dxa"/>
          </w:tcPr>
          <w:p w14:paraId="3A8C3E0A" w14:textId="77777777" w:rsidR="00DF4AD1" w:rsidRPr="00DB618B" w:rsidRDefault="00DF4AD1" w:rsidP="00EA278F">
            <w:pPr>
              <w:pStyle w:val="TableParagraph"/>
              <w:rPr>
                <w:sz w:val="20"/>
                <w:lang w:val="es-ES"/>
              </w:rPr>
            </w:pPr>
          </w:p>
        </w:tc>
      </w:tr>
      <w:tr w:rsidR="00DF4AD1" w:rsidRPr="00BA581D" w14:paraId="4DAE86B9" w14:textId="77777777" w:rsidTr="00D51396">
        <w:trPr>
          <w:trHeight w:val="294"/>
        </w:trPr>
        <w:tc>
          <w:tcPr>
            <w:tcW w:w="3595" w:type="dxa"/>
          </w:tcPr>
          <w:p w14:paraId="54F247AF" w14:textId="58C3E261" w:rsidR="00DF4AD1" w:rsidRPr="00DB618B" w:rsidRDefault="00DF4AD1" w:rsidP="00EA278F">
            <w:pPr>
              <w:pStyle w:val="TableParagraph"/>
              <w:spacing w:line="273" w:lineRule="exact"/>
              <w:ind w:left="107"/>
              <w:rPr>
                <w:sz w:val="24"/>
                <w:lang w:val="es-ES"/>
              </w:rPr>
            </w:pPr>
            <w:permStart w:id="1142294552" w:edGrp="everyone" w:colFirst="1" w:colLast="1"/>
            <w:permEnd w:id="1275621922"/>
            <w:r w:rsidRPr="00DB618B">
              <w:rPr>
                <w:spacing w:val="-2"/>
                <w:sz w:val="24"/>
                <w:lang w:val="es-ES"/>
              </w:rPr>
              <w:t>Designation</w:t>
            </w:r>
            <w:r w:rsidR="00D47A6F" w:rsidRPr="00DB618B">
              <w:rPr>
                <w:spacing w:val="-2"/>
                <w:sz w:val="24"/>
                <w:lang w:val="es-ES"/>
              </w:rPr>
              <w:t xml:space="preserve"> / </w:t>
            </w:r>
            <w:r w:rsidR="00D47A6F" w:rsidRPr="00DB618B">
              <w:rPr>
                <w:color w:val="002060"/>
                <w:spacing w:val="-2"/>
                <w:sz w:val="24"/>
                <w:lang w:val="es-ES"/>
              </w:rPr>
              <w:t>Cargo</w:t>
            </w:r>
          </w:p>
        </w:tc>
        <w:tc>
          <w:tcPr>
            <w:tcW w:w="5421" w:type="dxa"/>
          </w:tcPr>
          <w:p w14:paraId="6DB4D725" w14:textId="77777777" w:rsidR="00DF4AD1" w:rsidRPr="00DB618B" w:rsidRDefault="00DF4AD1" w:rsidP="00EA278F">
            <w:pPr>
              <w:pStyle w:val="TableParagraph"/>
              <w:rPr>
                <w:lang w:val="es-ES"/>
              </w:rPr>
            </w:pPr>
          </w:p>
        </w:tc>
      </w:tr>
      <w:tr w:rsidR="00DF4AD1" w:rsidRPr="00DB723F" w14:paraId="540F5856" w14:textId="77777777" w:rsidTr="00D51396">
        <w:trPr>
          <w:trHeight w:val="292"/>
        </w:trPr>
        <w:tc>
          <w:tcPr>
            <w:tcW w:w="3595" w:type="dxa"/>
          </w:tcPr>
          <w:p w14:paraId="3B7350C8" w14:textId="68095FD5" w:rsidR="00DF4AD1" w:rsidRPr="00DB618B" w:rsidRDefault="00DF4AD1" w:rsidP="00EA278F">
            <w:pPr>
              <w:pStyle w:val="TableParagraph"/>
              <w:spacing w:line="272" w:lineRule="exact"/>
              <w:ind w:left="107"/>
              <w:rPr>
                <w:sz w:val="24"/>
                <w:lang w:val="es-ES"/>
              </w:rPr>
            </w:pPr>
            <w:permStart w:id="1278626509" w:edGrp="everyone" w:colFirst="1" w:colLast="1"/>
            <w:permEnd w:id="1142294552"/>
            <w:r w:rsidRPr="00DB618B">
              <w:rPr>
                <w:sz w:val="24"/>
                <w:lang w:val="es-ES"/>
              </w:rPr>
              <w:t>Phone</w:t>
            </w:r>
            <w:r w:rsidRPr="00DB618B">
              <w:rPr>
                <w:spacing w:val="-3"/>
                <w:sz w:val="24"/>
                <w:lang w:val="es-ES"/>
              </w:rPr>
              <w:t xml:space="preserve"> </w:t>
            </w:r>
            <w:r w:rsidRPr="00DB618B">
              <w:rPr>
                <w:spacing w:val="-2"/>
                <w:sz w:val="24"/>
                <w:lang w:val="es-ES"/>
              </w:rPr>
              <w:t>number</w:t>
            </w:r>
            <w:r w:rsidR="00D47A6F" w:rsidRPr="00DB618B">
              <w:rPr>
                <w:spacing w:val="-2"/>
                <w:sz w:val="24"/>
                <w:lang w:val="es-ES"/>
              </w:rPr>
              <w:t xml:space="preserve"> / </w:t>
            </w:r>
            <w:r w:rsidR="00D47A6F" w:rsidRPr="00DB618B">
              <w:rPr>
                <w:color w:val="002060"/>
                <w:sz w:val="24"/>
                <w:lang w:val="es-ES"/>
              </w:rPr>
              <w:t>Número de teléfono</w:t>
            </w:r>
          </w:p>
        </w:tc>
        <w:tc>
          <w:tcPr>
            <w:tcW w:w="5421" w:type="dxa"/>
          </w:tcPr>
          <w:p w14:paraId="51EEDFDF" w14:textId="77777777" w:rsidR="00DF4AD1" w:rsidRPr="00DB618B" w:rsidRDefault="00DF4AD1" w:rsidP="00EA278F">
            <w:pPr>
              <w:pStyle w:val="TableParagraph"/>
              <w:rPr>
                <w:sz w:val="20"/>
                <w:lang w:val="es-ES"/>
              </w:rPr>
            </w:pPr>
          </w:p>
        </w:tc>
      </w:tr>
      <w:tr w:rsidR="00DF4AD1" w:rsidRPr="00811BEC" w14:paraId="30DEDF8B" w14:textId="77777777" w:rsidTr="00D51396">
        <w:trPr>
          <w:trHeight w:val="292"/>
        </w:trPr>
        <w:tc>
          <w:tcPr>
            <w:tcW w:w="3595" w:type="dxa"/>
          </w:tcPr>
          <w:p w14:paraId="6BBCAB6A" w14:textId="36F32DA8" w:rsidR="00DF4AD1" w:rsidRPr="00DB618B" w:rsidRDefault="00DF4AD1" w:rsidP="00EA278F">
            <w:pPr>
              <w:pStyle w:val="TableParagraph"/>
              <w:spacing w:line="272" w:lineRule="exact"/>
              <w:ind w:left="107"/>
              <w:rPr>
                <w:sz w:val="24"/>
                <w:lang w:val="es-ES"/>
              </w:rPr>
            </w:pPr>
            <w:permStart w:id="988966463" w:edGrp="everyone" w:colFirst="1" w:colLast="1"/>
            <w:permEnd w:id="1278626509"/>
            <w:r w:rsidRPr="00DB618B">
              <w:rPr>
                <w:sz w:val="24"/>
                <w:lang w:val="es-ES"/>
              </w:rPr>
              <w:t>Email</w:t>
            </w:r>
            <w:r w:rsidRPr="00DB618B">
              <w:rPr>
                <w:spacing w:val="-1"/>
                <w:sz w:val="24"/>
                <w:lang w:val="es-ES"/>
              </w:rPr>
              <w:t xml:space="preserve"> </w:t>
            </w:r>
            <w:r w:rsidRPr="00DB618B">
              <w:rPr>
                <w:spacing w:val="-2"/>
                <w:sz w:val="24"/>
                <w:lang w:val="es-ES"/>
              </w:rPr>
              <w:t>Address</w:t>
            </w:r>
            <w:r w:rsidR="00D47A6F" w:rsidRPr="00DB618B">
              <w:rPr>
                <w:spacing w:val="-2"/>
                <w:sz w:val="24"/>
                <w:lang w:val="es-ES"/>
              </w:rPr>
              <w:t xml:space="preserve"> /</w:t>
            </w:r>
            <w:r w:rsidR="00D47A6F" w:rsidRPr="00DB618B">
              <w:rPr>
                <w:sz w:val="24"/>
                <w:lang w:val="es-ES"/>
              </w:rPr>
              <w:t xml:space="preserve"> </w:t>
            </w:r>
            <w:r w:rsidR="00D47A6F" w:rsidRPr="00DB618B">
              <w:rPr>
                <w:color w:val="002060"/>
                <w:sz w:val="24"/>
                <w:lang w:val="es-ES"/>
              </w:rPr>
              <w:t>Dirección de correo electrónico</w:t>
            </w:r>
          </w:p>
        </w:tc>
        <w:tc>
          <w:tcPr>
            <w:tcW w:w="5421" w:type="dxa"/>
          </w:tcPr>
          <w:p w14:paraId="4008E8FC" w14:textId="77777777" w:rsidR="00DF4AD1" w:rsidRPr="00DB618B" w:rsidRDefault="00DF4AD1" w:rsidP="00EA278F">
            <w:pPr>
              <w:pStyle w:val="TableParagraph"/>
              <w:rPr>
                <w:sz w:val="20"/>
                <w:lang w:val="es-ES"/>
              </w:rPr>
            </w:pPr>
          </w:p>
        </w:tc>
      </w:tr>
      <w:permEnd w:id="988966463"/>
      <w:tr w:rsidR="00DF4AD1" w:rsidRPr="00BA581D" w14:paraId="3E997B22" w14:textId="77777777" w:rsidTr="00D51396">
        <w:trPr>
          <w:trHeight w:val="292"/>
        </w:trPr>
        <w:tc>
          <w:tcPr>
            <w:tcW w:w="9016" w:type="dxa"/>
            <w:gridSpan w:val="2"/>
            <w:shd w:val="clear" w:color="auto" w:fill="D0CECE"/>
          </w:tcPr>
          <w:p w14:paraId="7132A2B9" w14:textId="45A9FFCD" w:rsidR="00DF4AD1" w:rsidRPr="00DB618B" w:rsidRDefault="00DF4AD1" w:rsidP="00EA278F">
            <w:pPr>
              <w:pStyle w:val="TableParagraph"/>
              <w:spacing w:line="272" w:lineRule="exact"/>
              <w:ind w:left="107"/>
              <w:rPr>
                <w:b/>
                <w:sz w:val="24"/>
                <w:lang w:val="es-ES"/>
              </w:rPr>
            </w:pPr>
            <w:r w:rsidRPr="00DB618B">
              <w:rPr>
                <w:b/>
                <w:sz w:val="24"/>
                <w:lang w:val="es-ES"/>
              </w:rPr>
              <w:t>Details</w:t>
            </w:r>
            <w:r w:rsidRPr="00DB618B">
              <w:rPr>
                <w:b/>
                <w:spacing w:val="1"/>
                <w:sz w:val="24"/>
                <w:lang w:val="es-ES"/>
              </w:rPr>
              <w:t xml:space="preserve"> </w:t>
            </w:r>
            <w:r w:rsidRPr="00DB618B">
              <w:rPr>
                <w:b/>
                <w:sz w:val="24"/>
                <w:lang w:val="es-ES"/>
              </w:rPr>
              <w:t>of</w:t>
            </w:r>
            <w:r w:rsidRPr="00DB618B">
              <w:rPr>
                <w:b/>
                <w:spacing w:val="1"/>
                <w:sz w:val="24"/>
                <w:lang w:val="es-ES"/>
              </w:rPr>
              <w:t xml:space="preserve"> </w:t>
            </w:r>
            <w:r w:rsidRPr="00DB618B">
              <w:rPr>
                <w:b/>
                <w:sz w:val="24"/>
                <w:lang w:val="es-ES"/>
              </w:rPr>
              <w:t>the</w:t>
            </w:r>
            <w:r w:rsidRPr="00DB618B">
              <w:rPr>
                <w:b/>
                <w:spacing w:val="2"/>
                <w:sz w:val="24"/>
                <w:lang w:val="es-ES"/>
              </w:rPr>
              <w:t xml:space="preserve"> </w:t>
            </w:r>
            <w:r w:rsidRPr="00DB618B">
              <w:rPr>
                <w:b/>
                <w:sz w:val="24"/>
                <w:lang w:val="es-ES"/>
              </w:rPr>
              <w:t>secondary contact</w:t>
            </w:r>
            <w:r w:rsidRPr="00DB618B">
              <w:rPr>
                <w:b/>
                <w:spacing w:val="1"/>
                <w:sz w:val="24"/>
                <w:lang w:val="es-ES"/>
              </w:rPr>
              <w:t xml:space="preserve"> </w:t>
            </w:r>
            <w:r w:rsidRPr="00DB618B">
              <w:rPr>
                <w:b/>
                <w:spacing w:val="-2"/>
                <w:sz w:val="24"/>
                <w:lang w:val="es-ES"/>
              </w:rPr>
              <w:t>person</w:t>
            </w:r>
            <w:r w:rsidR="00D47A6F" w:rsidRPr="00DB618B">
              <w:rPr>
                <w:spacing w:val="-2"/>
                <w:sz w:val="24"/>
                <w:lang w:val="es-ES"/>
              </w:rPr>
              <w:t xml:space="preserve"> /</w:t>
            </w:r>
            <w:r w:rsidR="00D47A6F" w:rsidRPr="00DB618B">
              <w:rPr>
                <w:b/>
                <w:sz w:val="24"/>
                <w:lang w:val="es-ES"/>
              </w:rPr>
              <w:t xml:space="preserve"> </w:t>
            </w:r>
            <w:r w:rsidR="00D47A6F" w:rsidRPr="00DB618B">
              <w:rPr>
                <w:b/>
                <w:color w:val="002060"/>
                <w:sz w:val="24"/>
                <w:lang w:val="es-ES"/>
              </w:rPr>
              <w:t>Detalles de la persona de contacto secundaria</w:t>
            </w:r>
          </w:p>
        </w:tc>
      </w:tr>
      <w:tr w:rsidR="00DF4AD1" w:rsidRPr="00BA581D" w14:paraId="37930CD9" w14:textId="77777777" w:rsidTr="00D51396">
        <w:trPr>
          <w:trHeight w:val="294"/>
        </w:trPr>
        <w:tc>
          <w:tcPr>
            <w:tcW w:w="3595" w:type="dxa"/>
          </w:tcPr>
          <w:p w14:paraId="21159ECC" w14:textId="6EB64F6F" w:rsidR="00DF4AD1" w:rsidRPr="00DB618B" w:rsidRDefault="00DF4AD1" w:rsidP="00EA278F">
            <w:pPr>
              <w:pStyle w:val="TableParagraph"/>
              <w:spacing w:line="275" w:lineRule="exact"/>
              <w:ind w:left="107"/>
              <w:rPr>
                <w:sz w:val="24"/>
                <w:lang w:val="es-ES"/>
              </w:rPr>
            </w:pPr>
            <w:permStart w:id="1891315003" w:edGrp="everyone" w:colFirst="1" w:colLast="1"/>
            <w:r w:rsidRPr="00DB618B">
              <w:rPr>
                <w:spacing w:val="-2"/>
                <w:sz w:val="24"/>
                <w:lang w:val="es-ES"/>
              </w:rPr>
              <w:t>Salutation</w:t>
            </w:r>
            <w:r w:rsidR="00D47A6F" w:rsidRPr="00DB618B">
              <w:rPr>
                <w:spacing w:val="-2"/>
                <w:sz w:val="24"/>
                <w:lang w:val="es-ES"/>
              </w:rPr>
              <w:t xml:space="preserve"> / </w:t>
            </w:r>
            <w:r w:rsidR="00F578ED" w:rsidRPr="00BA581D">
              <w:rPr>
                <w:color w:val="002060"/>
                <w:spacing w:val="-2"/>
                <w:sz w:val="24"/>
                <w:lang w:val="es-ES"/>
              </w:rPr>
              <w:t>Tratamiento</w:t>
            </w:r>
          </w:p>
        </w:tc>
        <w:tc>
          <w:tcPr>
            <w:tcW w:w="5421" w:type="dxa"/>
          </w:tcPr>
          <w:p w14:paraId="5579AA9C" w14:textId="77777777" w:rsidR="00DF4AD1" w:rsidRPr="00DB618B" w:rsidRDefault="00DF4AD1" w:rsidP="00EA278F">
            <w:pPr>
              <w:pStyle w:val="TableParagraph"/>
              <w:rPr>
                <w:lang w:val="es-ES"/>
              </w:rPr>
            </w:pPr>
          </w:p>
        </w:tc>
      </w:tr>
      <w:tr w:rsidR="00DF4AD1" w:rsidRPr="00BA581D" w14:paraId="5447CE5C" w14:textId="77777777" w:rsidTr="00D51396">
        <w:trPr>
          <w:trHeight w:val="292"/>
        </w:trPr>
        <w:tc>
          <w:tcPr>
            <w:tcW w:w="3595" w:type="dxa"/>
          </w:tcPr>
          <w:p w14:paraId="1F60A312" w14:textId="69190EB8" w:rsidR="00DF4AD1" w:rsidRPr="00DB618B" w:rsidRDefault="00DF4AD1" w:rsidP="00EA278F">
            <w:pPr>
              <w:pStyle w:val="TableParagraph"/>
              <w:spacing w:line="272" w:lineRule="exact"/>
              <w:ind w:left="107"/>
              <w:rPr>
                <w:sz w:val="24"/>
                <w:lang w:val="es-ES"/>
              </w:rPr>
            </w:pPr>
            <w:permStart w:id="304287908" w:edGrp="everyone" w:colFirst="1" w:colLast="1"/>
            <w:permEnd w:id="1891315003"/>
            <w:r w:rsidRPr="00DB618B">
              <w:rPr>
                <w:spacing w:val="-4"/>
                <w:sz w:val="24"/>
                <w:lang w:val="es-ES"/>
              </w:rPr>
              <w:t>Name</w:t>
            </w:r>
            <w:r w:rsidR="00D47A6F" w:rsidRPr="00DB618B">
              <w:rPr>
                <w:spacing w:val="-2"/>
                <w:sz w:val="24"/>
                <w:lang w:val="es-ES"/>
              </w:rPr>
              <w:t xml:space="preserve"> /</w:t>
            </w:r>
            <w:r w:rsidR="00D47A6F" w:rsidRPr="00DB618B">
              <w:rPr>
                <w:spacing w:val="-4"/>
                <w:sz w:val="24"/>
                <w:lang w:val="es-ES"/>
              </w:rPr>
              <w:t xml:space="preserve"> </w:t>
            </w:r>
            <w:r w:rsidR="00D47A6F" w:rsidRPr="00DB618B">
              <w:rPr>
                <w:color w:val="002060"/>
                <w:spacing w:val="-4"/>
                <w:sz w:val="24"/>
                <w:lang w:val="es-ES"/>
              </w:rPr>
              <w:t>Nombre</w:t>
            </w:r>
          </w:p>
        </w:tc>
        <w:tc>
          <w:tcPr>
            <w:tcW w:w="5421" w:type="dxa"/>
          </w:tcPr>
          <w:p w14:paraId="595CB2E5" w14:textId="77777777" w:rsidR="00DF4AD1" w:rsidRPr="00DB618B" w:rsidRDefault="00DF4AD1" w:rsidP="00EA278F">
            <w:pPr>
              <w:pStyle w:val="TableParagraph"/>
              <w:rPr>
                <w:sz w:val="20"/>
                <w:lang w:val="es-ES"/>
              </w:rPr>
            </w:pPr>
          </w:p>
        </w:tc>
      </w:tr>
      <w:tr w:rsidR="00DF4AD1" w:rsidRPr="00BA581D" w14:paraId="6A12C2B5" w14:textId="77777777" w:rsidTr="00D51396">
        <w:trPr>
          <w:trHeight w:val="292"/>
        </w:trPr>
        <w:tc>
          <w:tcPr>
            <w:tcW w:w="3595" w:type="dxa"/>
          </w:tcPr>
          <w:p w14:paraId="61C49116" w14:textId="3E1F2DE2" w:rsidR="00DF4AD1" w:rsidRPr="00DB618B" w:rsidRDefault="00D47A6F" w:rsidP="00EA278F">
            <w:pPr>
              <w:pStyle w:val="TableParagraph"/>
              <w:spacing w:line="272" w:lineRule="exact"/>
              <w:rPr>
                <w:sz w:val="24"/>
                <w:lang w:val="es-ES"/>
              </w:rPr>
            </w:pPr>
            <w:permStart w:id="2049665567" w:edGrp="everyone" w:colFirst="1" w:colLast="1"/>
            <w:permEnd w:id="304287908"/>
            <w:r w:rsidRPr="00DB618B">
              <w:rPr>
                <w:spacing w:val="-2"/>
                <w:sz w:val="24"/>
                <w:lang w:val="es-ES"/>
              </w:rPr>
              <w:t xml:space="preserve">  </w:t>
            </w:r>
            <w:r w:rsidR="00DF4AD1" w:rsidRPr="00DB618B">
              <w:rPr>
                <w:spacing w:val="-2"/>
                <w:sz w:val="24"/>
                <w:lang w:val="es-ES"/>
              </w:rPr>
              <w:t>Designation</w:t>
            </w:r>
            <w:r w:rsidRPr="00DB618B">
              <w:rPr>
                <w:spacing w:val="-2"/>
                <w:sz w:val="24"/>
                <w:lang w:val="es-ES"/>
              </w:rPr>
              <w:t xml:space="preserve"> / </w:t>
            </w:r>
            <w:r w:rsidRPr="00DB618B">
              <w:rPr>
                <w:color w:val="002060"/>
                <w:spacing w:val="-2"/>
                <w:sz w:val="24"/>
                <w:lang w:val="es-ES"/>
              </w:rPr>
              <w:t>Cargo</w:t>
            </w:r>
          </w:p>
        </w:tc>
        <w:tc>
          <w:tcPr>
            <w:tcW w:w="5421" w:type="dxa"/>
          </w:tcPr>
          <w:p w14:paraId="4CFEE7E3" w14:textId="77777777" w:rsidR="00DF4AD1" w:rsidRPr="00DB618B" w:rsidRDefault="00DF4AD1" w:rsidP="00EA278F">
            <w:pPr>
              <w:pStyle w:val="TableParagraph"/>
              <w:rPr>
                <w:sz w:val="20"/>
                <w:lang w:val="es-ES"/>
              </w:rPr>
            </w:pPr>
          </w:p>
        </w:tc>
      </w:tr>
      <w:tr w:rsidR="00DF4AD1" w:rsidRPr="00DB723F" w14:paraId="06DE885C" w14:textId="77777777" w:rsidTr="00D51396">
        <w:trPr>
          <w:trHeight w:val="292"/>
        </w:trPr>
        <w:tc>
          <w:tcPr>
            <w:tcW w:w="3595" w:type="dxa"/>
          </w:tcPr>
          <w:p w14:paraId="6CC49263" w14:textId="16A95F4A" w:rsidR="00DF4AD1" w:rsidRPr="00DB618B" w:rsidRDefault="00DF4AD1" w:rsidP="00EA278F">
            <w:pPr>
              <w:pStyle w:val="TableParagraph"/>
              <w:spacing w:line="272" w:lineRule="exact"/>
              <w:ind w:left="107"/>
              <w:rPr>
                <w:sz w:val="24"/>
                <w:lang w:val="es-ES"/>
              </w:rPr>
            </w:pPr>
            <w:permStart w:id="1332809673" w:edGrp="everyone" w:colFirst="1" w:colLast="1"/>
            <w:permEnd w:id="2049665567"/>
            <w:r w:rsidRPr="00DB618B">
              <w:rPr>
                <w:sz w:val="24"/>
                <w:lang w:val="es-ES"/>
              </w:rPr>
              <w:t>Phone</w:t>
            </w:r>
            <w:r w:rsidRPr="00DB618B">
              <w:rPr>
                <w:spacing w:val="-3"/>
                <w:sz w:val="24"/>
                <w:lang w:val="es-ES"/>
              </w:rPr>
              <w:t xml:space="preserve"> </w:t>
            </w:r>
            <w:r w:rsidRPr="00DB618B">
              <w:rPr>
                <w:spacing w:val="-2"/>
                <w:sz w:val="24"/>
                <w:lang w:val="es-ES"/>
              </w:rPr>
              <w:t>number</w:t>
            </w:r>
            <w:r w:rsidR="00D47A6F" w:rsidRPr="00DB618B">
              <w:rPr>
                <w:spacing w:val="-2"/>
                <w:sz w:val="24"/>
                <w:lang w:val="es-ES"/>
              </w:rPr>
              <w:t xml:space="preserve"> /</w:t>
            </w:r>
            <w:r w:rsidR="00D47A6F" w:rsidRPr="00DB618B">
              <w:rPr>
                <w:sz w:val="24"/>
                <w:lang w:val="es-ES"/>
              </w:rPr>
              <w:t xml:space="preserve"> </w:t>
            </w:r>
            <w:r w:rsidR="00D47A6F" w:rsidRPr="00DB618B">
              <w:rPr>
                <w:color w:val="002060"/>
                <w:sz w:val="24"/>
                <w:lang w:val="es-ES"/>
              </w:rPr>
              <w:t>Número de teléfono</w:t>
            </w:r>
          </w:p>
        </w:tc>
        <w:tc>
          <w:tcPr>
            <w:tcW w:w="5421" w:type="dxa"/>
          </w:tcPr>
          <w:p w14:paraId="4C30CABD" w14:textId="77777777" w:rsidR="00DF4AD1" w:rsidRPr="00DB618B" w:rsidRDefault="00DF4AD1" w:rsidP="00EA278F">
            <w:pPr>
              <w:pStyle w:val="TableParagraph"/>
              <w:rPr>
                <w:sz w:val="20"/>
                <w:lang w:val="es-ES"/>
              </w:rPr>
            </w:pPr>
          </w:p>
        </w:tc>
      </w:tr>
      <w:tr w:rsidR="00DF4AD1" w:rsidRPr="00811BEC" w14:paraId="3CE85379" w14:textId="77777777" w:rsidTr="00D51396">
        <w:trPr>
          <w:trHeight w:val="294"/>
        </w:trPr>
        <w:tc>
          <w:tcPr>
            <w:tcW w:w="3595" w:type="dxa"/>
          </w:tcPr>
          <w:p w14:paraId="2221E0C7" w14:textId="455825C3" w:rsidR="00DF4AD1" w:rsidRPr="00DB618B" w:rsidRDefault="00DF4AD1" w:rsidP="00EA278F">
            <w:pPr>
              <w:pStyle w:val="TableParagraph"/>
              <w:spacing w:line="275" w:lineRule="exact"/>
              <w:ind w:left="107"/>
              <w:rPr>
                <w:sz w:val="24"/>
                <w:lang w:val="es-ES"/>
              </w:rPr>
            </w:pPr>
            <w:permStart w:id="1761111336" w:edGrp="everyone" w:colFirst="1" w:colLast="1"/>
            <w:permEnd w:id="1332809673"/>
            <w:r w:rsidRPr="00DB618B">
              <w:rPr>
                <w:sz w:val="24"/>
                <w:lang w:val="es-ES"/>
              </w:rPr>
              <w:t>Email</w:t>
            </w:r>
            <w:r w:rsidRPr="00DB618B">
              <w:rPr>
                <w:spacing w:val="-1"/>
                <w:sz w:val="24"/>
                <w:lang w:val="es-ES"/>
              </w:rPr>
              <w:t xml:space="preserve"> </w:t>
            </w:r>
            <w:r w:rsidRPr="00DB618B">
              <w:rPr>
                <w:spacing w:val="-2"/>
                <w:sz w:val="24"/>
                <w:lang w:val="es-ES"/>
              </w:rPr>
              <w:t>Address</w:t>
            </w:r>
            <w:r w:rsidR="00D47A6F" w:rsidRPr="00DB618B">
              <w:rPr>
                <w:spacing w:val="-2"/>
                <w:sz w:val="24"/>
                <w:lang w:val="es-ES"/>
              </w:rPr>
              <w:t xml:space="preserve"> /</w:t>
            </w:r>
            <w:r w:rsidR="00D47A6F" w:rsidRPr="00DB618B">
              <w:rPr>
                <w:sz w:val="24"/>
                <w:lang w:val="es-ES"/>
              </w:rPr>
              <w:t xml:space="preserve"> </w:t>
            </w:r>
            <w:r w:rsidR="00D47A6F" w:rsidRPr="00DB618B">
              <w:rPr>
                <w:color w:val="002060"/>
                <w:sz w:val="24"/>
                <w:lang w:val="es-ES"/>
              </w:rPr>
              <w:t xml:space="preserve">Dirección de </w:t>
            </w:r>
            <w:r w:rsidR="00F578ED" w:rsidRPr="00BA581D">
              <w:rPr>
                <w:color w:val="002060"/>
                <w:sz w:val="24"/>
                <w:lang w:val="es-ES"/>
              </w:rPr>
              <w:t>C</w:t>
            </w:r>
            <w:r w:rsidR="00D47A6F" w:rsidRPr="00BA581D">
              <w:rPr>
                <w:color w:val="002060"/>
                <w:sz w:val="24"/>
                <w:lang w:val="es-ES"/>
              </w:rPr>
              <w:t xml:space="preserve">orreo </w:t>
            </w:r>
            <w:r w:rsidR="00F578ED" w:rsidRPr="00BA581D">
              <w:rPr>
                <w:color w:val="002060"/>
                <w:sz w:val="24"/>
                <w:lang w:val="es-ES"/>
              </w:rPr>
              <w:t>E</w:t>
            </w:r>
            <w:r w:rsidR="00D47A6F" w:rsidRPr="00BA581D">
              <w:rPr>
                <w:color w:val="002060"/>
                <w:sz w:val="24"/>
                <w:lang w:val="es-ES"/>
              </w:rPr>
              <w:t>lectrónico</w:t>
            </w:r>
          </w:p>
        </w:tc>
        <w:tc>
          <w:tcPr>
            <w:tcW w:w="5421" w:type="dxa"/>
          </w:tcPr>
          <w:p w14:paraId="08B90458" w14:textId="77777777" w:rsidR="00DF4AD1" w:rsidRPr="00DB618B" w:rsidRDefault="00DF4AD1" w:rsidP="00EA278F">
            <w:pPr>
              <w:pStyle w:val="TableParagraph"/>
              <w:rPr>
                <w:lang w:val="es-ES"/>
              </w:rPr>
            </w:pPr>
          </w:p>
        </w:tc>
      </w:tr>
      <w:permEnd w:id="1761111336"/>
    </w:tbl>
    <w:p w14:paraId="37D728F1" w14:textId="77777777" w:rsidR="00DF4AD1" w:rsidRPr="00DB618B" w:rsidRDefault="00DF4AD1" w:rsidP="00EA278F">
      <w:pPr>
        <w:pStyle w:val="Textoindependiente"/>
        <w:rPr>
          <w:lang w:val="es-ES"/>
        </w:rPr>
      </w:pPr>
    </w:p>
    <w:p w14:paraId="544A732D" w14:textId="7DB99E38" w:rsidR="00DF4AD1" w:rsidRPr="00DB618B" w:rsidRDefault="00DF4AD1" w:rsidP="00EA278F">
      <w:pPr>
        <w:pStyle w:val="Textoindependiente"/>
        <w:ind w:left="120"/>
        <w:rPr>
          <w:lang w:val="es-ES"/>
        </w:rPr>
      </w:pPr>
      <w:r w:rsidRPr="00DB618B">
        <w:rPr>
          <w:b/>
          <w:lang w:val="es-ES"/>
        </w:rPr>
        <w:t>Section</w:t>
      </w:r>
      <w:r w:rsidRPr="00DB618B">
        <w:rPr>
          <w:b/>
          <w:spacing w:val="-4"/>
          <w:lang w:val="es-ES"/>
        </w:rPr>
        <w:t xml:space="preserve"> </w:t>
      </w:r>
      <w:r w:rsidRPr="00DB618B">
        <w:rPr>
          <w:b/>
          <w:lang w:val="es-ES"/>
        </w:rPr>
        <w:t>C:</w:t>
      </w:r>
      <w:r w:rsidRPr="00DB618B">
        <w:rPr>
          <w:b/>
          <w:spacing w:val="-1"/>
          <w:lang w:val="es-ES"/>
        </w:rPr>
        <w:t xml:space="preserve"> </w:t>
      </w:r>
      <w:r w:rsidRPr="00DB618B">
        <w:rPr>
          <w:u w:val="single"/>
          <w:lang w:val="es-ES"/>
        </w:rPr>
        <w:t>Other</w:t>
      </w:r>
      <w:r w:rsidRPr="00DB618B">
        <w:rPr>
          <w:spacing w:val="-4"/>
          <w:u w:val="single"/>
          <w:lang w:val="es-ES"/>
        </w:rPr>
        <w:t xml:space="preserve"> </w:t>
      </w:r>
      <w:r w:rsidRPr="00DB618B">
        <w:rPr>
          <w:u w:val="single"/>
          <w:lang w:val="es-ES"/>
        </w:rPr>
        <w:t>Mitigation</w:t>
      </w:r>
      <w:r w:rsidRPr="00DB618B">
        <w:rPr>
          <w:spacing w:val="-1"/>
          <w:u w:val="single"/>
          <w:lang w:val="es-ES"/>
        </w:rPr>
        <w:t xml:space="preserve"> </w:t>
      </w:r>
      <w:r w:rsidRPr="00DB618B">
        <w:rPr>
          <w:u w:val="single"/>
          <w:lang w:val="es-ES"/>
        </w:rPr>
        <w:t>Activity</w:t>
      </w:r>
      <w:r w:rsidRPr="00DB618B">
        <w:rPr>
          <w:spacing w:val="-2"/>
          <w:u w:val="single"/>
          <w:lang w:val="es-ES"/>
        </w:rPr>
        <w:t xml:space="preserve"> </w:t>
      </w:r>
      <w:r w:rsidRPr="00DB618B">
        <w:rPr>
          <w:u w:val="single"/>
          <w:lang w:val="es-ES"/>
        </w:rPr>
        <w:t>Applicants</w:t>
      </w:r>
      <w:r w:rsidRPr="00DB618B">
        <w:rPr>
          <w:spacing w:val="-2"/>
          <w:u w:val="single"/>
          <w:lang w:val="es-ES"/>
        </w:rPr>
        <w:t xml:space="preserve"> </w:t>
      </w:r>
      <w:r w:rsidRPr="00DB618B">
        <w:rPr>
          <w:u w:val="single"/>
          <w:lang w:val="es-ES"/>
        </w:rPr>
        <w:t>(including</w:t>
      </w:r>
      <w:r w:rsidRPr="00DB618B">
        <w:rPr>
          <w:spacing w:val="-4"/>
          <w:u w:val="single"/>
          <w:lang w:val="es-ES"/>
        </w:rPr>
        <w:t xml:space="preserve"> </w:t>
      </w:r>
      <w:r w:rsidRPr="00DB618B">
        <w:rPr>
          <w:u w:val="single"/>
          <w:lang w:val="es-ES"/>
        </w:rPr>
        <w:t>local</w:t>
      </w:r>
      <w:r w:rsidRPr="00DB618B">
        <w:rPr>
          <w:spacing w:val="-4"/>
          <w:u w:val="single"/>
          <w:lang w:val="es-ES"/>
        </w:rPr>
        <w:t xml:space="preserve"> </w:t>
      </w:r>
      <w:r w:rsidRPr="00DB618B">
        <w:rPr>
          <w:spacing w:val="-2"/>
          <w:u w:val="single"/>
          <w:lang w:val="es-ES"/>
        </w:rPr>
        <w:t>partners)</w:t>
      </w:r>
      <w:r w:rsidR="00D47A6F" w:rsidRPr="00DB618B">
        <w:rPr>
          <w:spacing w:val="-2"/>
          <w:lang w:val="es-ES"/>
        </w:rPr>
        <w:t xml:space="preserve"> /</w:t>
      </w:r>
      <w:r w:rsidR="00D47A6F" w:rsidRPr="00DB618B">
        <w:rPr>
          <w:b/>
          <w:lang w:val="es-ES"/>
        </w:rPr>
        <w:t xml:space="preserve"> </w:t>
      </w:r>
      <w:r w:rsidR="00D47A6F" w:rsidRPr="00DB618B">
        <w:rPr>
          <w:b/>
          <w:color w:val="002060"/>
          <w:lang w:val="es-ES"/>
        </w:rPr>
        <w:t>Sección</w:t>
      </w:r>
      <w:r w:rsidR="00D47A6F" w:rsidRPr="00DB618B">
        <w:rPr>
          <w:b/>
          <w:color w:val="002060"/>
          <w:spacing w:val="-4"/>
          <w:lang w:val="es-ES"/>
        </w:rPr>
        <w:t xml:space="preserve"> </w:t>
      </w:r>
      <w:r w:rsidR="00D47A6F" w:rsidRPr="00DB618B">
        <w:rPr>
          <w:b/>
          <w:color w:val="002060"/>
          <w:lang w:val="es-ES"/>
        </w:rPr>
        <w:t>C:</w:t>
      </w:r>
      <w:r w:rsidR="00D47A6F" w:rsidRPr="00DB618B">
        <w:rPr>
          <w:color w:val="002060"/>
          <w:spacing w:val="-4"/>
          <w:lang w:val="es-ES"/>
        </w:rPr>
        <w:t xml:space="preserve"> </w:t>
      </w:r>
      <w:r w:rsidR="00D47A6F" w:rsidRPr="00DB618B">
        <w:rPr>
          <w:color w:val="002060"/>
          <w:spacing w:val="-4"/>
          <w:u w:val="single"/>
          <w:lang w:val="es-ES"/>
        </w:rPr>
        <w:t xml:space="preserve">Otros </w:t>
      </w:r>
      <w:r w:rsidR="00EA2378" w:rsidRPr="00BA581D">
        <w:rPr>
          <w:color w:val="002060"/>
          <w:spacing w:val="-4"/>
          <w:u w:val="single"/>
          <w:lang w:val="es-ES"/>
        </w:rPr>
        <w:t>S</w:t>
      </w:r>
      <w:r w:rsidR="00D47A6F" w:rsidRPr="00BA581D">
        <w:rPr>
          <w:color w:val="002060"/>
          <w:spacing w:val="-4"/>
          <w:u w:val="single"/>
          <w:lang w:val="es-ES"/>
        </w:rPr>
        <w:t>olicitantes</w:t>
      </w:r>
      <w:r w:rsidR="00D47A6F" w:rsidRPr="00DB618B">
        <w:rPr>
          <w:color w:val="002060"/>
          <w:spacing w:val="-4"/>
          <w:u w:val="single"/>
          <w:lang w:val="es-ES"/>
        </w:rPr>
        <w:t xml:space="preserve"> de la </w:t>
      </w:r>
      <w:r w:rsidR="00EA2378" w:rsidRPr="00BA581D">
        <w:rPr>
          <w:color w:val="002060"/>
          <w:spacing w:val="-4"/>
          <w:u w:val="single"/>
          <w:lang w:val="es-ES"/>
        </w:rPr>
        <w:t>A</w:t>
      </w:r>
      <w:r w:rsidR="00D47A6F" w:rsidRPr="00BA581D">
        <w:rPr>
          <w:color w:val="002060"/>
          <w:spacing w:val="-4"/>
          <w:u w:val="single"/>
          <w:lang w:val="es-ES"/>
        </w:rPr>
        <w:t>ctividad</w:t>
      </w:r>
      <w:r w:rsidR="00D47A6F" w:rsidRPr="00DB618B">
        <w:rPr>
          <w:color w:val="002060"/>
          <w:spacing w:val="-4"/>
          <w:u w:val="single"/>
          <w:lang w:val="es-ES"/>
        </w:rPr>
        <w:t xml:space="preserve"> de </w:t>
      </w:r>
      <w:r w:rsidR="00EA2378" w:rsidRPr="00BA581D">
        <w:rPr>
          <w:color w:val="002060"/>
          <w:spacing w:val="-4"/>
          <w:u w:val="single"/>
          <w:lang w:val="es-ES"/>
        </w:rPr>
        <w:t>M</w:t>
      </w:r>
      <w:r w:rsidR="00D47A6F" w:rsidRPr="00BA581D">
        <w:rPr>
          <w:color w:val="002060"/>
          <w:spacing w:val="-4"/>
          <w:u w:val="single"/>
          <w:lang w:val="es-ES"/>
        </w:rPr>
        <w:t>itigación</w:t>
      </w:r>
      <w:r w:rsidR="00D47A6F" w:rsidRPr="00DB618B">
        <w:rPr>
          <w:color w:val="002060"/>
          <w:spacing w:val="-4"/>
          <w:u w:val="single"/>
          <w:lang w:val="es-ES"/>
        </w:rPr>
        <w:t xml:space="preserve"> (incluidos los socios locales)</w:t>
      </w:r>
      <w:r w:rsidR="00D47A6F" w:rsidRPr="00DB618B">
        <w:rPr>
          <w:color w:val="002060"/>
          <w:spacing w:val="-2"/>
          <w:vertAlign w:val="superscript"/>
          <w:lang w:val="es-ES"/>
        </w:rPr>
        <w:t xml:space="preserve"> </w:t>
      </w:r>
    </w:p>
    <w:p w14:paraId="47316614" w14:textId="77777777" w:rsidR="00DF4AD1" w:rsidRPr="00DB618B" w:rsidRDefault="00DF4AD1" w:rsidP="00EA278F">
      <w:pPr>
        <w:pStyle w:val="Textoindependiente"/>
        <w:rPr>
          <w:sz w:val="20"/>
          <w:lang w:val="es-ES"/>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5"/>
        <w:gridCol w:w="5421"/>
      </w:tblGrid>
      <w:tr w:rsidR="00DF4AD1" w:rsidRPr="00811BEC" w14:paraId="44FCC781" w14:textId="77777777" w:rsidTr="00D51396">
        <w:trPr>
          <w:trHeight w:val="292"/>
        </w:trPr>
        <w:tc>
          <w:tcPr>
            <w:tcW w:w="9016" w:type="dxa"/>
            <w:gridSpan w:val="2"/>
            <w:shd w:val="clear" w:color="auto" w:fill="D0CECE"/>
          </w:tcPr>
          <w:p w14:paraId="4D25FA36" w14:textId="2A109BD6" w:rsidR="00DF4AD1" w:rsidRPr="00DB618B" w:rsidRDefault="00DF4AD1" w:rsidP="00EA278F">
            <w:pPr>
              <w:pStyle w:val="TableParagraph"/>
              <w:spacing w:line="272" w:lineRule="exact"/>
              <w:ind w:left="107"/>
              <w:rPr>
                <w:b/>
                <w:sz w:val="24"/>
                <w:lang w:val="es-ES"/>
              </w:rPr>
            </w:pPr>
            <w:r w:rsidRPr="00DB618B">
              <w:rPr>
                <w:b/>
                <w:sz w:val="24"/>
                <w:lang w:val="es-ES"/>
              </w:rPr>
              <w:t>Details</w:t>
            </w:r>
            <w:r w:rsidRPr="00DB618B">
              <w:rPr>
                <w:b/>
                <w:spacing w:val="-3"/>
                <w:sz w:val="24"/>
                <w:lang w:val="es-ES"/>
              </w:rPr>
              <w:t xml:space="preserve"> </w:t>
            </w:r>
            <w:r w:rsidRPr="00DB618B">
              <w:rPr>
                <w:b/>
                <w:sz w:val="24"/>
                <w:lang w:val="es-ES"/>
              </w:rPr>
              <w:t>of</w:t>
            </w:r>
            <w:r w:rsidRPr="00DB618B">
              <w:rPr>
                <w:b/>
                <w:spacing w:val="-1"/>
                <w:sz w:val="24"/>
                <w:lang w:val="es-ES"/>
              </w:rPr>
              <w:t xml:space="preserve"> </w:t>
            </w:r>
            <w:r w:rsidRPr="00DB618B">
              <w:rPr>
                <w:b/>
                <w:sz w:val="24"/>
                <w:lang w:val="es-ES"/>
              </w:rPr>
              <w:t>entity</w:t>
            </w:r>
            <w:r w:rsidRPr="00DB618B">
              <w:rPr>
                <w:b/>
                <w:spacing w:val="-1"/>
                <w:sz w:val="24"/>
                <w:lang w:val="es-ES"/>
              </w:rPr>
              <w:t xml:space="preserve"> </w:t>
            </w:r>
            <w:r w:rsidRPr="00DB618B">
              <w:rPr>
                <w:b/>
                <w:spacing w:val="-5"/>
                <w:sz w:val="24"/>
                <w:lang w:val="es-ES"/>
              </w:rPr>
              <w:t>(1)</w:t>
            </w:r>
            <w:r w:rsidR="00D47A6F" w:rsidRPr="00DB618B">
              <w:rPr>
                <w:b/>
                <w:spacing w:val="-5"/>
                <w:sz w:val="24"/>
                <w:lang w:val="es-ES"/>
              </w:rPr>
              <w:t xml:space="preserve"> </w:t>
            </w:r>
            <w:r w:rsidR="00D47A6F" w:rsidRPr="00DB618B">
              <w:rPr>
                <w:spacing w:val="-2"/>
                <w:sz w:val="24"/>
                <w:lang w:val="es-ES"/>
              </w:rPr>
              <w:t>/</w:t>
            </w:r>
            <w:r w:rsidR="00CB03D6" w:rsidRPr="00DB618B">
              <w:rPr>
                <w:b/>
                <w:sz w:val="24"/>
                <w:lang w:val="es-ES"/>
              </w:rPr>
              <w:t xml:space="preserve"> </w:t>
            </w:r>
            <w:r w:rsidR="00CB03D6" w:rsidRPr="00DB618B">
              <w:rPr>
                <w:b/>
                <w:color w:val="002060"/>
                <w:sz w:val="24"/>
                <w:lang w:val="es-ES"/>
              </w:rPr>
              <w:t xml:space="preserve">Detalles de la entidad </w:t>
            </w:r>
            <w:r w:rsidR="00CB03D6" w:rsidRPr="00DB618B">
              <w:rPr>
                <w:b/>
                <w:color w:val="002060"/>
                <w:spacing w:val="-5"/>
                <w:sz w:val="24"/>
                <w:lang w:val="es-ES"/>
              </w:rPr>
              <w:t>(1)</w:t>
            </w:r>
          </w:p>
        </w:tc>
      </w:tr>
      <w:tr w:rsidR="00DF4AD1" w:rsidRPr="00811BEC" w14:paraId="6F585FD5" w14:textId="77777777" w:rsidTr="00D51396">
        <w:trPr>
          <w:trHeight w:val="292"/>
        </w:trPr>
        <w:tc>
          <w:tcPr>
            <w:tcW w:w="3595" w:type="dxa"/>
          </w:tcPr>
          <w:p w14:paraId="307E6A32" w14:textId="179D9537" w:rsidR="00DF4AD1" w:rsidRPr="00DB618B" w:rsidRDefault="00DF4AD1" w:rsidP="00EA278F">
            <w:pPr>
              <w:pStyle w:val="TableParagraph"/>
              <w:spacing w:line="272" w:lineRule="exact"/>
              <w:ind w:left="107"/>
              <w:rPr>
                <w:sz w:val="24"/>
                <w:lang w:val="es-ES"/>
              </w:rPr>
            </w:pPr>
            <w:permStart w:id="1119242849" w:edGrp="everyone" w:colFirst="1" w:colLast="1"/>
            <w:r w:rsidRPr="00DB618B">
              <w:rPr>
                <w:sz w:val="24"/>
                <w:lang w:val="es-ES"/>
              </w:rPr>
              <w:t>Name</w:t>
            </w:r>
            <w:r w:rsidRPr="00DB618B">
              <w:rPr>
                <w:spacing w:val="-3"/>
                <w:sz w:val="24"/>
                <w:lang w:val="es-ES"/>
              </w:rPr>
              <w:t xml:space="preserve"> </w:t>
            </w:r>
            <w:r w:rsidRPr="00DB618B">
              <w:rPr>
                <w:sz w:val="24"/>
                <w:lang w:val="es-ES"/>
              </w:rPr>
              <w:t xml:space="preserve">of </w:t>
            </w:r>
            <w:r w:rsidRPr="00DB618B">
              <w:rPr>
                <w:spacing w:val="-2"/>
                <w:sz w:val="24"/>
                <w:lang w:val="es-ES"/>
              </w:rPr>
              <w:t>entity</w:t>
            </w:r>
            <w:r w:rsidR="00D47A6F" w:rsidRPr="00DB618B">
              <w:rPr>
                <w:spacing w:val="-2"/>
                <w:sz w:val="24"/>
                <w:lang w:val="es-ES"/>
              </w:rPr>
              <w:t xml:space="preserve"> /</w:t>
            </w:r>
            <w:r w:rsidR="00CB03D6" w:rsidRPr="00DB618B">
              <w:rPr>
                <w:sz w:val="24"/>
                <w:lang w:val="es-ES"/>
              </w:rPr>
              <w:t xml:space="preserve"> </w:t>
            </w:r>
            <w:r w:rsidR="00CB03D6" w:rsidRPr="00DB618B">
              <w:rPr>
                <w:color w:val="002060"/>
                <w:sz w:val="24"/>
                <w:lang w:val="es-ES"/>
              </w:rPr>
              <w:t>Nombre de la entidad</w:t>
            </w:r>
          </w:p>
        </w:tc>
        <w:tc>
          <w:tcPr>
            <w:tcW w:w="5421" w:type="dxa"/>
          </w:tcPr>
          <w:p w14:paraId="7CBCBAD4" w14:textId="77777777" w:rsidR="00DF4AD1" w:rsidRPr="00EA2EBC" w:rsidRDefault="00DF4AD1" w:rsidP="00EA278F">
            <w:pPr>
              <w:pStyle w:val="TableParagraph"/>
              <w:rPr>
                <w:sz w:val="24"/>
                <w:szCs w:val="24"/>
                <w:lang w:val="es-ES"/>
              </w:rPr>
            </w:pPr>
          </w:p>
        </w:tc>
      </w:tr>
      <w:tr w:rsidR="00DF4AD1" w:rsidRPr="00BA581D" w14:paraId="620A6AAA" w14:textId="77777777" w:rsidTr="00D51396">
        <w:trPr>
          <w:trHeight w:val="294"/>
        </w:trPr>
        <w:tc>
          <w:tcPr>
            <w:tcW w:w="3595" w:type="dxa"/>
          </w:tcPr>
          <w:p w14:paraId="2C61624B" w14:textId="13C36AFB" w:rsidR="00DF4AD1" w:rsidRPr="00DB618B" w:rsidRDefault="00DF4AD1" w:rsidP="00EA278F">
            <w:pPr>
              <w:pStyle w:val="TableParagraph"/>
              <w:spacing w:line="273" w:lineRule="exact"/>
              <w:ind w:left="107"/>
              <w:rPr>
                <w:sz w:val="24"/>
                <w:lang w:val="en-US"/>
              </w:rPr>
            </w:pPr>
            <w:permStart w:id="1386943097" w:edGrp="everyone" w:colFirst="1" w:colLast="1"/>
            <w:permEnd w:id="1119242849"/>
            <w:r w:rsidRPr="00DB618B">
              <w:rPr>
                <w:sz w:val="24"/>
                <w:lang w:val="en-US"/>
              </w:rPr>
              <w:t>Country</w:t>
            </w:r>
            <w:r w:rsidRPr="00DB618B">
              <w:rPr>
                <w:spacing w:val="-5"/>
                <w:sz w:val="24"/>
                <w:lang w:val="en-US"/>
              </w:rPr>
              <w:t xml:space="preserve"> </w:t>
            </w:r>
            <w:r w:rsidRPr="00DB618B">
              <w:rPr>
                <w:sz w:val="24"/>
                <w:lang w:val="en-US"/>
              </w:rPr>
              <w:t>of</w:t>
            </w:r>
            <w:r w:rsidRPr="00DB618B">
              <w:rPr>
                <w:spacing w:val="-2"/>
                <w:sz w:val="24"/>
                <w:lang w:val="en-US"/>
              </w:rPr>
              <w:t xml:space="preserve"> </w:t>
            </w:r>
            <w:r w:rsidRPr="00DB618B">
              <w:rPr>
                <w:sz w:val="24"/>
                <w:lang w:val="en-US"/>
              </w:rPr>
              <w:t>registration</w:t>
            </w:r>
            <w:r w:rsidRPr="00DB618B">
              <w:rPr>
                <w:spacing w:val="-3"/>
                <w:sz w:val="24"/>
                <w:lang w:val="en-US"/>
              </w:rPr>
              <w:t xml:space="preserve"> </w:t>
            </w:r>
            <w:r w:rsidRPr="00DB618B">
              <w:rPr>
                <w:sz w:val="24"/>
                <w:lang w:val="en-US"/>
              </w:rPr>
              <w:t>of</w:t>
            </w:r>
            <w:r w:rsidRPr="00DB618B">
              <w:rPr>
                <w:spacing w:val="1"/>
                <w:sz w:val="24"/>
                <w:lang w:val="en-US"/>
              </w:rPr>
              <w:t xml:space="preserve"> </w:t>
            </w:r>
            <w:r w:rsidRPr="00DB618B">
              <w:rPr>
                <w:spacing w:val="-2"/>
                <w:sz w:val="24"/>
                <w:lang w:val="en-US"/>
              </w:rPr>
              <w:t>business</w:t>
            </w:r>
            <w:r w:rsidR="00D47A6F" w:rsidRPr="00DB618B">
              <w:rPr>
                <w:spacing w:val="-2"/>
                <w:sz w:val="24"/>
                <w:lang w:val="en-US"/>
              </w:rPr>
              <w:t xml:space="preserve"> /</w:t>
            </w:r>
            <w:r w:rsidR="00CB03D6" w:rsidRPr="00DB618B">
              <w:rPr>
                <w:sz w:val="24"/>
                <w:lang w:val="en-US"/>
              </w:rPr>
              <w:t xml:space="preserve"> </w:t>
            </w:r>
            <w:r w:rsidR="00CB03D6" w:rsidRPr="00DB618B">
              <w:rPr>
                <w:color w:val="002060"/>
                <w:sz w:val="24"/>
                <w:lang w:val="en-US"/>
              </w:rPr>
              <w:t xml:space="preserve">País de registro de la </w:t>
            </w:r>
            <w:r w:rsidR="00EA2378" w:rsidRPr="003C4B61">
              <w:rPr>
                <w:color w:val="002060"/>
                <w:sz w:val="24"/>
                <w:lang w:val="en-US"/>
              </w:rPr>
              <w:t>sociedad</w:t>
            </w:r>
          </w:p>
        </w:tc>
        <w:tc>
          <w:tcPr>
            <w:tcW w:w="5421" w:type="dxa"/>
          </w:tcPr>
          <w:p w14:paraId="2F04B116" w14:textId="77777777" w:rsidR="00DF4AD1" w:rsidRPr="00EA2EBC" w:rsidRDefault="00DF4AD1" w:rsidP="00EA278F">
            <w:pPr>
              <w:pStyle w:val="TableParagraph"/>
              <w:rPr>
                <w:sz w:val="24"/>
                <w:szCs w:val="24"/>
                <w:lang w:val="en-US"/>
              </w:rPr>
            </w:pPr>
          </w:p>
        </w:tc>
      </w:tr>
      <w:tr w:rsidR="00DF4AD1" w:rsidRPr="00DB723F" w14:paraId="2428BBA9" w14:textId="77777777" w:rsidTr="00D51396">
        <w:trPr>
          <w:trHeight w:val="292"/>
        </w:trPr>
        <w:tc>
          <w:tcPr>
            <w:tcW w:w="3595" w:type="dxa"/>
          </w:tcPr>
          <w:p w14:paraId="44AAD526" w14:textId="73DC7AAD" w:rsidR="00DF4AD1" w:rsidRPr="00DB618B" w:rsidRDefault="00DF4AD1" w:rsidP="00EA278F">
            <w:pPr>
              <w:pStyle w:val="TableParagraph"/>
              <w:spacing w:line="272" w:lineRule="exact"/>
              <w:ind w:left="107"/>
              <w:rPr>
                <w:sz w:val="24"/>
                <w:lang w:val="es-ES"/>
              </w:rPr>
            </w:pPr>
            <w:permStart w:id="752303272" w:edGrp="everyone" w:colFirst="1" w:colLast="1"/>
            <w:permEnd w:id="1386943097"/>
            <w:r w:rsidRPr="00DB618B">
              <w:rPr>
                <w:sz w:val="24"/>
                <w:lang w:val="es-ES"/>
              </w:rPr>
              <w:t>Business</w:t>
            </w:r>
            <w:r w:rsidRPr="00DB618B">
              <w:rPr>
                <w:spacing w:val="-4"/>
                <w:sz w:val="24"/>
                <w:lang w:val="es-ES"/>
              </w:rPr>
              <w:t xml:space="preserve"> </w:t>
            </w:r>
            <w:r w:rsidRPr="00DB618B">
              <w:rPr>
                <w:sz w:val="24"/>
                <w:lang w:val="es-ES"/>
              </w:rPr>
              <w:t>registration</w:t>
            </w:r>
            <w:r w:rsidRPr="00DB618B">
              <w:rPr>
                <w:spacing w:val="-3"/>
                <w:sz w:val="24"/>
                <w:lang w:val="es-ES"/>
              </w:rPr>
              <w:t xml:space="preserve"> </w:t>
            </w:r>
            <w:r w:rsidRPr="00DB618B">
              <w:rPr>
                <w:spacing w:val="-2"/>
                <w:sz w:val="24"/>
                <w:lang w:val="es-ES"/>
              </w:rPr>
              <w:t>number</w:t>
            </w:r>
            <w:r w:rsidR="00D47A6F" w:rsidRPr="00DB618B">
              <w:rPr>
                <w:spacing w:val="-2"/>
                <w:sz w:val="24"/>
                <w:lang w:val="es-ES"/>
              </w:rPr>
              <w:t xml:space="preserve"> /</w:t>
            </w:r>
            <w:r w:rsidR="009B572B" w:rsidRPr="00DB618B">
              <w:rPr>
                <w:sz w:val="24"/>
                <w:lang w:val="es-ES"/>
              </w:rPr>
              <w:t xml:space="preserve"> </w:t>
            </w:r>
            <w:r w:rsidR="009B572B" w:rsidRPr="00DB618B">
              <w:rPr>
                <w:color w:val="002060"/>
                <w:sz w:val="24"/>
                <w:lang w:val="es-ES"/>
              </w:rPr>
              <w:t xml:space="preserve">Número de registro de la </w:t>
            </w:r>
            <w:r w:rsidR="00EA2378" w:rsidRPr="00BA581D">
              <w:rPr>
                <w:color w:val="002060"/>
                <w:sz w:val="24"/>
                <w:lang w:val="es-ES"/>
              </w:rPr>
              <w:t>sociedad</w:t>
            </w:r>
          </w:p>
        </w:tc>
        <w:tc>
          <w:tcPr>
            <w:tcW w:w="5421" w:type="dxa"/>
          </w:tcPr>
          <w:p w14:paraId="68BFE107" w14:textId="77777777" w:rsidR="00DF4AD1" w:rsidRPr="00EA2EBC" w:rsidRDefault="00DF4AD1" w:rsidP="00EA278F">
            <w:pPr>
              <w:pStyle w:val="TableParagraph"/>
              <w:rPr>
                <w:sz w:val="24"/>
                <w:szCs w:val="24"/>
                <w:lang w:val="es-ES"/>
              </w:rPr>
            </w:pPr>
          </w:p>
        </w:tc>
      </w:tr>
      <w:tr w:rsidR="00DF4AD1" w:rsidRPr="00BA581D" w14:paraId="38F87E36" w14:textId="77777777" w:rsidTr="00D51396">
        <w:trPr>
          <w:trHeight w:val="292"/>
        </w:trPr>
        <w:tc>
          <w:tcPr>
            <w:tcW w:w="3595" w:type="dxa"/>
          </w:tcPr>
          <w:p w14:paraId="49B40E5F" w14:textId="6C5B3AA0" w:rsidR="00DF4AD1" w:rsidRPr="00DB618B" w:rsidRDefault="00DF4AD1" w:rsidP="00EA278F">
            <w:pPr>
              <w:pStyle w:val="TableParagraph"/>
              <w:spacing w:line="272" w:lineRule="exact"/>
              <w:ind w:left="107"/>
              <w:rPr>
                <w:sz w:val="24"/>
                <w:lang w:val="es-ES"/>
              </w:rPr>
            </w:pPr>
            <w:permStart w:id="316177823" w:edGrp="everyone" w:colFirst="1" w:colLast="1"/>
            <w:permEnd w:id="752303272"/>
            <w:r w:rsidRPr="00DB618B">
              <w:rPr>
                <w:sz w:val="24"/>
                <w:lang w:val="es-ES"/>
              </w:rPr>
              <w:t>Business</w:t>
            </w:r>
            <w:r w:rsidRPr="00DB618B">
              <w:rPr>
                <w:spacing w:val="-1"/>
                <w:sz w:val="24"/>
                <w:lang w:val="es-ES"/>
              </w:rPr>
              <w:t xml:space="preserve"> </w:t>
            </w:r>
            <w:r w:rsidRPr="00DB618B">
              <w:rPr>
                <w:spacing w:val="-2"/>
                <w:sz w:val="24"/>
                <w:lang w:val="es-ES"/>
              </w:rPr>
              <w:t>address</w:t>
            </w:r>
            <w:r w:rsidR="00D47A6F" w:rsidRPr="00DB618B">
              <w:rPr>
                <w:spacing w:val="-2"/>
                <w:sz w:val="24"/>
                <w:lang w:val="es-ES"/>
              </w:rPr>
              <w:t xml:space="preserve"> /</w:t>
            </w:r>
            <w:r w:rsidR="009B572B" w:rsidRPr="00DB618B">
              <w:rPr>
                <w:sz w:val="24"/>
                <w:lang w:val="es-ES"/>
              </w:rPr>
              <w:t xml:space="preserve"> </w:t>
            </w:r>
            <w:r w:rsidR="00EA2378" w:rsidRPr="00BA581D">
              <w:rPr>
                <w:color w:val="002060"/>
                <w:sz w:val="24"/>
                <w:lang w:val="es-ES"/>
              </w:rPr>
              <w:t>Domicilio social</w:t>
            </w:r>
          </w:p>
        </w:tc>
        <w:tc>
          <w:tcPr>
            <w:tcW w:w="5421" w:type="dxa"/>
          </w:tcPr>
          <w:p w14:paraId="1B983366" w14:textId="77777777" w:rsidR="00DF4AD1" w:rsidRPr="00EA2EBC" w:rsidRDefault="00DF4AD1" w:rsidP="00EA278F">
            <w:pPr>
              <w:pStyle w:val="TableParagraph"/>
              <w:rPr>
                <w:sz w:val="24"/>
                <w:szCs w:val="24"/>
                <w:lang w:val="es-ES"/>
              </w:rPr>
            </w:pPr>
          </w:p>
        </w:tc>
      </w:tr>
      <w:tr w:rsidR="00DF4AD1" w:rsidRPr="00BA581D" w14:paraId="78B7CEDB" w14:textId="77777777" w:rsidTr="00D51396">
        <w:trPr>
          <w:trHeight w:val="292"/>
        </w:trPr>
        <w:tc>
          <w:tcPr>
            <w:tcW w:w="3595" w:type="dxa"/>
          </w:tcPr>
          <w:p w14:paraId="300EB343" w14:textId="220BF3ED" w:rsidR="00DF4AD1" w:rsidRPr="00DB618B" w:rsidRDefault="00DF4AD1" w:rsidP="00EA278F">
            <w:pPr>
              <w:pStyle w:val="TableParagraph"/>
              <w:spacing w:line="272" w:lineRule="exact"/>
              <w:ind w:left="107"/>
              <w:rPr>
                <w:sz w:val="24"/>
                <w:lang w:val="es-ES"/>
              </w:rPr>
            </w:pPr>
            <w:permStart w:id="269164545" w:edGrp="everyone" w:colFirst="1" w:colLast="1"/>
            <w:permEnd w:id="316177823"/>
            <w:r w:rsidRPr="00DB618B">
              <w:rPr>
                <w:sz w:val="24"/>
                <w:lang w:val="es-ES"/>
              </w:rPr>
              <w:lastRenderedPageBreak/>
              <w:t>Role</w:t>
            </w:r>
            <w:r w:rsidRPr="00DB618B">
              <w:rPr>
                <w:spacing w:val="-1"/>
                <w:sz w:val="24"/>
                <w:lang w:val="es-ES"/>
              </w:rPr>
              <w:t xml:space="preserve"> </w:t>
            </w:r>
            <w:r w:rsidRPr="00DB618B">
              <w:rPr>
                <w:sz w:val="24"/>
                <w:lang w:val="es-ES"/>
              </w:rPr>
              <w:t>in</w:t>
            </w:r>
            <w:r w:rsidRPr="00DB618B">
              <w:rPr>
                <w:spacing w:val="-3"/>
                <w:sz w:val="24"/>
                <w:lang w:val="es-ES"/>
              </w:rPr>
              <w:t xml:space="preserve"> </w:t>
            </w:r>
            <w:r w:rsidRPr="00DB618B">
              <w:rPr>
                <w:sz w:val="24"/>
                <w:lang w:val="es-ES"/>
              </w:rPr>
              <w:t>the</w:t>
            </w:r>
            <w:r w:rsidRPr="00DB618B">
              <w:rPr>
                <w:spacing w:val="-1"/>
                <w:sz w:val="24"/>
                <w:lang w:val="es-ES"/>
              </w:rPr>
              <w:t xml:space="preserve"> </w:t>
            </w:r>
            <w:r w:rsidRPr="00DB618B">
              <w:rPr>
                <w:sz w:val="24"/>
                <w:lang w:val="es-ES"/>
              </w:rPr>
              <w:t>mitigation</w:t>
            </w:r>
            <w:r w:rsidRPr="00DB618B">
              <w:rPr>
                <w:spacing w:val="-2"/>
                <w:sz w:val="24"/>
                <w:lang w:val="es-ES"/>
              </w:rPr>
              <w:t xml:space="preserve"> activity</w:t>
            </w:r>
            <w:r w:rsidR="00D47A6F" w:rsidRPr="00DB618B">
              <w:rPr>
                <w:spacing w:val="-2"/>
                <w:sz w:val="24"/>
                <w:lang w:val="es-ES"/>
              </w:rPr>
              <w:t xml:space="preserve"> /</w:t>
            </w:r>
            <w:r w:rsidR="009B572B" w:rsidRPr="00DB618B">
              <w:rPr>
                <w:sz w:val="24"/>
                <w:lang w:val="es-ES"/>
              </w:rPr>
              <w:t xml:space="preserve"> </w:t>
            </w:r>
            <w:r w:rsidR="009B572B" w:rsidRPr="00DB618B">
              <w:rPr>
                <w:color w:val="002060"/>
                <w:sz w:val="24"/>
                <w:lang w:val="es-ES"/>
              </w:rPr>
              <w:t>Rol en la actividad de mitigación</w:t>
            </w:r>
          </w:p>
        </w:tc>
        <w:tc>
          <w:tcPr>
            <w:tcW w:w="5421" w:type="dxa"/>
          </w:tcPr>
          <w:p w14:paraId="3EFFDC6B" w14:textId="77777777" w:rsidR="00DF4AD1" w:rsidRPr="00EA2EBC" w:rsidRDefault="00DF4AD1" w:rsidP="00EA278F">
            <w:pPr>
              <w:pStyle w:val="TableParagraph"/>
              <w:rPr>
                <w:sz w:val="24"/>
                <w:szCs w:val="24"/>
                <w:lang w:val="es-ES"/>
              </w:rPr>
            </w:pPr>
          </w:p>
        </w:tc>
      </w:tr>
      <w:permEnd w:id="269164545"/>
      <w:tr w:rsidR="00DF4AD1" w:rsidRPr="00811BEC" w14:paraId="76190B8D" w14:textId="77777777" w:rsidTr="00D51396">
        <w:trPr>
          <w:trHeight w:val="294"/>
        </w:trPr>
        <w:tc>
          <w:tcPr>
            <w:tcW w:w="9016" w:type="dxa"/>
            <w:gridSpan w:val="2"/>
            <w:shd w:val="clear" w:color="auto" w:fill="D0CECE"/>
          </w:tcPr>
          <w:p w14:paraId="3E87AD88" w14:textId="3EB06CE4" w:rsidR="00DF4AD1" w:rsidRPr="00DB618B" w:rsidRDefault="00DF4AD1" w:rsidP="00EA278F">
            <w:pPr>
              <w:pStyle w:val="TableParagraph"/>
              <w:spacing w:line="275" w:lineRule="exact"/>
              <w:ind w:left="107"/>
              <w:rPr>
                <w:b/>
                <w:sz w:val="24"/>
                <w:lang w:val="es-ES"/>
              </w:rPr>
            </w:pPr>
            <w:r w:rsidRPr="00DB618B">
              <w:rPr>
                <w:b/>
                <w:sz w:val="24"/>
                <w:lang w:val="es-ES"/>
              </w:rPr>
              <w:t>Details</w:t>
            </w:r>
            <w:r w:rsidRPr="00DB618B">
              <w:rPr>
                <w:b/>
                <w:spacing w:val="-2"/>
                <w:sz w:val="24"/>
                <w:lang w:val="es-ES"/>
              </w:rPr>
              <w:t xml:space="preserve"> </w:t>
            </w:r>
            <w:r w:rsidRPr="00DB618B">
              <w:rPr>
                <w:b/>
                <w:sz w:val="24"/>
                <w:lang w:val="es-ES"/>
              </w:rPr>
              <w:t>of</w:t>
            </w:r>
            <w:r w:rsidRPr="00DB618B">
              <w:rPr>
                <w:b/>
                <w:spacing w:val="-1"/>
                <w:sz w:val="24"/>
                <w:lang w:val="es-ES"/>
              </w:rPr>
              <w:t xml:space="preserve"> </w:t>
            </w:r>
            <w:r w:rsidRPr="00DB618B">
              <w:rPr>
                <w:b/>
                <w:sz w:val="24"/>
                <w:lang w:val="es-ES"/>
              </w:rPr>
              <w:t>contact</w:t>
            </w:r>
            <w:r w:rsidRPr="00DB618B">
              <w:rPr>
                <w:b/>
                <w:spacing w:val="-2"/>
                <w:sz w:val="24"/>
                <w:lang w:val="es-ES"/>
              </w:rPr>
              <w:t xml:space="preserve"> person</w:t>
            </w:r>
            <w:r w:rsidR="00D47A6F" w:rsidRPr="00DB618B">
              <w:rPr>
                <w:spacing w:val="-2"/>
                <w:sz w:val="24"/>
                <w:lang w:val="es-ES"/>
              </w:rPr>
              <w:t xml:space="preserve"> /</w:t>
            </w:r>
            <w:r w:rsidR="009B572B" w:rsidRPr="00DB618B">
              <w:rPr>
                <w:b/>
                <w:sz w:val="24"/>
                <w:lang w:val="es-ES"/>
              </w:rPr>
              <w:t xml:space="preserve"> </w:t>
            </w:r>
            <w:r w:rsidR="009B572B" w:rsidRPr="00DB618B">
              <w:rPr>
                <w:b/>
                <w:color w:val="002060"/>
                <w:sz w:val="24"/>
                <w:lang w:val="es-ES"/>
              </w:rPr>
              <w:t>Detalles de la persona de contacto</w:t>
            </w:r>
          </w:p>
        </w:tc>
      </w:tr>
      <w:tr w:rsidR="00DF4AD1" w:rsidRPr="00BA581D" w14:paraId="61DA410D" w14:textId="77777777" w:rsidTr="00D51396">
        <w:trPr>
          <w:trHeight w:val="292"/>
        </w:trPr>
        <w:tc>
          <w:tcPr>
            <w:tcW w:w="3595" w:type="dxa"/>
          </w:tcPr>
          <w:p w14:paraId="39DD1590" w14:textId="01BC5446" w:rsidR="00DF4AD1" w:rsidRPr="00DB618B" w:rsidRDefault="00DF4AD1" w:rsidP="00EA278F">
            <w:pPr>
              <w:pStyle w:val="TableParagraph"/>
              <w:spacing w:line="272" w:lineRule="exact"/>
              <w:ind w:left="107"/>
              <w:rPr>
                <w:sz w:val="24"/>
                <w:lang w:val="es-ES"/>
              </w:rPr>
            </w:pPr>
            <w:permStart w:id="1956456042" w:edGrp="everyone" w:colFirst="1" w:colLast="1"/>
            <w:r w:rsidRPr="00DB618B">
              <w:rPr>
                <w:spacing w:val="-2"/>
                <w:sz w:val="24"/>
                <w:lang w:val="es-ES"/>
              </w:rPr>
              <w:t>Salutation</w:t>
            </w:r>
            <w:r w:rsidR="00D47A6F" w:rsidRPr="00DB618B">
              <w:rPr>
                <w:spacing w:val="-2"/>
                <w:sz w:val="24"/>
                <w:lang w:val="es-ES"/>
              </w:rPr>
              <w:t xml:space="preserve"> /</w:t>
            </w:r>
            <w:r w:rsidR="009B572B" w:rsidRPr="00DB618B">
              <w:rPr>
                <w:spacing w:val="-2"/>
                <w:sz w:val="24"/>
                <w:lang w:val="es-ES"/>
              </w:rPr>
              <w:t xml:space="preserve"> </w:t>
            </w:r>
            <w:r w:rsidR="00EA2378" w:rsidRPr="00BA581D">
              <w:rPr>
                <w:color w:val="002060"/>
                <w:spacing w:val="-2"/>
                <w:sz w:val="24"/>
                <w:lang w:val="es-ES"/>
              </w:rPr>
              <w:t>Tratamiento</w:t>
            </w:r>
          </w:p>
        </w:tc>
        <w:tc>
          <w:tcPr>
            <w:tcW w:w="5421" w:type="dxa"/>
          </w:tcPr>
          <w:p w14:paraId="7190FA2B" w14:textId="77777777" w:rsidR="00DF4AD1" w:rsidRPr="00EA2EBC" w:rsidRDefault="00DF4AD1" w:rsidP="00EA278F">
            <w:pPr>
              <w:pStyle w:val="TableParagraph"/>
              <w:rPr>
                <w:sz w:val="24"/>
                <w:szCs w:val="24"/>
                <w:lang w:val="es-ES"/>
              </w:rPr>
            </w:pPr>
          </w:p>
        </w:tc>
      </w:tr>
      <w:tr w:rsidR="00DF4AD1" w:rsidRPr="00BA581D" w14:paraId="71DBA2FF" w14:textId="77777777" w:rsidTr="00D51396">
        <w:trPr>
          <w:trHeight w:val="292"/>
        </w:trPr>
        <w:tc>
          <w:tcPr>
            <w:tcW w:w="3595" w:type="dxa"/>
          </w:tcPr>
          <w:p w14:paraId="0CFE6C43" w14:textId="4A26BAA0" w:rsidR="00DF4AD1" w:rsidRPr="00DB618B" w:rsidRDefault="00DF4AD1" w:rsidP="00EA278F">
            <w:pPr>
              <w:pStyle w:val="TableParagraph"/>
              <w:spacing w:line="272" w:lineRule="exact"/>
              <w:ind w:left="107"/>
              <w:rPr>
                <w:sz w:val="24"/>
                <w:lang w:val="es-ES"/>
              </w:rPr>
            </w:pPr>
            <w:permStart w:id="1269528772" w:edGrp="everyone" w:colFirst="1" w:colLast="1"/>
            <w:permEnd w:id="1956456042"/>
            <w:r w:rsidRPr="00DB618B">
              <w:rPr>
                <w:spacing w:val="-4"/>
                <w:sz w:val="24"/>
                <w:lang w:val="es-ES"/>
              </w:rPr>
              <w:t>Name</w:t>
            </w:r>
            <w:r w:rsidR="00D47A6F" w:rsidRPr="00DB618B">
              <w:rPr>
                <w:spacing w:val="-2"/>
                <w:sz w:val="24"/>
                <w:lang w:val="es-ES"/>
              </w:rPr>
              <w:t xml:space="preserve"> /</w:t>
            </w:r>
            <w:r w:rsidR="009B572B" w:rsidRPr="00DB618B">
              <w:rPr>
                <w:spacing w:val="-4"/>
                <w:sz w:val="24"/>
                <w:lang w:val="es-ES"/>
              </w:rPr>
              <w:t xml:space="preserve"> </w:t>
            </w:r>
            <w:r w:rsidR="009B572B" w:rsidRPr="00DB618B">
              <w:rPr>
                <w:color w:val="002060"/>
                <w:spacing w:val="-4"/>
                <w:sz w:val="24"/>
                <w:lang w:val="es-ES"/>
              </w:rPr>
              <w:t>Nombre</w:t>
            </w:r>
          </w:p>
        </w:tc>
        <w:tc>
          <w:tcPr>
            <w:tcW w:w="5421" w:type="dxa"/>
          </w:tcPr>
          <w:p w14:paraId="178C0655" w14:textId="77777777" w:rsidR="00DF4AD1" w:rsidRPr="00EA2EBC" w:rsidRDefault="00DF4AD1" w:rsidP="00EA278F">
            <w:pPr>
              <w:pStyle w:val="TableParagraph"/>
              <w:rPr>
                <w:sz w:val="24"/>
                <w:szCs w:val="24"/>
                <w:lang w:val="es-ES"/>
              </w:rPr>
            </w:pPr>
          </w:p>
        </w:tc>
      </w:tr>
      <w:tr w:rsidR="00DF4AD1" w:rsidRPr="00BA581D" w14:paraId="38AAD7F3" w14:textId="77777777" w:rsidTr="00D51396">
        <w:trPr>
          <w:trHeight w:val="292"/>
        </w:trPr>
        <w:tc>
          <w:tcPr>
            <w:tcW w:w="3595" w:type="dxa"/>
          </w:tcPr>
          <w:p w14:paraId="120912B7" w14:textId="3F16BA5A" w:rsidR="00DF4AD1" w:rsidRPr="00DB618B" w:rsidRDefault="00DF4AD1" w:rsidP="00EA278F">
            <w:pPr>
              <w:pStyle w:val="TableParagraph"/>
              <w:spacing w:line="272" w:lineRule="exact"/>
              <w:ind w:left="107"/>
              <w:rPr>
                <w:sz w:val="24"/>
                <w:lang w:val="es-ES"/>
              </w:rPr>
            </w:pPr>
            <w:permStart w:id="1993421423" w:edGrp="everyone" w:colFirst="1" w:colLast="1"/>
            <w:permEnd w:id="1269528772"/>
            <w:r w:rsidRPr="00DB618B">
              <w:rPr>
                <w:spacing w:val="-2"/>
                <w:sz w:val="24"/>
                <w:lang w:val="es-ES"/>
              </w:rPr>
              <w:t>Designation</w:t>
            </w:r>
            <w:r w:rsidR="00D47A6F" w:rsidRPr="00DB618B">
              <w:rPr>
                <w:spacing w:val="-2"/>
                <w:sz w:val="24"/>
                <w:lang w:val="es-ES"/>
              </w:rPr>
              <w:t xml:space="preserve"> /</w:t>
            </w:r>
            <w:r w:rsidR="009B572B" w:rsidRPr="00DB618B">
              <w:rPr>
                <w:spacing w:val="-2"/>
                <w:sz w:val="24"/>
                <w:lang w:val="es-ES"/>
              </w:rPr>
              <w:t xml:space="preserve"> </w:t>
            </w:r>
            <w:r w:rsidR="009B572B" w:rsidRPr="00DB618B">
              <w:rPr>
                <w:color w:val="002060"/>
                <w:spacing w:val="-2"/>
                <w:sz w:val="24"/>
                <w:lang w:val="es-ES"/>
              </w:rPr>
              <w:t>Cargo</w:t>
            </w:r>
          </w:p>
        </w:tc>
        <w:tc>
          <w:tcPr>
            <w:tcW w:w="5421" w:type="dxa"/>
          </w:tcPr>
          <w:p w14:paraId="011FB68C" w14:textId="77777777" w:rsidR="00DF4AD1" w:rsidRPr="00EA2EBC" w:rsidRDefault="00DF4AD1" w:rsidP="00EA278F">
            <w:pPr>
              <w:pStyle w:val="TableParagraph"/>
              <w:rPr>
                <w:sz w:val="24"/>
                <w:szCs w:val="24"/>
                <w:lang w:val="es-ES"/>
              </w:rPr>
            </w:pPr>
          </w:p>
        </w:tc>
      </w:tr>
      <w:tr w:rsidR="00DF4AD1" w:rsidRPr="00DB723F" w14:paraId="54F4C4EC" w14:textId="77777777" w:rsidTr="00D51396">
        <w:trPr>
          <w:trHeight w:val="292"/>
        </w:trPr>
        <w:tc>
          <w:tcPr>
            <w:tcW w:w="3595" w:type="dxa"/>
          </w:tcPr>
          <w:p w14:paraId="0D2B5CE0" w14:textId="4FAADAB9" w:rsidR="00DF4AD1" w:rsidRPr="00DB618B" w:rsidRDefault="00DF4AD1" w:rsidP="00EA278F">
            <w:pPr>
              <w:pStyle w:val="TableParagraph"/>
              <w:spacing w:line="272" w:lineRule="exact"/>
              <w:ind w:left="107"/>
              <w:rPr>
                <w:sz w:val="24"/>
                <w:lang w:val="es-ES"/>
              </w:rPr>
            </w:pPr>
            <w:permStart w:id="16585765" w:edGrp="everyone" w:colFirst="1" w:colLast="1"/>
            <w:permEnd w:id="1993421423"/>
            <w:r w:rsidRPr="00DB618B">
              <w:rPr>
                <w:sz w:val="24"/>
                <w:lang w:val="es-ES"/>
              </w:rPr>
              <w:t>Phone</w:t>
            </w:r>
            <w:r w:rsidRPr="00DB618B">
              <w:rPr>
                <w:spacing w:val="-3"/>
                <w:sz w:val="24"/>
                <w:lang w:val="es-ES"/>
              </w:rPr>
              <w:t xml:space="preserve"> </w:t>
            </w:r>
            <w:r w:rsidRPr="00DB618B">
              <w:rPr>
                <w:spacing w:val="-2"/>
                <w:sz w:val="24"/>
                <w:lang w:val="es-ES"/>
              </w:rPr>
              <w:t>number</w:t>
            </w:r>
            <w:r w:rsidR="00D47A6F" w:rsidRPr="00DB618B">
              <w:rPr>
                <w:spacing w:val="-2"/>
                <w:sz w:val="24"/>
                <w:lang w:val="es-ES"/>
              </w:rPr>
              <w:t xml:space="preserve"> /</w:t>
            </w:r>
            <w:r w:rsidR="009B572B" w:rsidRPr="00DB618B">
              <w:rPr>
                <w:sz w:val="24"/>
                <w:lang w:val="es-ES"/>
              </w:rPr>
              <w:t xml:space="preserve"> </w:t>
            </w:r>
            <w:r w:rsidR="009B572B" w:rsidRPr="00DB618B">
              <w:rPr>
                <w:color w:val="002060"/>
                <w:sz w:val="24"/>
                <w:lang w:val="es-ES"/>
              </w:rPr>
              <w:t>Número de teléfono</w:t>
            </w:r>
          </w:p>
        </w:tc>
        <w:tc>
          <w:tcPr>
            <w:tcW w:w="5421" w:type="dxa"/>
          </w:tcPr>
          <w:p w14:paraId="5396A2EA" w14:textId="77777777" w:rsidR="00DF4AD1" w:rsidRPr="00EA2EBC" w:rsidRDefault="00DF4AD1" w:rsidP="00EA278F">
            <w:pPr>
              <w:pStyle w:val="TableParagraph"/>
              <w:rPr>
                <w:sz w:val="24"/>
                <w:szCs w:val="24"/>
                <w:lang w:val="es-ES"/>
              </w:rPr>
            </w:pPr>
          </w:p>
        </w:tc>
      </w:tr>
      <w:tr w:rsidR="00DF4AD1" w:rsidRPr="00811BEC" w14:paraId="26E5EC0B" w14:textId="77777777" w:rsidTr="00D51396">
        <w:trPr>
          <w:trHeight w:val="294"/>
        </w:trPr>
        <w:tc>
          <w:tcPr>
            <w:tcW w:w="3595" w:type="dxa"/>
          </w:tcPr>
          <w:p w14:paraId="4D336A60" w14:textId="08F7BCA4" w:rsidR="00DF4AD1" w:rsidRPr="00DB618B" w:rsidRDefault="00DF4AD1" w:rsidP="00EA278F">
            <w:pPr>
              <w:pStyle w:val="TableParagraph"/>
              <w:spacing w:line="273" w:lineRule="exact"/>
              <w:ind w:left="107"/>
              <w:rPr>
                <w:sz w:val="24"/>
                <w:lang w:val="es-ES"/>
              </w:rPr>
            </w:pPr>
            <w:permStart w:id="2099056099" w:edGrp="everyone" w:colFirst="1" w:colLast="1"/>
            <w:permEnd w:id="16585765"/>
            <w:r w:rsidRPr="00DB618B">
              <w:rPr>
                <w:sz w:val="24"/>
                <w:lang w:val="es-ES"/>
              </w:rPr>
              <w:t>Email</w:t>
            </w:r>
            <w:r w:rsidRPr="00DB618B">
              <w:rPr>
                <w:spacing w:val="-1"/>
                <w:sz w:val="24"/>
                <w:lang w:val="es-ES"/>
              </w:rPr>
              <w:t xml:space="preserve"> </w:t>
            </w:r>
            <w:r w:rsidRPr="00DB618B">
              <w:rPr>
                <w:spacing w:val="-2"/>
                <w:sz w:val="24"/>
                <w:lang w:val="es-ES"/>
              </w:rPr>
              <w:t>Address</w:t>
            </w:r>
            <w:r w:rsidR="00D47A6F" w:rsidRPr="00DB618B">
              <w:rPr>
                <w:spacing w:val="-2"/>
                <w:sz w:val="24"/>
                <w:lang w:val="es-ES"/>
              </w:rPr>
              <w:t xml:space="preserve"> /</w:t>
            </w:r>
            <w:r w:rsidR="009B572B" w:rsidRPr="00DB618B">
              <w:rPr>
                <w:sz w:val="24"/>
                <w:lang w:val="es-ES"/>
              </w:rPr>
              <w:t xml:space="preserve"> </w:t>
            </w:r>
            <w:r w:rsidR="009B572B" w:rsidRPr="00DB618B">
              <w:rPr>
                <w:color w:val="002060"/>
                <w:sz w:val="24"/>
                <w:lang w:val="es-ES"/>
              </w:rPr>
              <w:t xml:space="preserve">Dirección de </w:t>
            </w:r>
            <w:r w:rsidR="00EA2378" w:rsidRPr="00BA581D">
              <w:rPr>
                <w:color w:val="002060"/>
                <w:sz w:val="24"/>
                <w:lang w:val="es-ES"/>
              </w:rPr>
              <w:t>C</w:t>
            </w:r>
            <w:r w:rsidR="009B572B" w:rsidRPr="00BA581D">
              <w:rPr>
                <w:color w:val="002060"/>
                <w:sz w:val="24"/>
                <w:lang w:val="es-ES"/>
              </w:rPr>
              <w:t xml:space="preserve">orreo </w:t>
            </w:r>
            <w:r w:rsidR="00EA2378" w:rsidRPr="00BA581D">
              <w:rPr>
                <w:color w:val="002060"/>
                <w:sz w:val="24"/>
                <w:lang w:val="es-ES"/>
              </w:rPr>
              <w:t>E</w:t>
            </w:r>
            <w:r w:rsidR="009B572B" w:rsidRPr="00BA581D">
              <w:rPr>
                <w:color w:val="002060"/>
                <w:sz w:val="24"/>
                <w:lang w:val="es-ES"/>
              </w:rPr>
              <w:t>lectrónico</w:t>
            </w:r>
          </w:p>
        </w:tc>
        <w:tc>
          <w:tcPr>
            <w:tcW w:w="5421" w:type="dxa"/>
          </w:tcPr>
          <w:p w14:paraId="4884BA25" w14:textId="77777777" w:rsidR="00DF4AD1" w:rsidRPr="00EA2EBC" w:rsidRDefault="00DF4AD1" w:rsidP="00EA278F">
            <w:pPr>
              <w:pStyle w:val="TableParagraph"/>
              <w:rPr>
                <w:sz w:val="24"/>
                <w:szCs w:val="24"/>
                <w:lang w:val="es-ES"/>
              </w:rPr>
            </w:pPr>
          </w:p>
        </w:tc>
      </w:tr>
      <w:permEnd w:id="2099056099"/>
    </w:tbl>
    <w:p w14:paraId="5D9D2A3A" w14:textId="77777777" w:rsidR="00DF4AD1" w:rsidRPr="00DB618B" w:rsidRDefault="00DF4AD1" w:rsidP="00EA278F">
      <w:pPr>
        <w:pStyle w:val="Textoindependiente"/>
        <w:rPr>
          <w:sz w:val="20"/>
          <w:lang w:val="es-ES"/>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5"/>
        <w:gridCol w:w="5421"/>
      </w:tblGrid>
      <w:tr w:rsidR="00DF4AD1" w:rsidRPr="00811BEC" w14:paraId="037C5198" w14:textId="77777777" w:rsidTr="00D51396">
        <w:trPr>
          <w:trHeight w:val="292"/>
        </w:trPr>
        <w:tc>
          <w:tcPr>
            <w:tcW w:w="9016" w:type="dxa"/>
            <w:gridSpan w:val="2"/>
            <w:shd w:val="clear" w:color="auto" w:fill="D0CECE"/>
          </w:tcPr>
          <w:p w14:paraId="7169D0CE" w14:textId="26C4E60A" w:rsidR="00DF4AD1" w:rsidRPr="00DB618B" w:rsidRDefault="00DF4AD1" w:rsidP="00EA278F">
            <w:pPr>
              <w:pStyle w:val="TableParagraph"/>
              <w:spacing w:line="272" w:lineRule="exact"/>
              <w:ind w:left="107"/>
              <w:rPr>
                <w:b/>
                <w:sz w:val="24"/>
                <w:lang w:val="es-ES"/>
              </w:rPr>
            </w:pPr>
            <w:r w:rsidRPr="00DB618B">
              <w:rPr>
                <w:b/>
                <w:sz w:val="24"/>
                <w:lang w:val="es-ES"/>
              </w:rPr>
              <w:t>Details</w:t>
            </w:r>
            <w:r w:rsidRPr="00DB618B">
              <w:rPr>
                <w:b/>
                <w:spacing w:val="-3"/>
                <w:sz w:val="24"/>
                <w:lang w:val="es-ES"/>
              </w:rPr>
              <w:t xml:space="preserve"> </w:t>
            </w:r>
            <w:r w:rsidRPr="00DB618B">
              <w:rPr>
                <w:b/>
                <w:sz w:val="24"/>
                <w:lang w:val="es-ES"/>
              </w:rPr>
              <w:t>of</w:t>
            </w:r>
            <w:r w:rsidRPr="00DB618B">
              <w:rPr>
                <w:b/>
                <w:spacing w:val="-1"/>
                <w:sz w:val="24"/>
                <w:lang w:val="es-ES"/>
              </w:rPr>
              <w:t xml:space="preserve"> </w:t>
            </w:r>
            <w:r w:rsidRPr="00DB618B">
              <w:rPr>
                <w:b/>
                <w:sz w:val="24"/>
                <w:lang w:val="es-ES"/>
              </w:rPr>
              <w:t>entity</w:t>
            </w:r>
            <w:r w:rsidRPr="00DB618B">
              <w:rPr>
                <w:b/>
                <w:spacing w:val="-1"/>
                <w:sz w:val="24"/>
                <w:lang w:val="es-ES"/>
              </w:rPr>
              <w:t xml:space="preserve"> </w:t>
            </w:r>
            <w:r w:rsidRPr="00DB618B">
              <w:rPr>
                <w:b/>
                <w:spacing w:val="-5"/>
                <w:sz w:val="24"/>
                <w:lang w:val="es-ES"/>
              </w:rPr>
              <w:t>(2)</w:t>
            </w:r>
            <w:r w:rsidR="00D47A6F" w:rsidRPr="00DB618B">
              <w:rPr>
                <w:spacing w:val="-2"/>
                <w:sz w:val="24"/>
                <w:lang w:val="es-ES"/>
              </w:rPr>
              <w:t xml:space="preserve"> /</w:t>
            </w:r>
            <w:r w:rsidR="009B572B" w:rsidRPr="00DB618B">
              <w:rPr>
                <w:spacing w:val="-2"/>
                <w:sz w:val="24"/>
                <w:lang w:val="es-ES"/>
              </w:rPr>
              <w:t xml:space="preserve"> </w:t>
            </w:r>
            <w:r w:rsidR="009B572B" w:rsidRPr="00DB618B">
              <w:rPr>
                <w:b/>
                <w:color w:val="002060"/>
                <w:sz w:val="24"/>
                <w:lang w:val="es-ES"/>
              </w:rPr>
              <w:t>Detalles de la entidad</w:t>
            </w:r>
            <w:r w:rsidR="009B572B" w:rsidRPr="00DB618B" w:rsidDel="00921052">
              <w:rPr>
                <w:b/>
                <w:color w:val="002060"/>
                <w:sz w:val="24"/>
                <w:lang w:val="es-ES"/>
              </w:rPr>
              <w:t xml:space="preserve"> </w:t>
            </w:r>
            <w:r w:rsidR="009B572B" w:rsidRPr="00DB618B">
              <w:rPr>
                <w:b/>
                <w:color w:val="002060"/>
                <w:spacing w:val="-5"/>
                <w:sz w:val="24"/>
                <w:lang w:val="es-ES"/>
              </w:rPr>
              <w:t>(2)</w:t>
            </w:r>
          </w:p>
        </w:tc>
      </w:tr>
      <w:tr w:rsidR="00DF4AD1" w:rsidRPr="00811BEC" w14:paraId="67FEEAE3" w14:textId="77777777" w:rsidTr="00D51396">
        <w:trPr>
          <w:trHeight w:val="292"/>
        </w:trPr>
        <w:tc>
          <w:tcPr>
            <w:tcW w:w="3595" w:type="dxa"/>
          </w:tcPr>
          <w:p w14:paraId="5352F747" w14:textId="65AF3FA7" w:rsidR="00DF4AD1" w:rsidRPr="00DB618B" w:rsidRDefault="00DF4AD1" w:rsidP="00EA278F">
            <w:pPr>
              <w:pStyle w:val="TableParagraph"/>
              <w:spacing w:line="272" w:lineRule="exact"/>
              <w:ind w:left="107"/>
              <w:rPr>
                <w:sz w:val="24"/>
                <w:lang w:val="es-ES"/>
              </w:rPr>
            </w:pPr>
            <w:permStart w:id="1923748837" w:edGrp="everyone" w:colFirst="1" w:colLast="1"/>
            <w:r w:rsidRPr="00DB618B">
              <w:rPr>
                <w:sz w:val="24"/>
                <w:lang w:val="es-ES"/>
              </w:rPr>
              <w:t>Name</w:t>
            </w:r>
            <w:r w:rsidRPr="00DB618B">
              <w:rPr>
                <w:spacing w:val="-3"/>
                <w:sz w:val="24"/>
                <w:lang w:val="es-ES"/>
              </w:rPr>
              <w:t xml:space="preserve"> </w:t>
            </w:r>
            <w:r w:rsidRPr="00DB618B">
              <w:rPr>
                <w:sz w:val="24"/>
                <w:lang w:val="es-ES"/>
              </w:rPr>
              <w:t xml:space="preserve">of </w:t>
            </w:r>
            <w:r w:rsidRPr="00DB618B">
              <w:rPr>
                <w:spacing w:val="-2"/>
                <w:sz w:val="24"/>
                <w:lang w:val="es-ES"/>
              </w:rPr>
              <w:t>entity</w:t>
            </w:r>
            <w:r w:rsidR="00D47A6F" w:rsidRPr="00DB618B">
              <w:rPr>
                <w:spacing w:val="-2"/>
                <w:sz w:val="24"/>
                <w:lang w:val="es-ES"/>
              </w:rPr>
              <w:t xml:space="preserve"> /</w:t>
            </w:r>
            <w:r w:rsidR="009B572B" w:rsidRPr="00DB618B">
              <w:rPr>
                <w:sz w:val="24"/>
                <w:lang w:val="es-ES"/>
              </w:rPr>
              <w:t xml:space="preserve"> </w:t>
            </w:r>
            <w:r w:rsidR="009B572B" w:rsidRPr="00DB618B">
              <w:rPr>
                <w:color w:val="002060"/>
                <w:sz w:val="24"/>
                <w:lang w:val="es-ES"/>
              </w:rPr>
              <w:t>Nombre de la entidad</w:t>
            </w:r>
          </w:p>
        </w:tc>
        <w:tc>
          <w:tcPr>
            <w:tcW w:w="5421" w:type="dxa"/>
          </w:tcPr>
          <w:p w14:paraId="30E54E70" w14:textId="77777777" w:rsidR="00DF4AD1" w:rsidRPr="00EA2EBC" w:rsidRDefault="00DF4AD1" w:rsidP="00EA278F">
            <w:pPr>
              <w:pStyle w:val="TableParagraph"/>
              <w:rPr>
                <w:sz w:val="24"/>
                <w:szCs w:val="24"/>
                <w:lang w:val="es-ES"/>
              </w:rPr>
            </w:pPr>
          </w:p>
        </w:tc>
      </w:tr>
      <w:tr w:rsidR="00DF4AD1" w:rsidRPr="00BA581D" w14:paraId="63558955" w14:textId="77777777" w:rsidTr="00D51396">
        <w:trPr>
          <w:trHeight w:val="292"/>
        </w:trPr>
        <w:tc>
          <w:tcPr>
            <w:tcW w:w="3595" w:type="dxa"/>
          </w:tcPr>
          <w:p w14:paraId="3985FC41" w14:textId="3126F492" w:rsidR="00DF4AD1" w:rsidRPr="00DB618B" w:rsidRDefault="00DF4AD1" w:rsidP="00EA278F">
            <w:pPr>
              <w:pStyle w:val="TableParagraph"/>
              <w:spacing w:line="272" w:lineRule="exact"/>
              <w:ind w:left="107"/>
              <w:rPr>
                <w:sz w:val="24"/>
                <w:lang w:val="en-US"/>
              </w:rPr>
            </w:pPr>
            <w:permStart w:id="1940729724" w:edGrp="everyone" w:colFirst="1" w:colLast="1"/>
            <w:permEnd w:id="1923748837"/>
            <w:r w:rsidRPr="00DB618B">
              <w:rPr>
                <w:sz w:val="24"/>
                <w:lang w:val="en-US"/>
              </w:rPr>
              <w:t>Country</w:t>
            </w:r>
            <w:r w:rsidRPr="00DB618B">
              <w:rPr>
                <w:spacing w:val="-5"/>
                <w:sz w:val="24"/>
                <w:lang w:val="en-US"/>
              </w:rPr>
              <w:t xml:space="preserve"> </w:t>
            </w:r>
            <w:r w:rsidRPr="00DB618B">
              <w:rPr>
                <w:sz w:val="24"/>
                <w:lang w:val="en-US"/>
              </w:rPr>
              <w:t>of</w:t>
            </w:r>
            <w:r w:rsidRPr="00DB618B">
              <w:rPr>
                <w:spacing w:val="-2"/>
                <w:sz w:val="24"/>
                <w:lang w:val="en-US"/>
              </w:rPr>
              <w:t xml:space="preserve"> </w:t>
            </w:r>
            <w:r w:rsidRPr="00DB618B">
              <w:rPr>
                <w:sz w:val="24"/>
                <w:lang w:val="en-US"/>
              </w:rPr>
              <w:t>registration</w:t>
            </w:r>
            <w:r w:rsidRPr="00DB618B">
              <w:rPr>
                <w:spacing w:val="-3"/>
                <w:sz w:val="24"/>
                <w:lang w:val="en-US"/>
              </w:rPr>
              <w:t xml:space="preserve"> </w:t>
            </w:r>
            <w:r w:rsidRPr="00DB618B">
              <w:rPr>
                <w:sz w:val="24"/>
                <w:lang w:val="en-US"/>
              </w:rPr>
              <w:t>of</w:t>
            </w:r>
            <w:r w:rsidRPr="00DB618B">
              <w:rPr>
                <w:spacing w:val="1"/>
                <w:sz w:val="24"/>
                <w:lang w:val="en-US"/>
              </w:rPr>
              <w:t xml:space="preserve"> </w:t>
            </w:r>
            <w:r w:rsidRPr="00DB618B">
              <w:rPr>
                <w:spacing w:val="-2"/>
                <w:sz w:val="24"/>
                <w:lang w:val="en-US"/>
              </w:rPr>
              <w:t>business</w:t>
            </w:r>
            <w:r w:rsidR="00D47A6F" w:rsidRPr="00DB618B">
              <w:rPr>
                <w:spacing w:val="-2"/>
                <w:sz w:val="24"/>
                <w:lang w:val="en-US"/>
              </w:rPr>
              <w:t xml:space="preserve"> /</w:t>
            </w:r>
            <w:r w:rsidR="009B572B" w:rsidRPr="00DB618B">
              <w:rPr>
                <w:sz w:val="24"/>
                <w:lang w:val="en-US"/>
              </w:rPr>
              <w:t xml:space="preserve"> </w:t>
            </w:r>
            <w:r w:rsidR="009B572B" w:rsidRPr="00DB618B">
              <w:rPr>
                <w:color w:val="002060"/>
                <w:sz w:val="24"/>
                <w:lang w:val="en-US"/>
              </w:rPr>
              <w:t xml:space="preserve">País de registro de la </w:t>
            </w:r>
            <w:r w:rsidR="00EA2378" w:rsidRPr="003C4B61">
              <w:rPr>
                <w:color w:val="002060"/>
                <w:sz w:val="24"/>
                <w:lang w:val="en-US"/>
              </w:rPr>
              <w:t>sociedad</w:t>
            </w:r>
          </w:p>
        </w:tc>
        <w:tc>
          <w:tcPr>
            <w:tcW w:w="5421" w:type="dxa"/>
          </w:tcPr>
          <w:p w14:paraId="642B11C4" w14:textId="77777777" w:rsidR="00DF4AD1" w:rsidRPr="00EA2EBC" w:rsidRDefault="00DF4AD1" w:rsidP="00EA278F">
            <w:pPr>
              <w:pStyle w:val="TableParagraph"/>
              <w:rPr>
                <w:sz w:val="24"/>
                <w:szCs w:val="24"/>
                <w:lang w:val="en-US"/>
              </w:rPr>
            </w:pPr>
          </w:p>
        </w:tc>
      </w:tr>
      <w:tr w:rsidR="00DF4AD1" w:rsidRPr="00DB723F" w14:paraId="2F096152" w14:textId="77777777" w:rsidTr="00D51396">
        <w:trPr>
          <w:trHeight w:val="294"/>
        </w:trPr>
        <w:tc>
          <w:tcPr>
            <w:tcW w:w="3595" w:type="dxa"/>
          </w:tcPr>
          <w:p w14:paraId="638268C1" w14:textId="71A2581A" w:rsidR="00DF4AD1" w:rsidRPr="00DB618B" w:rsidRDefault="00DF4AD1" w:rsidP="00EA278F">
            <w:pPr>
              <w:pStyle w:val="TableParagraph"/>
              <w:spacing w:line="275" w:lineRule="exact"/>
              <w:ind w:left="107"/>
              <w:rPr>
                <w:sz w:val="24"/>
                <w:lang w:val="es-ES"/>
              </w:rPr>
            </w:pPr>
            <w:permStart w:id="1912830963" w:edGrp="everyone" w:colFirst="1" w:colLast="1"/>
            <w:permEnd w:id="1940729724"/>
            <w:r w:rsidRPr="00DB618B">
              <w:rPr>
                <w:sz w:val="24"/>
                <w:lang w:val="es-ES"/>
              </w:rPr>
              <w:t>Business</w:t>
            </w:r>
            <w:r w:rsidRPr="00DB618B">
              <w:rPr>
                <w:spacing w:val="-4"/>
                <w:sz w:val="24"/>
                <w:lang w:val="es-ES"/>
              </w:rPr>
              <w:t xml:space="preserve"> </w:t>
            </w:r>
            <w:r w:rsidRPr="00DB618B">
              <w:rPr>
                <w:sz w:val="24"/>
                <w:lang w:val="es-ES"/>
              </w:rPr>
              <w:t>registration</w:t>
            </w:r>
            <w:r w:rsidRPr="00DB618B">
              <w:rPr>
                <w:spacing w:val="-3"/>
                <w:sz w:val="24"/>
                <w:lang w:val="es-ES"/>
              </w:rPr>
              <w:t xml:space="preserve"> </w:t>
            </w:r>
            <w:r w:rsidRPr="00DB618B">
              <w:rPr>
                <w:spacing w:val="-2"/>
                <w:sz w:val="24"/>
                <w:lang w:val="es-ES"/>
              </w:rPr>
              <w:t>number</w:t>
            </w:r>
            <w:r w:rsidR="00D47A6F" w:rsidRPr="00DB618B">
              <w:rPr>
                <w:spacing w:val="-2"/>
                <w:sz w:val="24"/>
                <w:lang w:val="es-ES"/>
              </w:rPr>
              <w:t xml:space="preserve"> /</w:t>
            </w:r>
            <w:r w:rsidR="009B572B" w:rsidRPr="00DB618B">
              <w:rPr>
                <w:spacing w:val="-2"/>
                <w:sz w:val="24"/>
                <w:lang w:val="es-ES"/>
              </w:rPr>
              <w:t xml:space="preserve"> </w:t>
            </w:r>
            <w:r w:rsidR="009B572B" w:rsidRPr="00DB618B">
              <w:rPr>
                <w:color w:val="002060"/>
                <w:sz w:val="24"/>
                <w:lang w:val="es-ES"/>
              </w:rPr>
              <w:t xml:space="preserve">Número de registro de la </w:t>
            </w:r>
            <w:r w:rsidR="00EA2378" w:rsidRPr="00BA581D">
              <w:rPr>
                <w:color w:val="002060"/>
                <w:sz w:val="24"/>
                <w:lang w:val="es-ES"/>
              </w:rPr>
              <w:t>sociedad</w:t>
            </w:r>
          </w:p>
        </w:tc>
        <w:tc>
          <w:tcPr>
            <w:tcW w:w="5421" w:type="dxa"/>
          </w:tcPr>
          <w:p w14:paraId="1CF99D04" w14:textId="77777777" w:rsidR="00DF4AD1" w:rsidRPr="00EA2EBC" w:rsidRDefault="00DF4AD1" w:rsidP="00EA278F">
            <w:pPr>
              <w:pStyle w:val="TableParagraph"/>
              <w:rPr>
                <w:sz w:val="24"/>
                <w:szCs w:val="24"/>
                <w:lang w:val="es-ES"/>
              </w:rPr>
            </w:pPr>
          </w:p>
        </w:tc>
      </w:tr>
      <w:tr w:rsidR="00DF4AD1" w:rsidRPr="00BA581D" w14:paraId="7CF77811" w14:textId="77777777" w:rsidTr="00D51396">
        <w:trPr>
          <w:trHeight w:val="292"/>
        </w:trPr>
        <w:tc>
          <w:tcPr>
            <w:tcW w:w="3595" w:type="dxa"/>
          </w:tcPr>
          <w:p w14:paraId="15E7497A" w14:textId="068BF66F" w:rsidR="00DF4AD1" w:rsidRPr="00DB618B" w:rsidRDefault="00DF4AD1" w:rsidP="00EA278F">
            <w:pPr>
              <w:pStyle w:val="TableParagraph"/>
              <w:spacing w:line="272" w:lineRule="exact"/>
              <w:ind w:left="107"/>
              <w:rPr>
                <w:sz w:val="24"/>
                <w:lang w:val="es-ES"/>
              </w:rPr>
            </w:pPr>
            <w:permStart w:id="1465786565" w:edGrp="everyone" w:colFirst="1" w:colLast="1"/>
            <w:permEnd w:id="1912830963"/>
            <w:r w:rsidRPr="00DB618B">
              <w:rPr>
                <w:sz w:val="24"/>
                <w:lang w:val="es-ES"/>
              </w:rPr>
              <w:t>Business</w:t>
            </w:r>
            <w:r w:rsidRPr="00DB618B">
              <w:rPr>
                <w:spacing w:val="-1"/>
                <w:sz w:val="24"/>
                <w:lang w:val="es-ES"/>
              </w:rPr>
              <w:t xml:space="preserve"> </w:t>
            </w:r>
            <w:r w:rsidRPr="00DB618B">
              <w:rPr>
                <w:spacing w:val="-2"/>
                <w:sz w:val="24"/>
                <w:lang w:val="es-ES"/>
              </w:rPr>
              <w:t>address</w:t>
            </w:r>
            <w:r w:rsidR="00D47A6F" w:rsidRPr="00DB618B">
              <w:rPr>
                <w:spacing w:val="-2"/>
                <w:sz w:val="24"/>
                <w:lang w:val="es-ES"/>
              </w:rPr>
              <w:t xml:space="preserve"> /</w:t>
            </w:r>
            <w:r w:rsidR="009B572B" w:rsidRPr="00DB618B">
              <w:rPr>
                <w:spacing w:val="-2"/>
                <w:sz w:val="24"/>
                <w:lang w:val="es-ES"/>
              </w:rPr>
              <w:t xml:space="preserve"> </w:t>
            </w:r>
            <w:r w:rsidR="00EA2378" w:rsidRPr="00BA581D">
              <w:rPr>
                <w:color w:val="002060"/>
                <w:sz w:val="24"/>
                <w:lang w:val="es-ES"/>
              </w:rPr>
              <w:t>Domicilio social</w:t>
            </w:r>
          </w:p>
        </w:tc>
        <w:tc>
          <w:tcPr>
            <w:tcW w:w="5421" w:type="dxa"/>
          </w:tcPr>
          <w:p w14:paraId="64FA9A1F" w14:textId="77777777" w:rsidR="00DF4AD1" w:rsidRPr="00EA2EBC" w:rsidRDefault="00DF4AD1" w:rsidP="00EA278F">
            <w:pPr>
              <w:pStyle w:val="TableParagraph"/>
              <w:rPr>
                <w:sz w:val="24"/>
                <w:szCs w:val="24"/>
                <w:lang w:val="es-ES"/>
              </w:rPr>
            </w:pPr>
          </w:p>
        </w:tc>
      </w:tr>
      <w:tr w:rsidR="00DF4AD1" w:rsidRPr="00BA581D" w14:paraId="3A88C3D6" w14:textId="77777777" w:rsidTr="00D51396">
        <w:trPr>
          <w:trHeight w:val="292"/>
        </w:trPr>
        <w:tc>
          <w:tcPr>
            <w:tcW w:w="3595" w:type="dxa"/>
          </w:tcPr>
          <w:p w14:paraId="3CC61817" w14:textId="3AFF98FF" w:rsidR="00DF4AD1" w:rsidRPr="00DB618B" w:rsidRDefault="00DF4AD1" w:rsidP="00EA278F">
            <w:pPr>
              <w:pStyle w:val="TableParagraph"/>
              <w:spacing w:line="272" w:lineRule="exact"/>
              <w:ind w:left="107"/>
              <w:rPr>
                <w:sz w:val="24"/>
                <w:lang w:val="es-ES"/>
              </w:rPr>
            </w:pPr>
            <w:permStart w:id="138638086" w:edGrp="everyone" w:colFirst="1" w:colLast="1"/>
            <w:permEnd w:id="1465786565"/>
            <w:r w:rsidRPr="00DB618B">
              <w:rPr>
                <w:sz w:val="24"/>
                <w:lang w:val="es-ES"/>
              </w:rPr>
              <w:t>Role</w:t>
            </w:r>
            <w:r w:rsidRPr="00DB618B">
              <w:rPr>
                <w:spacing w:val="-1"/>
                <w:sz w:val="24"/>
                <w:lang w:val="es-ES"/>
              </w:rPr>
              <w:t xml:space="preserve"> </w:t>
            </w:r>
            <w:r w:rsidRPr="00DB618B">
              <w:rPr>
                <w:sz w:val="24"/>
                <w:lang w:val="es-ES"/>
              </w:rPr>
              <w:t>in</w:t>
            </w:r>
            <w:r w:rsidRPr="00DB618B">
              <w:rPr>
                <w:spacing w:val="-3"/>
                <w:sz w:val="24"/>
                <w:lang w:val="es-ES"/>
              </w:rPr>
              <w:t xml:space="preserve"> </w:t>
            </w:r>
            <w:r w:rsidRPr="00DB618B">
              <w:rPr>
                <w:sz w:val="24"/>
                <w:lang w:val="es-ES"/>
              </w:rPr>
              <w:t>the</w:t>
            </w:r>
            <w:r w:rsidRPr="00DB618B">
              <w:rPr>
                <w:spacing w:val="-1"/>
                <w:sz w:val="24"/>
                <w:lang w:val="es-ES"/>
              </w:rPr>
              <w:t xml:space="preserve"> </w:t>
            </w:r>
            <w:r w:rsidRPr="00DB618B">
              <w:rPr>
                <w:sz w:val="24"/>
                <w:lang w:val="es-ES"/>
              </w:rPr>
              <w:t>mitigation</w:t>
            </w:r>
            <w:r w:rsidRPr="00DB618B">
              <w:rPr>
                <w:spacing w:val="-2"/>
                <w:sz w:val="24"/>
                <w:lang w:val="es-ES"/>
              </w:rPr>
              <w:t xml:space="preserve"> activity</w:t>
            </w:r>
            <w:r w:rsidR="00D47A6F" w:rsidRPr="00DB618B">
              <w:rPr>
                <w:spacing w:val="-2"/>
                <w:sz w:val="24"/>
                <w:lang w:val="es-ES"/>
              </w:rPr>
              <w:t xml:space="preserve"> /</w:t>
            </w:r>
            <w:r w:rsidR="009B572B" w:rsidRPr="00DB618B">
              <w:rPr>
                <w:spacing w:val="-2"/>
                <w:sz w:val="24"/>
                <w:lang w:val="es-ES"/>
              </w:rPr>
              <w:t xml:space="preserve"> </w:t>
            </w:r>
            <w:r w:rsidR="009B572B" w:rsidRPr="00DB618B">
              <w:rPr>
                <w:color w:val="002060"/>
                <w:sz w:val="24"/>
                <w:lang w:val="es-ES"/>
              </w:rPr>
              <w:t>Rol en la actividad de mitigación</w:t>
            </w:r>
          </w:p>
        </w:tc>
        <w:tc>
          <w:tcPr>
            <w:tcW w:w="5421" w:type="dxa"/>
          </w:tcPr>
          <w:p w14:paraId="16970433" w14:textId="77777777" w:rsidR="00DF4AD1" w:rsidRPr="00EA2EBC" w:rsidRDefault="00DF4AD1" w:rsidP="00EA278F">
            <w:pPr>
              <w:pStyle w:val="TableParagraph"/>
              <w:rPr>
                <w:sz w:val="24"/>
                <w:szCs w:val="24"/>
                <w:lang w:val="es-ES"/>
              </w:rPr>
            </w:pPr>
          </w:p>
        </w:tc>
      </w:tr>
      <w:permEnd w:id="138638086"/>
      <w:tr w:rsidR="00537B84" w:rsidRPr="00811BEC" w14:paraId="1E3AC63D" w14:textId="77777777" w:rsidTr="006C6C13">
        <w:trPr>
          <w:trHeight w:val="109"/>
        </w:trPr>
        <w:tc>
          <w:tcPr>
            <w:tcW w:w="9016" w:type="dxa"/>
            <w:gridSpan w:val="2"/>
            <w:shd w:val="clear" w:color="auto" w:fill="BFBFBF" w:themeFill="background1" w:themeFillShade="BF"/>
          </w:tcPr>
          <w:p w14:paraId="41B6D5F4" w14:textId="02A5509B" w:rsidR="00537B84" w:rsidRPr="00DB618B" w:rsidRDefault="00537B84" w:rsidP="00EA278F">
            <w:pPr>
              <w:pStyle w:val="TableParagraph"/>
              <w:spacing w:line="272" w:lineRule="exact"/>
              <w:ind w:left="107"/>
              <w:rPr>
                <w:sz w:val="24"/>
                <w:lang w:val="es-ES"/>
              </w:rPr>
            </w:pPr>
            <w:r w:rsidRPr="00DB618B">
              <w:rPr>
                <w:b/>
                <w:color w:val="000000"/>
                <w:sz w:val="24"/>
                <w:lang w:val="es-ES"/>
              </w:rPr>
              <w:t>Details of contact person</w:t>
            </w:r>
            <w:r w:rsidR="00D47A6F" w:rsidRPr="00DB618B">
              <w:rPr>
                <w:spacing w:val="-2"/>
                <w:sz w:val="24"/>
                <w:lang w:val="es-ES"/>
              </w:rPr>
              <w:t xml:space="preserve"> /</w:t>
            </w:r>
            <w:r w:rsidR="009B572B" w:rsidRPr="00DB618B">
              <w:rPr>
                <w:b/>
                <w:sz w:val="24"/>
                <w:lang w:val="es-ES"/>
              </w:rPr>
              <w:t xml:space="preserve"> </w:t>
            </w:r>
            <w:r w:rsidR="009B572B" w:rsidRPr="00DB618B">
              <w:rPr>
                <w:b/>
                <w:color w:val="002060"/>
                <w:sz w:val="24"/>
                <w:lang w:val="es-ES"/>
              </w:rPr>
              <w:t>Detalles de la persona de contacto</w:t>
            </w:r>
          </w:p>
        </w:tc>
      </w:tr>
      <w:tr w:rsidR="00537B84" w:rsidRPr="00BA581D" w14:paraId="59B71329" w14:textId="77777777" w:rsidTr="00D51396">
        <w:trPr>
          <w:trHeight w:val="292"/>
        </w:trPr>
        <w:tc>
          <w:tcPr>
            <w:tcW w:w="3595" w:type="dxa"/>
          </w:tcPr>
          <w:p w14:paraId="19E2AE2E" w14:textId="66DA9F1A" w:rsidR="00537B84" w:rsidRPr="00DB618B" w:rsidRDefault="00537B84" w:rsidP="00EA278F">
            <w:pPr>
              <w:pStyle w:val="TableParagraph"/>
              <w:spacing w:line="272" w:lineRule="exact"/>
              <w:ind w:left="107"/>
              <w:rPr>
                <w:sz w:val="24"/>
                <w:lang w:val="es-ES"/>
              </w:rPr>
            </w:pPr>
            <w:permStart w:id="392439767" w:edGrp="everyone" w:colFirst="1" w:colLast="1"/>
            <w:r w:rsidRPr="00DB618B">
              <w:rPr>
                <w:spacing w:val="-2"/>
                <w:sz w:val="24"/>
                <w:lang w:val="es-ES"/>
              </w:rPr>
              <w:t>Salutation</w:t>
            </w:r>
            <w:r w:rsidR="00D47A6F" w:rsidRPr="00DB618B">
              <w:rPr>
                <w:spacing w:val="-2"/>
                <w:sz w:val="24"/>
                <w:lang w:val="es-ES"/>
              </w:rPr>
              <w:t xml:space="preserve"> /</w:t>
            </w:r>
            <w:r w:rsidR="009B572B" w:rsidRPr="00DB618B">
              <w:rPr>
                <w:spacing w:val="-2"/>
                <w:sz w:val="24"/>
                <w:lang w:val="es-ES"/>
              </w:rPr>
              <w:t xml:space="preserve"> </w:t>
            </w:r>
            <w:r w:rsidR="00EA2378" w:rsidRPr="00BA581D">
              <w:rPr>
                <w:color w:val="002060"/>
                <w:spacing w:val="-2"/>
                <w:sz w:val="24"/>
                <w:lang w:val="es-ES"/>
              </w:rPr>
              <w:t>Tratamiento</w:t>
            </w:r>
          </w:p>
        </w:tc>
        <w:tc>
          <w:tcPr>
            <w:tcW w:w="5421" w:type="dxa"/>
          </w:tcPr>
          <w:p w14:paraId="2840D1A3" w14:textId="20F6DD25" w:rsidR="00537B84" w:rsidRPr="00EA2EBC" w:rsidRDefault="00537B84" w:rsidP="00EA278F">
            <w:pPr>
              <w:pStyle w:val="TableParagraph"/>
              <w:rPr>
                <w:sz w:val="24"/>
                <w:szCs w:val="24"/>
                <w:lang w:val="es-ES"/>
              </w:rPr>
            </w:pPr>
          </w:p>
        </w:tc>
      </w:tr>
      <w:tr w:rsidR="00537B84" w:rsidRPr="00BA581D" w14:paraId="67D99707" w14:textId="77777777" w:rsidTr="00D51396">
        <w:trPr>
          <w:trHeight w:val="292"/>
        </w:trPr>
        <w:tc>
          <w:tcPr>
            <w:tcW w:w="3595" w:type="dxa"/>
          </w:tcPr>
          <w:p w14:paraId="472501B8" w14:textId="3285AA1E" w:rsidR="00537B84" w:rsidRPr="00DB618B" w:rsidRDefault="00537B84" w:rsidP="00EA278F">
            <w:pPr>
              <w:pStyle w:val="TableParagraph"/>
              <w:spacing w:line="272" w:lineRule="exact"/>
              <w:ind w:left="107"/>
              <w:jc w:val="both"/>
              <w:rPr>
                <w:sz w:val="24"/>
                <w:lang w:val="es-ES"/>
              </w:rPr>
            </w:pPr>
            <w:permStart w:id="429988158" w:edGrp="everyone" w:colFirst="1" w:colLast="1"/>
            <w:permEnd w:id="392439767"/>
            <w:r w:rsidRPr="00DB618B">
              <w:rPr>
                <w:spacing w:val="-4"/>
                <w:sz w:val="24"/>
                <w:lang w:val="es-ES"/>
              </w:rPr>
              <w:t>Name</w:t>
            </w:r>
            <w:r w:rsidR="00D47A6F" w:rsidRPr="00DB618B">
              <w:rPr>
                <w:spacing w:val="-2"/>
                <w:sz w:val="24"/>
                <w:lang w:val="es-ES"/>
              </w:rPr>
              <w:t xml:space="preserve"> /</w:t>
            </w:r>
            <w:r w:rsidR="009B572B" w:rsidRPr="00DB618B">
              <w:rPr>
                <w:spacing w:val="-4"/>
                <w:sz w:val="24"/>
                <w:lang w:val="es-ES"/>
              </w:rPr>
              <w:t xml:space="preserve"> </w:t>
            </w:r>
            <w:r w:rsidR="009B572B" w:rsidRPr="00DB618B">
              <w:rPr>
                <w:color w:val="002060"/>
                <w:spacing w:val="-4"/>
                <w:sz w:val="24"/>
                <w:lang w:val="es-ES"/>
              </w:rPr>
              <w:t>Nombre</w:t>
            </w:r>
          </w:p>
        </w:tc>
        <w:tc>
          <w:tcPr>
            <w:tcW w:w="5421" w:type="dxa"/>
          </w:tcPr>
          <w:p w14:paraId="71BFD84B" w14:textId="4F9D8791" w:rsidR="00537B84" w:rsidRPr="00EA2EBC" w:rsidRDefault="00537B84" w:rsidP="00EA278F">
            <w:pPr>
              <w:pStyle w:val="TableParagraph"/>
              <w:rPr>
                <w:sz w:val="24"/>
                <w:szCs w:val="24"/>
                <w:lang w:val="es-ES"/>
              </w:rPr>
            </w:pPr>
          </w:p>
        </w:tc>
      </w:tr>
      <w:tr w:rsidR="00537B84" w:rsidRPr="00BA581D" w14:paraId="22830E37" w14:textId="77777777" w:rsidTr="00D51396">
        <w:trPr>
          <w:trHeight w:val="292"/>
        </w:trPr>
        <w:tc>
          <w:tcPr>
            <w:tcW w:w="3595" w:type="dxa"/>
          </w:tcPr>
          <w:p w14:paraId="1EC61FD3" w14:textId="3D0EBD5F" w:rsidR="00537B84" w:rsidRPr="00DB618B" w:rsidRDefault="00537B84" w:rsidP="00EA278F">
            <w:pPr>
              <w:pStyle w:val="TableParagraph"/>
              <w:spacing w:line="272" w:lineRule="exact"/>
              <w:ind w:left="107"/>
              <w:jc w:val="both"/>
              <w:rPr>
                <w:sz w:val="24"/>
                <w:lang w:val="es-ES"/>
              </w:rPr>
            </w:pPr>
            <w:permStart w:id="446389144" w:edGrp="everyone" w:colFirst="1" w:colLast="1"/>
            <w:permEnd w:id="429988158"/>
            <w:r w:rsidRPr="00DB618B">
              <w:rPr>
                <w:spacing w:val="-2"/>
                <w:sz w:val="24"/>
                <w:lang w:val="es-ES"/>
              </w:rPr>
              <w:t>Designation</w:t>
            </w:r>
            <w:r w:rsidR="00D47A6F" w:rsidRPr="00DB618B">
              <w:rPr>
                <w:spacing w:val="-2"/>
                <w:sz w:val="24"/>
                <w:lang w:val="es-ES"/>
              </w:rPr>
              <w:t xml:space="preserve"> /</w:t>
            </w:r>
            <w:r w:rsidR="009B572B" w:rsidRPr="00DB618B">
              <w:rPr>
                <w:spacing w:val="-2"/>
                <w:sz w:val="24"/>
                <w:lang w:val="es-ES"/>
              </w:rPr>
              <w:t xml:space="preserve"> </w:t>
            </w:r>
            <w:r w:rsidR="009B572B" w:rsidRPr="00DB618B">
              <w:rPr>
                <w:color w:val="002060"/>
                <w:spacing w:val="-2"/>
                <w:sz w:val="24"/>
                <w:lang w:val="es-ES"/>
              </w:rPr>
              <w:t>Cargo</w:t>
            </w:r>
          </w:p>
        </w:tc>
        <w:tc>
          <w:tcPr>
            <w:tcW w:w="5421" w:type="dxa"/>
          </w:tcPr>
          <w:p w14:paraId="31BFB4AD" w14:textId="2E688CF1" w:rsidR="00537B84" w:rsidRPr="00EA2EBC" w:rsidRDefault="00537B84" w:rsidP="00EA278F">
            <w:pPr>
              <w:pStyle w:val="TableParagraph"/>
              <w:rPr>
                <w:sz w:val="24"/>
                <w:szCs w:val="24"/>
                <w:lang w:val="es-ES"/>
              </w:rPr>
            </w:pPr>
          </w:p>
        </w:tc>
      </w:tr>
      <w:tr w:rsidR="00537B84" w:rsidRPr="00DB723F" w14:paraId="4698E85F" w14:textId="77777777" w:rsidTr="00D51396">
        <w:trPr>
          <w:trHeight w:val="292"/>
        </w:trPr>
        <w:tc>
          <w:tcPr>
            <w:tcW w:w="3595" w:type="dxa"/>
          </w:tcPr>
          <w:p w14:paraId="0C38E00B" w14:textId="61705859" w:rsidR="00537B84" w:rsidRPr="00DB618B" w:rsidRDefault="00537B84" w:rsidP="00EA278F">
            <w:pPr>
              <w:pStyle w:val="TableParagraph"/>
              <w:spacing w:line="272" w:lineRule="exact"/>
              <w:ind w:left="107"/>
              <w:jc w:val="both"/>
              <w:rPr>
                <w:sz w:val="24"/>
                <w:lang w:val="es-ES"/>
              </w:rPr>
            </w:pPr>
            <w:permStart w:id="429550406" w:edGrp="everyone" w:colFirst="1" w:colLast="1"/>
            <w:permEnd w:id="446389144"/>
            <w:r w:rsidRPr="00DB618B">
              <w:rPr>
                <w:sz w:val="24"/>
                <w:lang w:val="es-ES"/>
              </w:rPr>
              <w:t>Phone</w:t>
            </w:r>
            <w:r w:rsidRPr="00DB618B">
              <w:rPr>
                <w:spacing w:val="-3"/>
                <w:sz w:val="24"/>
                <w:lang w:val="es-ES"/>
              </w:rPr>
              <w:t xml:space="preserve"> </w:t>
            </w:r>
            <w:r w:rsidRPr="00DB618B">
              <w:rPr>
                <w:spacing w:val="-2"/>
                <w:sz w:val="24"/>
                <w:lang w:val="es-ES"/>
              </w:rPr>
              <w:t>number</w:t>
            </w:r>
            <w:r w:rsidR="00D47A6F" w:rsidRPr="00DB618B">
              <w:rPr>
                <w:spacing w:val="-2"/>
                <w:sz w:val="24"/>
                <w:lang w:val="es-ES"/>
              </w:rPr>
              <w:t xml:space="preserve"> /</w:t>
            </w:r>
            <w:r w:rsidR="009B572B" w:rsidRPr="00DB618B">
              <w:rPr>
                <w:sz w:val="24"/>
                <w:lang w:val="es-ES"/>
              </w:rPr>
              <w:t xml:space="preserve"> </w:t>
            </w:r>
            <w:r w:rsidR="009B572B" w:rsidRPr="00DB618B">
              <w:rPr>
                <w:color w:val="002060"/>
                <w:sz w:val="24"/>
                <w:lang w:val="es-ES"/>
              </w:rPr>
              <w:t>Número de teléfono</w:t>
            </w:r>
          </w:p>
        </w:tc>
        <w:tc>
          <w:tcPr>
            <w:tcW w:w="5421" w:type="dxa"/>
          </w:tcPr>
          <w:p w14:paraId="7CF7B99E" w14:textId="0AF74B0A" w:rsidR="00537B84" w:rsidRPr="00EA2EBC" w:rsidRDefault="00537B84" w:rsidP="00EA278F">
            <w:pPr>
              <w:pStyle w:val="TableParagraph"/>
              <w:rPr>
                <w:sz w:val="24"/>
                <w:szCs w:val="24"/>
                <w:lang w:val="es-ES"/>
              </w:rPr>
            </w:pPr>
          </w:p>
        </w:tc>
      </w:tr>
      <w:tr w:rsidR="00537B84" w:rsidRPr="00811BEC" w14:paraId="1B9A0C2C" w14:textId="77777777" w:rsidTr="00D51396">
        <w:trPr>
          <w:trHeight w:val="292"/>
        </w:trPr>
        <w:tc>
          <w:tcPr>
            <w:tcW w:w="3595" w:type="dxa"/>
          </w:tcPr>
          <w:p w14:paraId="472553F2" w14:textId="42B6B305" w:rsidR="00537B84" w:rsidRPr="00DB618B" w:rsidRDefault="00537B84" w:rsidP="00EA278F">
            <w:pPr>
              <w:pStyle w:val="TableParagraph"/>
              <w:spacing w:line="272" w:lineRule="exact"/>
              <w:ind w:left="107"/>
              <w:jc w:val="both"/>
              <w:rPr>
                <w:sz w:val="24"/>
                <w:lang w:val="es-ES"/>
              </w:rPr>
            </w:pPr>
            <w:permStart w:id="1027236298" w:edGrp="everyone" w:colFirst="1" w:colLast="1"/>
            <w:permEnd w:id="429550406"/>
            <w:r w:rsidRPr="00DB618B">
              <w:rPr>
                <w:sz w:val="24"/>
                <w:lang w:val="es-ES"/>
              </w:rPr>
              <w:t>Email</w:t>
            </w:r>
            <w:r w:rsidRPr="00DB618B">
              <w:rPr>
                <w:spacing w:val="-1"/>
                <w:sz w:val="24"/>
                <w:lang w:val="es-ES"/>
              </w:rPr>
              <w:t xml:space="preserve"> </w:t>
            </w:r>
            <w:r w:rsidRPr="00DB618B">
              <w:rPr>
                <w:spacing w:val="-2"/>
                <w:sz w:val="24"/>
                <w:lang w:val="es-ES"/>
              </w:rPr>
              <w:t>Address</w:t>
            </w:r>
            <w:r w:rsidR="00D47A6F" w:rsidRPr="00DB618B">
              <w:rPr>
                <w:spacing w:val="-2"/>
                <w:sz w:val="24"/>
                <w:lang w:val="es-ES"/>
              </w:rPr>
              <w:t xml:space="preserve"> /</w:t>
            </w:r>
            <w:r w:rsidR="009B572B" w:rsidRPr="00DB618B">
              <w:rPr>
                <w:sz w:val="24"/>
                <w:lang w:val="es-ES"/>
              </w:rPr>
              <w:t xml:space="preserve"> </w:t>
            </w:r>
            <w:r w:rsidR="00EA2378" w:rsidRPr="00DB618B">
              <w:rPr>
                <w:color w:val="002060"/>
                <w:sz w:val="24"/>
                <w:lang w:val="es-ES"/>
              </w:rPr>
              <w:t xml:space="preserve">Dirección de </w:t>
            </w:r>
            <w:r w:rsidR="00EA2378" w:rsidRPr="00BA581D">
              <w:rPr>
                <w:color w:val="002060"/>
                <w:sz w:val="24"/>
                <w:lang w:val="es-ES"/>
              </w:rPr>
              <w:t>Correo Electrónico</w:t>
            </w:r>
          </w:p>
        </w:tc>
        <w:tc>
          <w:tcPr>
            <w:tcW w:w="5421" w:type="dxa"/>
          </w:tcPr>
          <w:p w14:paraId="7E123577" w14:textId="42E33233" w:rsidR="00537B84" w:rsidRPr="00EA2EBC" w:rsidRDefault="00537B84" w:rsidP="00EA278F">
            <w:pPr>
              <w:pStyle w:val="TableParagraph"/>
              <w:rPr>
                <w:sz w:val="24"/>
                <w:szCs w:val="24"/>
                <w:lang w:val="es-ES"/>
              </w:rPr>
            </w:pPr>
          </w:p>
        </w:tc>
      </w:tr>
      <w:permEnd w:id="1027236298"/>
    </w:tbl>
    <w:p w14:paraId="54BAE7B1" w14:textId="26FD2FC7" w:rsidR="00537B84" w:rsidRPr="00DB618B" w:rsidRDefault="00537B84" w:rsidP="00EA278F">
      <w:pPr>
        <w:tabs>
          <w:tab w:val="left" w:pos="6027"/>
        </w:tabs>
        <w:rPr>
          <w:sz w:val="24"/>
          <w:lang w:val="es-ES"/>
        </w:rPr>
      </w:pPr>
    </w:p>
    <w:p w14:paraId="657049EC" w14:textId="1C199BBD" w:rsidR="009B572B" w:rsidRPr="00EA2EBC" w:rsidRDefault="00537B84" w:rsidP="00EA2EBC">
      <w:pPr>
        <w:pStyle w:val="Textoindependiente"/>
        <w:tabs>
          <w:tab w:val="left" w:pos="6261"/>
        </w:tabs>
        <w:spacing w:line="259" w:lineRule="auto"/>
        <w:ind w:left="120" w:right="292"/>
        <w:jc w:val="both"/>
        <w:rPr>
          <w:color w:val="002060"/>
          <w:u w:val="single"/>
          <w:lang w:val="es-ES"/>
        </w:rPr>
      </w:pPr>
      <w:r w:rsidRPr="00DB618B">
        <w:rPr>
          <w:u w:val="single"/>
          <w:lang w:val="es-ES"/>
        </w:rPr>
        <w:t>*</w:t>
      </w:r>
      <w:r w:rsidRPr="00DB618B">
        <w:rPr>
          <w:spacing w:val="30"/>
          <w:u w:val="single"/>
          <w:lang w:val="es-ES"/>
        </w:rPr>
        <w:t xml:space="preserve"> </w:t>
      </w:r>
      <w:r w:rsidRPr="00DB618B">
        <w:rPr>
          <w:u w:val="single"/>
          <w:lang w:val="es-ES"/>
        </w:rPr>
        <w:t>If</w:t>
      </w:r>
      <w:r w:rsidRPr="00DB618B">
        <w:rPr>
          <w:spacing w:val="28"/>
          <w:u w:val="single"/>
          <w:lang w:val="es-ES"/>
        </w:rPr>
        <w:t xml:space="preserve"> </w:t>
      </w:r>
      <w:r w:rsidRPr="00DB618B">
        <w:rPr>
          <w:u w:val="single"/>
          <w:lang w:val="es-ES"/>
        </w:rPr>
        <w:t>there</w:t>
      </w:r>
      <w:r w:rsidRPr="00DB618B">
        <w:rPr>
          <w:spacing w:val="30"/>
          <w:u w:val="single"/>
          <w:lang w:val="es-ES"/>
        </w:rPr>
        <w:t xml:space="preserve"> </w:t>
      </w:r>
      <w:r w:rsidRPr="00DB618B">
        <w:rPr>
          <w:u w:val="single"/>
          <w:lang w:val="es-ES"/>
        </w:rPr>
        <w:t>are</w:t>
      </w:r>
      <w:r w:rsidRPr="00DB618B">
        <w:rPr>
          <w:spacing w:val="30"/>
          <w:u w:val="single"/>
          <w:lang w:val="es-ES"/>
        </w:rPr>
        <w:t xml:space="preserve"> </w:t>
      </w:r>
      <w:r w:rsidRPr="00DB618B">
        <w:rPr>
          <w:u w:val="single"/>
          <w:lang w:val="es-ES"/>
        </w:rPr>
        <w:t>more</w:t>
      </w:r>
      <w:r w:rsidRPr="00DB618B">
        <w:rPr>
          <w:spacing w:val="28"/>
          <w:u w:val="single"/>
          <w:lang w:val="es-ES"/>
        </w:rPr>
        <w:t xml:space="preserve"> </w:t>
      </w:r>
      <w:r w:rsidRPr="00DB618B">
        <w:rPr>
          <w:u w:val="single"/>
          <w:lang w:val="es-ES"/>
        </w:rPr>
        <w:t>than</w:t>
      </w:r>
      <w:r w:rsidRPr="00DB618B">
        <w:rPr>
          <w:spacing w:val="30"/>
          <w:u w:val="single"/>
          <w:lang w:val="es-ES"/>
        </w:rPr>
        <w:t xml:space="preserve"> </w:t>
      </w:r>
      <w:r w:rsidRPr="00DB618B">
        <w:rPr>
          <w:u w:val="single"/>
          <w:lang w:val="es-ES"/>
        </w:rPr>
        <w:t>two</w:t>
      </w:r>
      <w:r w:rsidRPr="00DB618B">
        <w:rPr>
          <w:spacing w:val="28"/>
          <w:u w:val="single"/>
          <w:lang w:val="es-ES"/>
        </w:rPr>
        <w:t xml:space="preserve"> </w:t>
      </w:r>
      <w:r w:rsidRPr="00DB618B">
        <w:rPr>
          <w:u w:val="single"/>
          <w:lang w:val="es-ES"/>
        </w:rPr>
        <w:t>other</w:t>
      </w:r>
      <w:r w:rsidRPr="00DB618B">
        <w:rPr>
          <w:spacing w:val="27"/>
          <w:u w:val="single"/>
          <w:lang w:val="es-ES"/>
        </w:rPr>
        <w:t xml:space="preserve"> </w:t>
      </w:r>
      <w:r w:rsidRPr="00DB618B">
        <w:rPr>
          <w:u w:val="single"/>
          <w:lang w:val="es-ES"/>
        </w:rPr>
        <w:t>mitigation</w:t>
      </w:r>
      <w:r w:rsidRPr="00DB618B">
        <w:rPr>
          <w:spacing w:val="28"/>
          <w:u w:val="single"/>
          <w:lang w:val="es-ES"/>
        </w:rPr>
        <w:t xml:space="preserve"> </w:t>
      </w:r>
      <w:r w:rsidRPr="00DB618B">
        <w:rPr>
          <w:u w:val="single"/>
          <w:lang w:val="es-ES"/>
        </w:rPr>
        <w:t>activity</w:t>
      </w:r>
      <w:r w:rsidRPr="00DB618B">
        <w:rPr>
          <w:spacing w:val="29"/>
          <w:u w:val="single"/>
          <w:lang w:val="es-ES"/>
        </w:rPr>
        <w:t xml:space="preserve"> </w:t>
      </w:r>
      <w:r w:rsidRPr="00DB618B">
        <w:rPr>
          <w:u w:val="single"/>
          <w:lang w:val="es-ES"/>
        </w:rPr>
        <w:t>applicants,</w:t>
      </w:r>
      <w:r w:rsidRPr="00DB618B">
        <w:rPr>
          <w:spacing w:val="27"/>
          <w:u w:val="single"/>
          <w:lang w:val="es-ES"/>
        </w:rPr>
        <w:t xml:space="preserve"> </w:t>
      </w:r>
      <w:r w:rsidRPr="00DB618B">
        <w:rPr>
          <w:u w:val="single"/>
          <w:lang w:val="es-ES"/>
        </w:rPr>
        <w:t>please</w:t>
      </w:r>
      <w:r w:rsidRPr="00DB618B">
        <w:rPr>
          <w:spacing w:val="30"/>
          <w:u w:val="single"/>
          <w:lang w:val="es-ES"/>
        </w:rPr>
        <w:t xml:space="preserve"> </w:t>
      </w:r>
      <w:r w:rsidRPr="00DB618B">
        <w:rPr>
          <w:u w:val="single"/>
          <w:lang w:val="es-ES"/>
        </w:rPr>
        <w:t>also</w:t>
      </w:r>
      <w:r w:rsidRPr="00DB618B">
        <w:rPr>
          <w:spacing w:val="28"/>
          <w:u w:val="single"/>
          <w:lang w:val="es-ES"/>
        </w:rPr>
        <w:t xml:space="preserve"> </w:t>
      </w:r>
      <w:r w:rsidRPr="00DB618B">
        <w:rPr>
          <w:u w:val="single"/>
          <w:lang w:val="es-ES"/>
        </w:rPr>
        <w:t>provide</w:t>
      </w:r>
      <w:r w:rsidRPr="00DB618B">
        <w:rPr>
          <w:spacing w:val="28"/>
          <w:u w:val="single"/>
          <w:lang w:val="es-ES"/>
        </w:rPr>
        <w:t xml:space="preserve"> </w:t>
      </w:r>
      <w:r w:rsidRPr="00DB618B">
        <w:rPr>
          <w:u w:val="single"/>
          <w:lang w:val="es-ES"/>
        </w:rPr>
        <w:t>the</w:t>
      </w:r>
      <w:r w:rsidRPr="00DB618B">
        <w:rPr>
          <w:lang w:val="es-ES"/>
        </w:rPr>
        <w:t xml:space="preserve"> </w:t>
      </w:r>
      <w:r w:rsidRPr="00DB618B">
        <w:rPr>
          <w:u w:val="single"/>
          <w:lang w:val="es-ES"/>
        </w:rPr>
        <w:t>details of these other applicants and their contact person(s)</w:t>
      </w:r>
      <w:r w:rsidRPr="00DB618B">
        <w:rPr>
          <w:lang w:val="es-ES"/>
        </w:rPr>
        <w:t>.</w:t>
      </w:r>
      <w:r w:rsidR="009B572B" w:rsidRPr="00DB618B">
        <w:rPr>
          <w:lang w:val="es-ES"/>
        </w:rPr>
        <w:t xml:space="preserve"> / </w:t>
      </w:r>
      <w:r w:rsidR="009B572B" w:rsidRPr="00DB618B">
        <w:rPr>
          <w:color w:val="002060"/>
          <w:u w:val="single"/>
          <w:lang w:val="es-ES"/>
        </w:rPr>
        <w:t>*</w:t>
      </w:r>
      <w:r w:rsidR="009B572B" w:rsidRPr="00DB618B">
        <w:rPr>
          <w:color w:val="002060"/>
          <w:spacing w:val="30"/>
          <w:u w:val="single"/>
          <w:lang w:val="es-ES"/>
        </w:rPr>
        <w:t xml:space="preserve"> </w:t>
      </w:r>
      <w:r w:rsidR="009B572B" w:rsidRPr="00DB618B">
        <w:rPr>
          <w:color w:val="002060"/>
          <w:u w:val="single"/>
          <w:lang w:val="es-ES"/>
        </w:rPr>
        <w:t xml:space="preserve">Si </w:t>
      </w:r>
      <w:r w:rsidR="00966002" w:rsidRPr="00BA581D">
        <w:rPr>
          <w:color w:val="002060"/>
          <w:u w:val="single"/>
          <w:lang w:val="es-ES"/>
        </w:rPr>
        <w:t>existen</w:t>
      </w:r>
      <w:r w:rsidR="00966002" w:rsidRPr="00DB618B">
        <w:rPr>
          <w:color w:val="002060"/>
          <w:u w:val="single"/>
          <w:lang w:val="es-ES"/>
        </w:rPr>
        <w:t xml:space="preserve"> </w:t>
      </w:r>
      <w:r w:rsidR="009B572B" w:rsidRPr="00DB618B">
        <w:rPr>
          <w:color w:val="002060"/>
          <w:u w:val="single"/>
          <w:lang w:val="es-ES"/>
        </w:rPr>
        <w:t xml:space="preserve">más de dos solicitantes adicionales de la actividad de mitigación, proporcione también los datos de </w:t>
      </w:r>
      <w:r w:rsidR="00966002" w:rsidRPr="00BA581D">
        <w:rPr>
          <w:color w:val="002060"/>
          <w:u w:val="single"/>
          <w:lang w:val="es-ES"/>
        </w:rPr>
        <w:t>dichos</w:t>
      </w:r>
      <w:r w:rsidR="00966002" w:rsidRPr="00DB618B">
        <w:rPr>
          <w:color w:val="002060"/>
          <w:u w:val="single"/>
          <w:lang w:val="es-ES"/>
        </w:rPr>
        <w:t xml:space="preserve"> </w:t>
      </w:r>
      <w:r w:rsidR="009B572B" w:rsidRPr="00DB618B">
        <w:rPr>
          <w:color w:val="002060"/>
          <w:u w:val="single"/>
          <w:lang w:val="es-ES"/>
        </w:rPr>
        <w:t xml:space="preserve">solicitantes </w:t>
      </w:r>
      <w:r w:rsidR="001A4DE3" w:rsidRPr="00BA581D">
        <w:rPr>
          <w:color w:val="002060"/>
          <w:u w:val="single"/>
          <w:lang w:val="es-ES"/>
        </w:rPr>
        <w:t xml:space="preserve">adicionales </w:t>
      </w:r>
      <w:r w:rsidR="009B572B" w:rsidRPr="00DB618B">
        <w:rPr>
          <w:color w:val="002060"/>
          <w:u w:val="single"/>
          <w:lang w:val="es-ES"/>
        </w:rPr>
        <w:t>y de su</w:t>
      </w:r>
      <w:r w:rsidR="009B572B" w:rsidRPr="00BA581D">
        <w:rPr>
          <w:color w:val="002060"/>
          <w:u w:val="single"/>
          <w:lang w:val="es-ES"/>
        </w:rPr>
        <w:t xml:space="preserve">(s) </w:t>
      </w:r>
      <w:r w:rsidR="00966002" w:rsidRPr="00BA581D">
        <w:rPr>
          <w:color w:val="002060"/>
          <w:u w:val="single"/>
          <w:lang w:val="es-ES"/>
        </w:rPr>
        <w:t xml:space="preserve">respectiva </w:t>
      </w:r>
      <w:r w:rsidR="00966002" w:rsidRPr="00DB618B">
        <w:rPr>
          <w:color w:val="002060"/>
          <w:u w:val="single"/>
          <w:lang w:val="es-ES"/>
        </w:rPr>
        <w:t xml:space="preserve">(s) </w:t>
      </w:r>
      <w:r w:rsidR="009B572B" w:rsidRPr="00DB618B">
        <w:rPr>
          <w:color w:val="002060"/>
          <w:u w:val="single"/>
          <w:lang w:val="es-ES"/>
        </w:rPr>
        <w:t>persona(s) de contacto</w:t>
      </w:r>
      <w:r w:rsidR="009B572B" w:rsidRPr="00DB618B">
        <w:rPr>
          <w:color w:val="002060"/>
          <w:lang w:val="es-ES"/>
        </w:rPr>
        <w:t xml:space="preserve">. </w:t>
      </w:r>
    </w:p>
    <w:tbl>
      <w:tblPr>
        <w:tblStyle w:val="Tablaconcuadrcula"/>
        <w:tblpPr w:leftFromText="180" w:rightFromText="180" w:vertAnchor="text" w:horzAnchor="margin" w:tblpX="137" w:tblpY="189"/>
        <w:tblW w:w="9067" w:type="dxa"/>
        <w:tblLook w:val="04A0" w:firstRow="1" w:lastRow="0" w:firstColumn="1" w:lastColumn="0" w:noHBand="0" w:noVBand="1"/>
      </w:tblPr>
      <w:tblGrid>
        <w:gridCol w:w="9067"/>
      </w:tblGrid>
      <w:tr w:rsidR="006C6C13" w:rsidRPr="00811BEC" w14:paraId="6CB09CAB" w14:textId="77777777" w:rsidTr="00EA2EBC">
        <w:trPr>
          <w:trHeight w:val="1840"/>
        </w:trPr>
        <w:tc>
          <w:tcPr>
            <w:tcW w:w="9067" w:type="dxa"/>
          </w:tcPr>
          <w:p w14:paraId="379BFE04" w14:textId="77777777" w:rsidR="006C6C13" w:rsidRDefault="006C6C13" w:rsidP="00EA2EBC">
            <w:pPr>
              <w:pStyle w:val="Textoindependiente"/>
              <w:tabs>
                <w:tab w:val="left" w:pos="6261"/>
              </w:tabs>
              <w:spacing w:line="259" w:lineRule="auto"/>
              <w:ind w:right="292"/>
              <w:rPr>
                <w:lang w:val="es-ES"/>
              </w:rPr>
            </w:pPr>
            <w:permStart w:id="113931942" w:edGrp="everyone" w:colFirst="0" w:colLast="0"/>
          </w:p>
          <w:p w14:paraId="43EAC578" w14:textId="77777777" w:rsidR="00EA2EBC" w:rsidRDefault="00EA2EBC" w:rsidP="00EA2EBC">
            <w:pPr>
              <w:pStyle w:val="Textoindependiente"/>
              <w:tabs>
                <w:tab w:val="left" w:pos="6261"/>
              </w:tabs>
              <w:spacing w:line="259" w:lineRule="auto"/>
              <w:ind w:right="292"/>
              <w:rPr>
                <w:lang w:val="es-ES"/>
              </w:rPr>
            </w:pPr>
          </w:p>
          <w:p w14:paraId="2C526F60" w14:textId="77777777" w:rsidR="00EA2EBC" w:rsidRDefault="00EA2EBC" w:rsidP="00EA2EBC">
            <w:pPr>
              <w:pStyle w:val="Textoindependiente"/>
              <w:tabs>
                <w:tab w:val="left" w:pos="6261"/>
              </w:tabs>
              <w:spacing w:line="259" w:lineRule="auto"/>
              <w:ind w:right="292"/>
              <w:rPr>
                <w:lang w:val="es-ES"/>
              </w:rPr>
            </w:pPr>
          </w:p>
          <w:p w14:paraId="75DE10F7" w14:textId="77777777" w:rsidR="00EA2EBC" w:rsidRDefault="00EA2EBC" w:rsidP="00EA2EBC">
            <w:pPr>
              <w:pStyle w:val="Textoindependiente"/>
              <w:tabs>
                <w:tab w:val="left" w:pos="6261"/>
              </w:tabs>
              <w:spacing w:line="259" w:lineRule="auto"/>
              <w:ind w:right="292"/>
              <w:rPr>
                <w:lang w:val="es-ES"/>
              </w:rPr>
            </w:pPr>
          </w:p>
          <w:p w14:paraId="5299F05E" w14:textId="77777777" w:rsidR="00EA2EBC" w:rsidRDefault="00EA2EBC" w:rsidP="00EA2EBC">
            <w:pPr>
              <w:pStyle w:val="Textoindependiente"/>
              <w:tabs>
                <w:tab w:val="left" w:pos="6261"/>
              </w:tabs>
              <w:spacing w:line="259" w:lineRule="auto"/>
              <w:ind w:right="292"/>
              <w:rPr>
                <w:lang w:val="es-ES"/>
              </w:rPr>
            </w:pPr>
          </w:p>
          <w:p w14:paraId="0F3483CA" w14:textId="77777777" w:rsidR="00EA2EBC" w:rsidRPr="00DB618B" w:rsidRDefault="00EA2EBC" w:rsidP="00EA2EBC">
            <w:pPr>
              <w:pStyle w:val="Textoindependiente"/>
              <w:tabs>
                <w:tab w:val="left" w:pos="6261"/>
              </w:tabs>
              <w:spacing w:line="259" w:lineRule="auto"/>
              <w:ind w:right="292"/>
              <w:rPr>
                <w:lang w:val="es-ES"/>
              </w:rPr>
            </w:pPr>
          </w:p>
        </w:tc>
      </w:tr>
      <w:permEnd w:id="113931942"/>
    </w:tbl>
    <w:p w14:paraId="70EED458" w14:textId="77777777" w:rsidR="006E394D" w:rsidRPr="00DB618B" w:rsidRDefault="006E394D" w:rsidP="00EA278F">
      <w:pPr>
        <w:rPr>
          <w:b/>
          <w:sz w:val="24"/>
          <w:lang w:val="es-ES"/>
        </w:rPr>
      </w:pPr>
    </w:p>
    <w:p w14:paraId="569FE3CA" w14:textId="58D18070" w:rsidR="008815D5" w:rsidRPr="00DB618B" w:rsidRDefault="00DE54CA" w:rsidP="00EA278F">
      <w:pPr>
        <w:rPr>
          <w:color w:val="002060"/>
          <w:spacing w:val="-2"/>
          <w:sz w:val="24"/>
          <w:u w:val="single"/>
          <w:lang w:val="es-ES"/>
        </w:rPr>
      </w:pPr>
      <w:r w:rsidRPr="00DB618B">
        <w:rPr>
          <w:b/>
          <w:sz w:val="24"/>
          <w:lang w:val="es-ES"/>
        </w:rPr>
        <w:br w:type="page"/>
      </w:r>
      <w:r w:rsidR="006C6C13" w:rsidRPr="00DB618B">
        <w:rPr>
          <w:b/>
          <w:sz w:val="24"/>
          <w:lang w:val="es-ES"/>
        </w:rPr>
        <w:lastRenderedPageBreak/>
        <w:t>Section</w:t>
      </w:r>
      <w:r w:rsidR="006C6C13" w:rsidRPr="00DB618B">
        <w:rPr>
          <w:b/>
          <w:spacing w:val="-2"/>
          <w:sz w:val="24"/>
          <w:lang w:val="es-ES"/>
        </w:rPr>
        <w:t xml:space="preserve"> </w:t>
      </w:r>
      <w:r w:rsidR="006C6C13" w:rsidRPr="00DB618B">
        <w:rPr>
          <w:b/>
          <w:sz w:val="24"/>
          <w:lang w:val="es-ES"/>
        </w:rPr>
        <w:t>D:</w:t>
      </w:r>
      <w:r w:rsidR="006C6C13" w:rsidRPr="00DB618B">
        <w:rPr>
          <w:b/>
          <w:spacing w:val="-1"/>
          <w:sz w:val="24"/>
          <w:lang w:val="es-ES"/>
        </w:rPr>
        <w:t xml:space="preserve"> </w:t>
      </w:r>
      <w:r w:rsidR="006C6C13" w:rsidRPr="00DB618B">
        <w:rPr>
          <w:sz w:val="24"/>
          <w:u w:val="single"/>
          <w:lang w:val="es-ES"/>
        </w:rPr>
        <w:t>Document</w:t>
      </w:r>
      <w:r w:rsidR="006C6C13" w:rsidRPr="00DB618B">
        <w:rPr>
          <w:spacing w:val="-3"/>
          <w:sz w:val="24"/>
          <w:u w:val="single"/>
          <w:lang w:val="es-ES"/>
        </w:rPr>
        <w:t xml:space="preserve"> </w:t>
      </w:r>
      <w:r w:rsidR="006C6C13" w:rsidRPr="00DB618B">
        <w:rPr>
          <w:spacing w:val="-2"/>
          <w:sz w:val="24"/>
          <w:u w:val="single"/>
          <w:lang w:val="es-ES"/>
        </w:rPr>
        <w:t>Checklist</w:t>
      </w:r>
      <w:r w:rsidR="00F078CB" w:rsidRPr="00DB618B">
        <w:rPr>
          <w:spacing w:val="-2"/>
          <w:sz w:val="24"/>
          <w:lang w:val="es-ES"/>
        </w:rPr>
        <w:t xml:space="preserve"> / </w:t>
      </w:r>
      <w:r w:rsidR="00CD0C11" w:rsidRPr="00DB618B">
        <w:rPr>
          <w:b/>
          <w:color w:val="002060"/>
          <w:spacing w:val="-2"/>
          <w:sz w:val="24"/>
          <w:lang w:val="es-ES"/>
        </w:rPr>
        <w:t>Sección D</w:t>
      </w:r>
      <w:r w:rsidR="00CD0C11" w:rsidRPr="00DB618B">
        <w:rPr>
          <w:color w:val="002060"/>
          <w:spacing w:val="-2"/>
          <w:sz w:val="24"/>
          <w:lang w:val="es-ES"/>
        </w:rPr>
        <w:t xml:space="preserve">: </w:t>
      </w:r>
      <w:r w:rsidR="008815D5" w:rsidRPr="00BA581D">
        <w:rPr>
          <w:color w:val="002060"/>
          <w:spacing w:val="-2"/>
          <w:sz w:val="24"/>
          <w:u w:val="single"/>
          <w:lang w:val="es-ES"/>
        </w:rPr>
        <w:t>Listado</w:t>
      </w:r>
      <w:r w:rsidR="008815D5" w:rsidRPr="00DB618B">
        <w:rPr>
          <w:color w:val="002060"/>
          <w:spacing w:val="-2"/>
          <w:sz w:val="24"/>
          <w:u w:val="single"/>
          <w:lang w:val="es-ES"/>
        </w:rPr>
        <w:t xml:space="preserve"> de Documentos</w:t>
      </w:r>
      <w:r w:rsidR="008815D5" w:rsidRPr="00BA581D" w:rsidDel="008815D5">
        <w:rPr>
          <w:color w:val="002060"/>
          <w:spacing w:val="-2"/>
          <w:sz w:val="24"/>
          <w:u w:val="single"/>
          <w:lang w:val="es-ES"/>
        </w:rPr>
        <w:t xml:space="preserve"> </w:t>
      </w:r>
    </w:p>
    <w:p w14:paraId="0649B309" w14:textId="77777777" w:rsidR="008815D5" w:rsidRPr="00DB618B" w:rsidRDefault="008815D5" w:rsidP="00EA278F">
      <w:pPr>
        <w:rPr>
          <w:b/>
          <w:sz w:val="24"/>
          <w:lang w:val="es-ES"/>
        </w:rPr>
      </w:pPr>
    </w:p>
    <w:p w14:paraId="1FF1FF6F" w14:textId="1EDEE54C" w:rsidR="000138DF" w:rsidRPr="00DB618B" w:rsidRDefault="00000000" w:rsidP="00EA278F">
      <w:pPr>
        <w:jc w:val="both"/>
        <w:rPr>
          <w:sz w:val="24"/>
          <w:lang w:val="es-ES"/>
        </w:rPr>
      </w:pPr>
      <w:sdt>
        <w:sdtPr>
          <w:rPr>
            <w:sz w:val="24"/>
            <w:lang w:val="es-ES"/>
          </w:rPr>
          <w:tag w:val="goog_rdk_1"/>
          <w:id w:val="-572946449"/>
        </w:sdtPr>
        <w:sdtContent>
          <w:sdt>
            <w:sdtPr>
              <w:rPr>
                <w:sz w:val="24"/>
                <w:lang w:val="es-ES"/>
              </w:rPr>
              <w:id w:val="280924057"/>
              <w14:checkbox>
                <w14:checked w14:val="0"/>
                <w14:checkedState w14:val="2612" w14:font="MS Gothic"/>
                <w14:uncheckedState w14:val="2610" w14:font="MS Gothic"/>
              </w14:checkbox>
            </w:sdtPr>
            <w:sdtContent>
              <w:permStart w:id="765290510" w:edGrp="everyone"/>
              <w:permEnd w:id="765290510"/>
              <w:r w:rsidR="00EA2EBC">
                <w:rPr>
                  <w:rFonts w:ascii="MS Gothic" w:eastAsia="MS Gothic" w:hAnsi="MS Gothic" w:hint="eastAsia"/>
                  <w:sz w:val="24"/>
                  <w:lang w:val="es-ES"/>
                </w:rPr>
                <w:t>☐</w:t>
              </w:r>
            </w:sdtContent>
          </w:sdt>
          <w:r w:rsidR="000138DF" w:rsidRPr="00DB618B">
            <w:rPr>
              <w:b/>
              <w:sz w:val="24"/>
              <w:lang w:val="es-ES"/>
            </w:rPr>
            <w:t xml:space="preserve"> </w:t>
          </w:r>
        </w:sdtContent>
      </w:sdt>
      <w:r w:rsidR="000138DF" w:rsidRPr="00DB618B">
        <w:rPr>
          <w:sz w:val="24"/>
          <w:lang w:val="es-ES"/>
        </w:rPr>
        <w:t>Certification</w:t>
      </w:r>
      <w:r w:rsidR="000138DF" w:rsidRPr="00DB618B">
        <w:rPr>
          <w:spacing w:val="-8"/>
          <w:sz w:val="24"/>
          <w:lang w:val="es-ES"/>
        </w:rPr>
        <w:t xml:space="preserve"> </w:t>
      </w:r>
      <w:r w:rsidR="000138DF" w:rsidRPr="00DB618B">
        <w:rPr>
          <w:sz w:val="24"/>
          <w:lang w:val="es-ES"/>
        </w:rPr>
        <w:t>of</w:t>
      </w:r>
      <w:r w:rsidR="000138DF" w:rsidRPr="00DB618B">
        <w:rPr>
          <w:spacing w:val="-8"/>
          <w:sz w:val="24"/>
          <w:lang w:val="es-ES"/>
        </w:rPr>
        <w:t xml:space="preserve"> </w:t>
      </w:r>
      <w:r w:rsidR="000138DF" w:rsidRPr="00DB618B">
        <w:rPr>
          <w:sz w:val="24"/>
          <w:lang w:val="es-ES"/>
        </w:rPr>
        <w:t>business</w:t>
      </w:r>
      <w:r w:rsidR="000138DF" w:rsidRPr="00DB618B">
        <w:rPr>
          <w:spacing w:val="-8"/>
          <w:sz w:val="24"/>
          <w:lang w:val="es-ES"/>
        </w:rPr>
        <w:t xml:space="preserve"> </w:t>
      </w:r>
      <w:r w:rsidR="000138DF" w:rsidRPr="00DB618B">
        <w:rPr>
          <w:sz w:val="24"/>
          <w:lang w:val="es-ES"/>
        </w:rPr>
        <w:t xml:space="preserve">incorporation/registration </w:t>
      </w:r>
      <w:r w:rsidR="000138DF" w:rsidRPr="00DB618B">
        <w:rPr>
          <w:spacing w:val="-2"/>
          <w:sz w:val="24"/>
          <w:lang w:val="es-ES"/>
        </w:rPr>
        <w:t xml:space="preserve">/ </w:t>
      </w:r>
      <w:r w:rsidR="000138DF" w:rsidRPr="00DB618B">
        <w:rPr>
          <w:color w:val="002060"/>
          <w:sz w:val="24"/>
          <w:lang w:val="es-ES"/>
        </w:rPr>
        <w:t xml:space="preserve">Certificado de constitución/registro de la </w:t>
      </w:r>
      <w:r w:rsidR="009D3EE5" w:rsidRPr="00BA581D">
        <w:rPr>
          <w:color w:val="002060"/>
          <w:sz w:val="24"/>
          <w:szCs w:val="24"/>
          <w:lang w:val="es-ES"/>
        </w:rPr>
        <w:t>sociedad</w:t>
      </w:r>
    </w:p>
    <w:p w14:paraId="4519EF56" w14:textId="7A245E9E" w:rsidR="006E394D" w:rsidRPr="00DB618B" w:rsidRDefault="00000000" w:rsidP="00EA278F">
      <w:pPr>
        <w:jc w:val="both"/>
        <w:rPr>
          <w:color w:val="002060"/>
          <w:sz w:val="24"/>
          <w:lang w:val="es-ES"/>
        </w:rPr>
      </w:pPr>
      <w:sdt>
        <w:sdtPr>
          <w:rPr>
            <w:sz w:val="24"/>
            <w:lang w:val="es-ES"/>
          </w:rPr>
          <w:tag w:val="goog_rdk_2"/>
          <w:id w:val="-500116294"/>
        </w:sdtPr>
        <w:sdtContent>
          <w:sdt>
            <w:sdtPr>
              <w:rPr>
                <w:sz w:val="24"/>
                <w:lang w:val="es-ES"/>
              </w:rPr>
              <w:id w:val="-1426954496"/>
              <w14:checkbox>
                <w14:checked w14:val="0"/>
                <w14:checkedState w14:val="2612" w14:font="MS Gothic"/>
                <w14:uncheckedState w14:val="2610" w14:font="MS Gothic"/>
              </w14:checkbox>
            </w:sdtPr>
            <w:sdtContent>
              <w:permStart w:id="1236295758" w:edGrp="everyone"/>
              <w:permEnd w:id="1236295758"/>
              <w:r w:rsidR="00EA2EBC">
                <w:rPr>
                  <w:rFonts w:ascii="MS Gothic" w:eastAsia="MS Gothic" w:hAnsi="MS Gothic" w:hint="eastAsia"/>
                  <w:sz w:val="24"/>
                  <w:lang w:val="es-ES"/>
                </w:rPr>
                <w:t>☐</w:t>
              </w:r>
            </w:sdtContent>
          </w:sdt>
          <w:r w:rsidR="000138DF" w:rsidRPr="00DB618B">
            <w:rPr>
              <w:b/>
              <w:sz w:val="24"/>
              <w:lang w:val="es-ES"/>
            </w:rPr>
            <w:t xml:space="preserve"> </w:t>
          </w:r>
        </w:sdtContent>
      </w:sdt>
      <w:r w:rsidR="000138DF" w:rsidRPr="00DB618B">
        <w:rPr>
          <w:sz w:val="24"/>
          <w:lang w:val="es-ES"/>
        </w:rPr>
        <w:t xml:space="preserve">Notice of assessment for corporate tax / </w:t>
      </w:r>
      <w:r w:rsidR="000138DF" w:rsidRPr="00DB618B">
        <w:rPr>
          <w:color w:val="002060"/>
          <w:sz w:val="24"/>
          <w:lang w:val="es-ES"/>
        </w:rPr>
        <w:t xml:space="preserve">Notificación </w:t>
      </w:r>
      <w:r w:rsidR="00966002" w:rsidRPr="00BA581D">
        <w:rPr>
          <w:color w:val="002060"/>
          <w:sz w:val="24"/>
          <w:szCs w:val="24"/>
          <w:lang w:val="es-ES"/>
        </w:rPr>
        <w:t>d</w:t>
      </w:r>
      <w:r w:rsidR="000138DF" w:rsidRPr="00BA581D">
        <w:rPr>
          <w:color w:val="002060"/>
          <w:sz w:val="24"/>
          <w:szCs w:val="24"/>
          <w:lang w:val="es-ES"/>
        </w:rPr>
        <w:t>e</w:t>
      </w:r>
      <w:r w:rsidR="000138DF" w:rsidRPr="00DB618B">
        <w:rPr>
          <w:color w:val="002060"/>
          <w:sz w:val="24"/>
          <w:lang w:val="es-ES"/>
        </w:rPr>
        <w:t xml:space="preserve"> determinación del impuesto </w:t>
      </w:r>
      <w:r w:rsidR="00966002" w:rsidRPr="00BA581D">
        <w:rPr>
          <w:color w:val="002060"/>
          <w:sz w:val="24"/>
          <w:szCs w:val="24"/>
          <w:lang w:val="es-ES"/>
        </w:rPr>
        <w:t>sobre sociedades</w:t>
      </w:r>
    </w:p>
    <w:p w14:paraId="3FDDFFB1" w14:textId="77777777" w:rsidR="000138DF" w:rsidRPr="00DB618B" w:rsidRDefault="000138DF" w:rsidP="00EA278F">
      <w:pPr>
        <w:jc w:val="both"/>
        <w:rPr>
          <w:sz w:val="24"/>
          <w:lang w:val="es-ES"/>
        </w:rPr>
      </w:pPr>
    </w:p>
    <w:p w14:paraId="3971E5C0" w14:textId="7B6A4BCC" w:rsidR="006C6C13" w:rsidRPr="003344C0" w:rsidRDefault="006C6C13" w:rsidP="00EA278F">
      <w:pPr>
        <w:jc w:val="both"/>
        <w:rPr>
          <w:color w:val="002060"/>
          <w:spacing w:val="-2"/>
          <w:sz w:val="24"/>
          <w:u w:val="single"/>
          <w:lang w:val="es-PE"/>
        </w:rPr>
      </w:pPr>
      <w:r w:rsidRPr="003344C0">
        <w:rPr>
          <w:b/>
          <w:sz w:val="24"/>
          <w:lang w:val="es-PE"/>
        </w:rPr>
        <w:t>Section</w:t>
      </w:r>
      <w:r w:rsidRPr="003344C0">
        <w:rPr>
          <w:b/>
          <w:spacing w:val="-2"/>
          <w:sz w:val="24"/>
          <w:lang w:val="es-PE"/>
        </w:rPr>
        <w:t xml:space="preserve"> </w:t>
      </w:r>
      <w:r w:rsidRPr="003344C0">
        <w:rPr>
          <w:b/>
          <w:sz w:val="24"/>
          <w:lang w:val="es-PE"/>
        </w:rPr>
        <w:t>E</w:t>
      </w:r>
      <w:r w:rsidRPr="003344C0">
        <w:rPr>
          <w:sz w:val="24"/>
          <w:lang w:val="es-PE"/>
        </w:rPr>
        <w:t>:</w:t>
      </w:r>
      <w:r w:rsidRPr="003344C0">
        <w:rPr>
          <w:spacing w:val="-2"/>
          <w:sz w:val="24"/>
          <w:lang w:val="es-PE"/>
        </w:rPr>
        <w:t xml:space="preserve"> </w:t>
      </w:r>
      <w:r w:rsidRPr="003344C0">
        <w:rPr>
          <w:sz w:val="24"/>
          <w:u w:val="single"/>
          <w:lang w:val="es-PE"/>
        </w:rPr>
        <w:t>Additional</w:t>
      </w:r>
      <w:r w:rsidRPr="003344C0">
        <w:rPr>
          <w:spacing w:val="-1"/>
          <w:sz w:val="24"/>
          <w:u w:val="single"/>
          <w:lang w:val="es-PE"/>
        </w:rPr>
        <w:t xml:space="preserve"> </w:t>
      </w:r>
      <w:r w:rsidRPr="003344C0">
        <w:rPr>
          <w:spacing w:val="-2"/>
          <w:sz w:val="24"/>
          <w:u w:val="single"/>
          <w:lang w:val="es-PE"/>
        </w:rPr>
        <w:t>Remarks</w:t>
      </w:r>
      <w:r w:rsidR="00CD0C11" w:rsidRPr="003344C0">
        <w:rPr>
          <w:spacing w:val="-2"/>
          <w:sz w:val="24"/>
          <w:lang w:val="es-PE"/>
        </w:rPr>
        <w:t xml:space="preserve"> /</w:t>
      </w:r>
      <w:r w:rsidR="00CD0C11" w:rsidRPr="003344C0">
        <w:rPr>
          <w:lang w:val="es-PE"/>
        </w:rPr>
        <w:t xml:space="preserve"> </w:t>
      </w:r>
      <w:r w:rsidR="00CD0C11" w:rsidRPr="003344C0">
        <w:rPr>
          <w:b/>
          <w:color w:val="002060"/>
          <w:spacing w:val="-2"/>
          <w:sz w:val="24"/>
          <w:lang w:val="es-PE"/>
        </w:rPr>
        <w:t>Sección E</w:t>
      </w:r>
      <w:r w:rsidR="00CD0C11" w:rsidRPr="003344C0">
        <w:rPr>
          <w:color w:val="002060"/>
          <w:spacing w:val="-2"/>
          <w:sz w:val="24"/>
          <w:lang w:val="es-PE"/>
        </w:rPr>
        <w:t xml:space="preserve">: </w:t>
      </w:r>
      <w:r w:rsidR="004277D8" w:rsidRPr="003344C0">
        <w:rPr>
          <w:color w:val="002060"/>
          <w:spacing w:val="-2"/>
          <w:sz w:val="24"/>
          <w:u w:val="single"/>
          <w:lang w:val="es-PE"/>
        </w:rPr>
        <w:t xml:space="preserve">Observaciones </w:t>
      </w:r>
      <w:r w:rsidR="009D3EE5" w:rsidRPr="003344C0">
        <w:rPr>
          <w:color w:val="002060"/>
          <w:spacing w:val="-2"/>
          <w:sz w:val="24"/>
          <w:u w:val="single"/>
          <w:lang w:val="es-PE"/>
        </w:rPr>
        <w:t>A</w:t>
      </w:r>
      <w:r w:rsidR="00CD0C11" w:rsidRPr="003344C0">
        <w:rPr>
          <w:color w:val="002060"/>
          <w:spacing w:val="-2"/>
          <w:sz w:val="24"/>
          <w:u w:val="single"/>
          <w:lang w:val="es-PE"/>
        </w:rPr>
        <w:t>dicionales</w:t>
      </w:r>
    </w:p>
    <w:p w14:paraId="3C22892F" w14:textId="77777777" w:rsidR="008F0D51" w:rsidRPr="003344C0" w:rsidRDefault="008F0D51" w:rsidP="00EA278F">
      <w:pPr>
        <w:jc w:val="both"/>
        <w:rPr>
          <w:sz w:val="24"/>
          <w:lang w:val="es-PE"/>
        </w:rPr>
      </w:pPr>
    </w:p>
    <w:p w14:paraId="6187D4A2" w14:textId="0C92C960" w:rsidR="006C6C13" w:rsidRPr="00DB618B" w:rsidRDefault="006C6C13" w:rsidP="00EA278F">
      <w:pPr>
        <w:pStyle w:val="Textoindependiente"/>
        <w:jc w:val="both"/>
        <w:rPr>
          <w:spacing w:val="-2"/>
          <w:lang w:val="en-US"/>
        </w:rPr>
      </w:pPr>
      <w:r w:rsidRPr="00DB618B">
        <w:rPr>
          <w:lang w:val="en-US"/>
        </w:rPr>
        <w:t>Is</w:t>
      </w:r>
      <w:r w:rsidRPr="00DB618B">
        <w:rPr>
          <w:spacing w:val="-4"/>
          <w:lang w:val="en-US"/>
        </w:rPr>
        <w:t xml:space="preserve"> </w:t>
      </w:r>
      <w:r w:rsidRPr="00DB618B">
        <w:rPr>
          <w:lang w:val="en-US"/>
        </w:rPr>
        <w:t>there any</w:t>
      </w:r>
      <w:r w:rsidRPr="00DB618B">
        <w:rPr>
          <w:spacing w:val="-3"/>
          <w:lang w:val="en-US"/>
        </w:rPr>
        <w:t xml:space="preserve"> </w:t>
      </w:r>
      <w:r w:rsidRPr="00DB618B">
        <w:rPr>
          <w:lang w:val="en-US"/>
        </w:rPr>
        <w:t>additional</w:t>
      </w:r>
      <w:r w:rsidRPr="00DB618B">
        <w:rPr>
          <w:spacing w:val="-3"/>
          <w:lang w:val="en-US"/>
        </w:rPr>
        <w:t xml:space="preserve"> </w:t>
      </w:r>
      <w:r w:rsidRPr="00DB618B">
        <w:rPr>
          <w:lang w:val="en-US"/>
        </w:rPr>
        <w:t>information</w:t>
      </w:r>
      <w:r w:rsidRPr="00DB618B">
        <w:rPr>
          <w:spacing w:val="-2"/>
          <w:lang w:val="en-US"/>
        </w:rPr>
        <w:t xml:space="preserve"> </w:t>
      </w:r>
      <w:r w:rsidRPr="00DB618B">
        <w:rPr>
          <w:lang w:val="en-US"/>
        </w:rPr>
        <w:t>you</w:t>
      </w:r>
      <w:r w:rsidRPr="00DB618B">
        <w:rPr>
          <w:spacing w:val="-3"/>
          <w:lang w:val="en-US"/>
        </w:rPr>
        <w:t xml:space="preserve"> </w:t>
      </w:r>
      <w:r w:rsidRPr="00DB618B">
        <w:rPr>
          <w:lang w:val="en-US"/>
        </w:rPr>
        <w:t>would</w:t>
      </w:r>
      <w:r w:rsidRPr="00DB618B">
        <w:rPr>
          <w:spacing w:val="-2"/>
          <w:lang w:val="en-US"/>
        </w:rPr>
        <w:t xml:space="preserve"> </w:t>
      </w:r>
      <w:r w:rsidRPr="00DB618B">
        <w:rPr>
          <w:lang w:val="en-US"/>
        </w:rPr>
        <w:t>like</w:t>
      </w:r>
      <w:r w:rsidRPr="00DB618B">
        <w:rPr>
          <w:spacing w:val="-2"/>
          <w:lang w:val="en-US"/>
        </w:rPr>
        <w:t xml:space="preserve"> </w:t>
      </w:r>
      <w:r w:rsidRPr="00DB618B">
        <w:rPr>
          <w:lang w:val="en-US"/>
        </w:rPr>
        <w:t>to</w:t>
      </w:r>
      <w:r w:rsidRPr="00DB618B">
        <w:rPr>
          <w:spacing w:val="-2"/>
          <w:lang w:val="en-US"/>
        </w:rPr>
        <w:t xml:space="preserve"> submit?</w:t>
      </w:r>
      <w:r w:rsidR="00CD0C11" w:rsidRPr="00DB618B">
        <w:rPr>
          <w:spacing w:val="-2"/>
          <w:lang w:val="en-US"/>
        </w:rPr>
        <w:t xml:space="preserve"> / </w:t>
      </w:r>
      <w:r w:rsidR="00CD0C11" w:rsidRPr="00DB618B">
        <w:rPr>
          <w:color w:val="002060"/>
          <w:spacing w:val="-2"/>
          <w:lang w:val="en-US"/>
        </w:rPr>
        <w:t>¿Desea presentar información adicional?</w:t>
      </w:r>
    </w:p>
    <w:p w14:paraId="32F53B8B" w14:textId="77777777" w:rsidR="006C6C13" w:rsidRPr="00DB618B" w:rsidRDefault="006C6C13" w:rsidP="00EA278F">
      <w:pPr>
        <w:pStyle w:val="Textoindependiente"/>
        <w:ind w:left="120"/>
        <w:rPr>
          <w:lang w:val="en-US"/>
        </w:rPr>
      </w:pPr>
    </w:p>
    <w:tbl>
      <w:tblPr>
        <w:tblStyle w:val="Tablaconcuadrcula"/>
        <w:tblW w:w="0" w:type="auto"/>
        <w:tblLook w:val="04A0" w:firstRow="1" w:lastRow="0" w:firstColumn="1" w:lastColumn="0" w:noHBand="0" w:noVBand="1"/>
      </w:tblPr>
      <w:tblGrid>
        <w:gridCol w:w="9440"/>
      </w:tblGrid>
      <w:tr w:rsidR="006C6C13" w:rsidRPr="00BA581D" w14:paraId="0B583181" w14:textId="77777777" w:rsidTr="00C15699">
        <w:trPr>
          <w:trHeight w:val="776"/>
        </w:trPr>
        <w:tc>
          <w:tcPr>
            <w:tcW w:w="9666" w:type="dxa"/>
          </w:tcPr>
          <w:p w14:paraId="2D3F580C" w14:textId="77777777" w:rsidR="006C6C13" w:rsidRDefault="006C6C13" w:rsidP="00EA278F">
            <w:pPr>
              <w:pStyle w:val="Textoindependiente"/>
              <w:rPr>
                <w:lang w:val="en-US"/>
              </w:rPr>
            </w:pPr>
            <w:permStart w:id="1997040022" w:edGrp="everyone"/>
          </w:p>
          <w:p w14:paraId="1BBD5935" w14:textId="77777777" w:rsidR="00D40B89" w:rsidRDefault="00D40B89" w:rsidP="00EA278F">
            <w:pPr>
              <w:pStyle w:val="Textoindependiente"/>
              <w:rPr>
                <w:lang w:val="en-US"/>
              </w:rPr>
            </w:pPr>
          </w:p>
          <w:permEnd w:id="1997040022"/>
          <w:p w14:paraId="04FA2488" w14:textId="77777777" w:rsidR="00EA2EBC" w:rsidRPr="00DB618B" w:rsidRDefault="00EA2EBC" w:rsidP="00EA278F">
            <w:pPr>
              <w:pStyle w:val="Textoindependiente"/>
              <w:rPr>
                <w:lang w:val="en-US"/>
              </w:rPr>
            </w:pPr>
          </w:p>
        </w:tc>
      </w:tr>
    </w:tbl>
    <w:p w14:paraId="5EF91F7A" w14:textId="77777777" w:rsidR="008F2A33" w:rsidRPr="00DB618B" w:rsidRDefault="008F2A33" w:rsidP="00EA278F">
      <w:pPr>
        <w:pStyle w:val="Textoindependiente"/>
        <w:spacing w:line="256" w:lineRule="auto"/>
        <w:ind w:right="299"/>
        <w:rPr>
          <w:b/>
          <w:lang w:val="en-US"/>
        </w:rPr>
      </w:pPr>
    </w:p>
    <w:p w14:paraId="40F75514" w14:textId="31231374" w:rsidR="00A107E0" w:rsidRPr="00DB618B" w:rsidRDefault="00C25513" w:rsidP="00EA278F">
      <w:pPr>
        <w:pStyle w:val="Textoindependiente"/>
        <w:spacing w:line="256" w:lineRule="auto"/>
        <w:ind w:right="299"/>
        <w:jc w:val="both"/>
        <w:rPr>
          <w:u w:val="single"/>
          <w:lang w:val="es-ES"/>
        </w:rPr>
      </w:pPr>
      <w:r w:rsidRPr="00DB618B">
        <w:rPr>
          <w:b/>
          <w:lang w:val="es-ES"/>
        </w:rPr>
        <w:t xml:space="preserve">Section F: </w:t>
      </w:r>
      <w:r w:rsidRPr="00DB618B">
        <w:rPr>
          <w:u w:val="single"/>
          <w:lang w:val="es-ES"/>
        </w:rPr>
        <w:t>Undertaking to Comply with Singapore’s requirements for participation under the</w:t>
      </w:r>
      <w:r w:rsidRPr="00DB618B">
        <w:rPr>
          <w:lang w:val="es-ES"/>
        </w:rPr>
        <w:t xml:space="preserve"> </w:t>
      </w:r>
      <w:r w:rsidRPr="00DB618B">
        <w:rPr>
          <w:u w:val="single"/>
          <w:lang w:val="es-ES"/>
        </w:rPr>
        <w:t>Implementation Agreement</w:t>
      </w:r>
      <w:r w:rsidR="00CD0C11" w:rsidRPr="00DB618B">
        <w:rPr>
          <w:lang w:val="es-ES"/>
        </w:rPr>
        <w:t xml:space="preserve"> / </w:t>
      </w:r>
      <w:r w:rsidR="00CD0C11" w:rsidRPr="00DB618B">
        <w:rPr>
          <w:b/>
          <w:color w:val="002060"/>
          <w:lang w:val="es-ES"/>
        </w:rPr>
        <w:t>Sección</w:t>
      </w:r>
      <w:r w:rsidR="00CD0C11" w:rsidRPr="00DB618B">
        <w:rPr>
          <w:b/>
          <w:color w:val="002060"/>
          <w:spacing w:val="-4"/>
          <w:lang w:val="es-ES"/>
        </w:rPr>
        <w:t xml:space="preserve"> </w:t>
      </w:r>
      <w:r w:rsidR="00CD0C11" w:rsidRPr="00DB618B">
        <w:rPr>
          <w:b/>
          <w:color w:val="002060"/>
          <w:lang w:val="es-ES"/>
        </w:rPr>
        <w:t xml:space="preserve">F: </w:t>
      </w:r>
      <w:r w:rsidR="00CD0C11" w:rsidRPr="00DB618B">
        <w:rPr>
          <w:color w:val="002060"/>
          <w:u w:val="single"/>
          <w:lang w:val="es-ES"/>
        </w:rPr>
        <w:t xml:space="preserve">Compromiso de Cumplimiento </w:t>
      </w:r>
      <w:r w:rsidR="00121CB0" w:rsidRPr="00BA581D">
        <w:rPr>
          <w:color w:val="002060"/>
          <w:u w:val="single"/>
          <w:lang w:val="es-ES"/>
        </w:rPr>
        <w:t>de</w:t>
      </w:r>
      <w:r w:rsidR="00121CB0" w:rsidRPr="00DB618B">
        <w:rPr>
          <w:color w:val="002060"/>
          <w:u w:val="single"/>
          <w:lang w:val="es-ES"/>
        </w:rPr>
        <w:t xml:space="preserve"> </w:t>
      </w:r>
      <w:r w:rsidR="00CD0C11" w:rsidRPr="00DB618B">
        <w:rPr>
          <w:color w:val="002060"/>
          <w:u w:val="single"/>
          <w:lang w:val="es-ES"/>
        </w:rPr>
        <w:t xml:space="preserve">los requisitos de Singapur para la participación </w:t>
      </w:r>
      <w:r w:rsidR="00121CB0" w:rsidRPr="00BA581D">
        <w:rPr>
          <w:color w:val="002060"/>
          <w:u w:val="single"/>
          <w:lang w:val="es-ES"/>
        </w:rPr>
        <w:t>en virtud d</w:t>
      </w:r>
      <w:r w:rsidR="00CD0C11" w:rsidRPr="00BA581D">
        <w:rPr>
          <w:color w:val="002060"/>
          <w:u w:val="single"/>
          <w:lang w:val="es-ES"/>
        </w:rPr>
        <w:t>el</w:t>
      </w:r>
      <w:r w:rsidR="00CD0C11" w:rsidRPr="00DB618B">
        <w:rPr>
          <w:color w:val="002060"/>
          <w:u w:val="single"/>
          <w:lang w:val="es-ES"/>
        </w:rPr>
        <w:t xml:space="preserve"> Acuerdo de Implementación</w:t>
      </w:r>
    </w:p>
    <w:p w14:paraId="6DD2BB6C" w14:textId="77777777" w:rsidR="00BE7FD6" w:rsidRPr="00DB618B" w:rsidRDefault="00BE7FD6" w:rsidP="00EA278F">
      <w:pPr>
        <w:pStyle w:val="Textoindependiente"/>
        <w:spacing w:line="256" w:lineRule="auto"/>
        <w:ind w:left="120" w:right="299"/>
        <w:rPr>
          <w:u w:val="single"/>
          <w:lang w:val="es-ES"/>
        </w:rPr>
      </w:pPr>
    </w:p>
    <w:tbl>
      <w:tblPr>
        <w:tblStyle w:val="Tablaconcuadrcula"/>
        <w:tblW w:w="9356" w:type="dxa"/>
        <w:tblInd w:w="-5" w:type="dxa"/>
        <w:tblLook w:val="04A0" w:firstRow="1" w:lastRow="0" w:firstColumn="1" w:lastColumn="0" w:noHBand="0" w:noVBand="1"/>
      </w:tblPr>
      <w:tblGrid>
        <w:gridCol w:w="9356"/>
      </w:tblGrid>
      <w:tr w:rsidR="00BE7FD6" w:rsidRPr="00811BEC" w14:paraId="0231E3CC" w14:textId="77777777" w:rsidTr="000C7C56">
        <w:tc>
          <w:tcPr>
            <w:tcW w:w="9356" w:type="dxa"/>
          </w:tcPr>
          <w:p w14:paraId="3B002555" w14:textId="77777777" w:rsidR="00BE7FD6" w:rsidRPr="00DB618B" w:rsidRDefault="00BE7FD6" w:rsidP="00EA278F">
            <w:pPr>
              <w:spacing w:line="244" w:lineRule="exact"/>
              <w:jc w:val="both"/>
              <w:rPr>
                <w:b/>
                <w:sz w:val="24"/>
                <w:lang w:val="en-US"/>
              </w:rPr>
            </w:pPr>
            <w:r w:rsidRPr="00DB618B">
              <w:rPr>
                <w:b/>
                <w:sz w:val="24"/>
                <w:lang w:val="en-US"/>
              </w:rPr>
              <w:t>Undertaking</w:t>
            </w:r>
            <w:r w:rsidRPr="00DB618B">
              <w:rPr>
                <w:b/>
                <w:spacing w:val="61"/>
                <w:sz w:val="24"/>
                <w:lang w:val="en-US"/>
              </w:rPr>
              <w:t xml:space="preserve"> </w:t>
            </w:r>
            <w:r w:rsidRPr="00DB618B">
              <w:rPr>
                <w:b/>
                <w:sz w:val="24"/>
                <w:lang w:val="en-US"/>
              </w:rPr>
              <w:t>to</w:t>
            </w:r>
            <w:r w:rsidRPr="00DB618B">
              <w:rPr>
                <w:b/>
                <w:spacing w:val="66"/>
                <w:sz w:val="24"/>
                <w:lang w:val="en-US"/>
              </w:rPr>
              <w:t xml:space="preserve"> </w:t>
            </w:r>
            <w:r w:rsidRPr="00DB618B">
              <w:rPr>
                <w:b/>
                <w:sz w:val="24"/>
                <w:lang w:val="en-US"/>
              </w:rPr>
              <w:t>Comply</w:t>
            </w:r>
            <w:r w:rsidRPr="00DB618B">
              <w:rPr>
                <w:b/>
                <w:spacing w:val="62"/>
                <w:sz w:val="24"/>
                <w:lang w:val="en-US"/>
              </w:rPr>
              <w:t xml:space="preserve"> </w:t>
            </w:r>
            <w:r w:rsidRPr="00DB618B">
              <w:rPr>
                <w:b/>
                <w:sz w:val="24"/>
                <w:lang w:val="en-US"/>
              </w:rPr>
              <w:t>with</w:t>
            </w:r>
            <w:r w:rsidRPr="00DB618B">
              <w:rPr>
                <w:b/>
                <w:spacing w:val="65"/>
                <w:sz w:val="24"/>
                <w:lang w:val="en-US"/>
              </w:rPr>
              <w:t xml:space="preserve"> </w:t>
            </w:r>
            <w:r w:rsidRPr="00DB618B">
              <w:rPr>
                <w:b/>
                <w:sz w:val="24"/>
                <w:lang w:val="en-US"/>
              </w:rPr>
              <w:t>Singapore’s</w:t>
            </w:r>
            <w:r w:rsidRPr="00DB618B">
              <w:rPr>
                <w:b/>
                <w:spacing w:val="63"/>
                <w:sz w:val="24"/>
                <w:lang w:val="en-US"/>
              </w:rPr>
              <w:t xml:space="preserve"> </w:t>
            </w:r>
            <w:r w:rsidRPr="00DB618B">
              <w:rPr>
                <w:b/>
                <w:sz w:val="24"/>
                <w:lang w:val="en-US"/>
              </w:rPr>
              <w:t>Requirements</w:t>
            </w:r>
            <w:r w:rsidRPr="00DB618B">
              <w:rPr>
                <w:b/>
                <w:spacing w:val="63"/>
                <w:sz w:val="24"/>
                <w:lang w:val="en-US"/>
              </w:rPr>
              <w:t xml:space="preserve"> </w:t>
            </w:r>
            <w:r w:rsidRPr="00DB618B">
              <w:rPr>
                <w:b/>
                <w:sz w:val="24"/>
                <w:lang w:val="en-US"/>
              </w:rPr>
              <w:t>for</w:t>
            </w:r>
            <w:r w:rsidRPr="00DB618B">
              <w:rPr>
                <w:b/>
                <w:spacing w:val="63"/>
                <w:sz w:val="24"/>
                <w:lang w:val="en-US"/>
              </w:rPr>
              <w:t xml:space="preserve"> </w:t>
            </w:r>
            <w:r w:rsidRPr="00DB618B">
              <w:rPr>
                <w:b/>
                <w:sz w:val="24"/>
                <w:lang w:val="en-US"/>
              </w:rPr>
              <w:t>Participation</w:t>
            </w:r>
            <w:r w:rsidRPr="00DB618B">
              <w:rPr>
                <w:b/>
                <w:spacing w:val="64"/>
                <w:sz w:val="24"/>
                <w:lang w:val="en-US"/>
              </w:rPr>
              <w:t xml:space="preserve"> </w:t>
            </w:r>
            <w:r w:rsidRPr="00DB618B">
              <w:rPr>
                <w:b/>
                <w:sz w:val="24"/>
                <w:lang w:val="en-US"/>
              </w:rPr>
              <w:t>under</w:t>
            </w:r>
            <w:r w:rsidRPr="00DB618B">
              <w:rPr>
                <w:b/>
                <w:spacing w:val="64"/>
                <w:sz w:val="24"/>
                <w:lang w:val="en-US"/>
              </w:rPr>
              <w:t xml:space="preserve"> </w:t>
            </w:r>
            <w:r w:rsidRPr="00DB618B">
              <w:rPr>
                <w:b/>
                <w:spacing w:val="-5"/>
                <w:sz w:val="24"/>
                <w:lang w:val="en-US"/>
              </w:rPr>
              <w:t>the</w:t>
            </w:r>
          </w:p>
          <w:p w14:paraId="0FA50D1E" w14:textId="1C05F5C6" w:rsidR="00BE7FD6" w:rsidRPr="00DB618B" w:rsidRDefault="00BE7FD6" w:rsidP="00EA278F">
            <w:pPr>
              <w:jc w:val="both"/>
              <w:rPr>
                <w:b/>
                <w:color w:val="002060"/>
                <w:spacing w:val="-2"/>
                <w:sz w:val="24"/>
                <w:lang w:val="es-ES"/>
              </w:rPr>
            </w:pPr>
            <w:r w:rsidRPr="00DB618B">
              <w:rPr>
                <w:b/>
                <w:sz w:val="24"/>
                <w:lang w:val="es-ES"/>
              </w:rPr>
              <w:t>Implementation</w:t>
            </w:r>
            <w:r w:rsidRPr="00DB618B">
              <w:rPr>
                <w:b/>
                <w:spacing w:val="-4"/>
                <w:sz w:val="24"/>
                <w:lang w:val="es-ES"/>
              </w:rPr>
              <w:t xml:space="preserve"> </w:t>
            </w:r>
            <w:r w:rsidRPr="00DB618B">
              <w:rPr>
                <w:b/>
                <w:spacing w:val="-2"/>
                <w:sz w:val="24"/>
                <w:lang w:val="es-ES"/>
              </w:rPr>
              <w:t>Agreement</w:t>
            </w:r>
            <w:r w:rsidR="00AC0E1D" w:rsidRPr="00DB618B">
              <w:rPr>
                <w:b/>
                <w:spacing w:val="-2"/>
                <w:sz w:val="24"/>
                <w:lang w:val="es-ES"/>
              </w:rPr>
              <w:t xml:space="preserve"> / </w:t>
            </w:r>
            <w:r w:rsidR="00AC0E1D" w:rsidRPr="00DB618B">
              <w:rPr>
                <w:b/>
                <w:color w:val="002060"/>
                <w:spacing w:val="-2"/>
                <w:sz w:val="24"/>
                <w:lang w:val="es-ES"/>
              </w:rPr>
              <w:t xml:space="preserve">Compromiso de Cumplimiento </w:t>
            </w:r>
            <w:r w:rsidR="00121CB0" w:rsidRPr="00BA581D">
              <w:rPr>
                <w:b/>
                <w:color w:val="002060"/>
                <w:spacing w:val="-2"/>
                <w:sz w:val="24"/>
                <w:lang w:val="es-ES"/>
              </w:rPr>
              <w:t>de</w:t>
            </w:r>
            <w:r w:rsidR="00121CB0" w:rsidRPr="00DB618B">
              <w:rPr>
                <w:b/>
                <w:color w:val="002060"/>
                <w:spacing w:val="-2"/>
                <w:sz w:val="24"/>
                <w:lang w:val="es-ES"/>
              </w:rPr>
              <w:t xml:space="preserve"> </w:t>
            </w:r>
            <w:r w:rsidR="00AC0E1D" w:rsidRPr="00DB618B">
              <w:rPr>
                <w:b/>
                <w:color w:val="002060"/>
                <w:spacing w:val="-2"/>
                <w:sz w:val="24"/>
                <w:lang w:val="es-ES"/>
              </w:rPr>
              <w:t xml:space="preserve">los Requisitos de Singapur para la Participación </w:t>
            </w:r>
            <w:r w:rsidR="00942101" w:rsidRPr="00DB618B">
              <w:rPr>
                <w:b/>
                <w:color w:val="002060"/>
                <w:spacing w:val="-2"/>
                <w:sz w:val="24"/>
                <w:lang w:val="es-ES"/>
              </w:rPr>
              <w:t>bajo el</w:t>
            </w:r>
            <w:r w:rsidR="00AC0E1D" w:rsidRPr="00DB618B">
              <w:rPr>
                <w:b/>
                <w:color w:val="002060"/>
                <w:spacing w:val="-2"/>
                <w:sz w:val="24"/>
                <w:lang w:val="es-ES"/>
              </w:rPr>
              <w:t xml:space="preserve"> Acuerdo de Implementación</w:t>
            </w:r>
          </w:p>
          <w:p w14:paraId="209D49F8" w14:textId="77777777" w:rsidR="003044B4" w:rsidRPr="00DB618B" w:rsidRDefault="003044B4" w:rsidP="00EA278F">
            <w:pPr>
              <w:jc w:val="both"/>
              <w:rPr>
                <w:b/>
                <w:sz w:val="24"/>
                <w:lang w:val="es-ES"/>
              </w:rPr>
            </w:pPr>
          </w:p>
          <w:p w14:paraId="561B24FD" w14:textId="49443923" w:rsidR="003044B4" w:rsidRPr="00DB618B" w:rsidRDefault="00BE7FD6" w:rsidP="00EA278F">
            <w:pPr>
              <w:spacing w:line="289" w:lineRule="exact"/>
              <w:jc w:val="both"/>
              <w:rPr>
                <w:color w:val="002060"/>
                <w:spacing w:val="-2"/>
                <w:sz w:val="24"/>
                <w:lang w:val="es-ES"/>
              </w:rPr>
            </w:pPr>
            <w:r w:rsidRPr="00DB618B">
              <w:rPr>
                <w:sz w:val="24"/>
                <w:lang w:val="es-ES"/>
              </w:rPr>
              <w:t>To:</w:t>
            </w:r>
            <w:r w:rsidRPr="00DB618B">
              <w:rPr>
                <w:spacing w:val="-4"/>
                <w:sz w:val="24"/>
                <w:lang w:val="es-ES"/>
              </w:rPr>
              <w:t xml:space="preserve"> </w:t>
            </w:r>
            <w:r w:rsidRPr="00DB618B">
              <w:rPr>
                <w:sz w:val="24"/>
                <w:lang w:val="es-ES"/>
              </w:rPr>
              <w:t>Government</w:t>
            </w:r>
            <w:r w:rsidRPr="00DB618B">
              <w:rPr>
                <w:spacing w:val="-3"/>
                <w:sz w:val="24"/>
                <w:lang w:val="es-ES"/>
              </w:rPr>
              <w:t xml:space="preserve"> </w:t>
            </w:r>
            <w:r w:rsidRPr="00DB618B">
              <w:rPr>
                <w:sz w:val="24"/>
                <w:lang w:val="es-ES"/>
              </w:rPr>
              <w:t>of</w:t>
            </w:r>
            <w:r w:rsidRPr="00DB618B">
              <w:rPr>
                <w:spacing w:val="-3"/>
                <w:sz w:val="24"/>
                <w:lang w:val="es-ES"/>
              </w:rPr>
              <w:t xml:space="preserve"> </w:t>
            </w:r>
            <w:r w:rsidRPr="00DB618B">
              <w:rPr>
                <w:sz w:val="24"/>
                <w:lang w:val="es-ES"/>
              </w:rPr>
              <w:t>the</w:t>
            </w:r>
            <w:r w:rsidRPr="00DB618B">
              <w:rPr>
                <w:spacing w:val="-1"/>
                <w:sz w:val="24"/>
                <w:lang w:val="es-ES"/>
              </w:rPr>
              <w:t xml:space="preserve"> </w:t>
            </w:r>
            <w:r w:rsidRPr="00DB618B">
              <w:rPr>
                <w:sz w:val="24"/>
                <w:lang w:val="es-ES"/>
              </w:rPr>
              <w:t>Republic</w:t>
            </w:r>
            <w:r w:rsidRPr="00DB618B">
              <w:rPr>
                <w:spacing w:val="-2"/>
                <w:sz w:val="24"/>
                <w:lang w:val="es-ES"/>
              </w:rPr>
              <w:t xml:space="preserve"> </w:t>
            </w:r>
            <w:r w:rsidRPr="00DB618B">
              <w:rPr>
                <w:sz w:val="24"/>
                <w:lang w:val="es-ES"/>
              </w:rPr>
              <w:t>of Singapore</w:t>
            </w:r>
            <w:r w:rsidRPr="00DB618B">
              <w:rPr>
                <w:spacing w:val="-1"/>
                <w:sz w:val="24"/>
                <w:lang w:val="es-ES"/>
              </w:rPr>
              <w:t xml:space="preserve"> </w:t>
            </w:r>
            <w:r w:rsidRPr="00DB618B">
              <w:rPr>
                <w:sz w:val="24"/>
                <w:lang w:val="es-ES"/>
              </w:rPr>
              <w:t>(the</w:t>
            </w:r>
            <w:r w:rsidRPr="00DB618B">
              <w:rPr>
                <w:spacing w:val="-3"/>
                <w:sz w:val="24"/>
                <w:lang w:val="es-ES"/>
              </w:rPr>
              <w:t xml:space="preserve"> </w:t>
            </w:r>
            <w:r w:rsidRPr="00DB618B">
              <w:rPr>
                <w:sz w:val="24"/>
                <w:lang w:val="es-ES"/>
              </w:rPr>
              <w:t>“</w:t>
            </w:r>
            <w:r w:rsidRPr="00DB618B">
              <w:rPr>
                <w:b/>
                <w:sz w:val="24"/>
                <w:lang w:val="es-ES"/>
              </w:rPr>
              <w:t>Singapore</w:t>
            </w:r>
            <w:r w:rsidRPr="00DB618B">
              <w:rPr>
                <w:b/>
                <w:spacing w:val="-5"/>
                <w:sz w:val="24"/>
                <w:lang w:val="es-ES"/>
              </w:rPr>
              <w:t xml:space="preserve"> </w:t>
            </w:r>
            <w:r w:rsidRPr="00DB618B">
              <w:rPr>
                <w:b/>
                <w:spacing w:val="-2"/>
                <w:sz w:val="24"/>
                <w:lang w:val="es-ES"/>
              </w:rPr>
              <w:t>Government</w:t>
            </w:r>
            <w:r w:rsidRPr="00DB618B">
              <w:rPr>
                <w:spacing w:val="-2"/>
                <w:sz w:val="24"/>
                <w:lang w:val="es-ES"/>
              </w:rPr>
              <w:t>”)</w:t>
            </w:r>
            <w:r w:rsidR="00AC0E1D" w:rsidRPr="00DB618B">
              <w:rPr>
                <w:spacing w:val="-2"/>
                <w:sz w:val="24"/>
                <w:lang w:val="es-ES"/>
              </w:rPr>
              <w:t xml:space="preserve"> </w:t>
            </w:r>
            <w:r w:rsidR="00C90166" w:rsidRPr="00DB618B">
              <w:rPr>
                <w:color w:val="002060"/>
                <w:spacing w:val="-2"/>
                <w:sz w:val="24"/>
                <w:lang w:val="es-ES"/>
              </w:rPr>
              <w:t xml:space="preserve">/ </w:t>
            </w:r>
            <w:r w:rsidR="00BF46B2" w:rsidRPr="00DB618B">
              <w:rPr>
                <w:color w:val="002060"/>
                <w:spacing w:val="-2"/>
                <w:sz w:val="24"/>
                <w:lang w:val="es-ES"/>
              </w:rPr>
              <w:t>A</w:t>
            </w:r>
            <w:r w:rsidR="00C90166" w:rsidRPr="00DB618B">
              <w:rPr>
                <w:color w:val="002060"/>
                <w:spacing w:val="-2"/>
                <w:sz w:val="24"/>
                <w:lang w:val="es-ES"/>
              </w:rPr>
              <w:t>: Gobierno de la República de Singapur (el “</w:t>
            </w:r>
            <w:r w:rsidR="00C90166" w:rsidRPr="00DB618B">
              <w:rPr>
                <w:b/>
                <w:color w:val="002060"/>
                <w:spacing w:val="-2"/>
                <w:sz w:val="24"/>
                <w:lang w:val="es-ES"/>
              </w:rPr>
              <w:t>Gobierno de Singapur</w:t>
            </w:r>
            <w:r w:rsidR="00C90166" w:rsidRPr="00DB618B">
              <w:rPr>
                <w:color w:val="002060"/>
                <w:spacing w:val="-2"/>
                <w:sz w:val="24"/>
                <w:lang w:val="es-ES"/>
              </w:rPr>
              <w:t>”)</w:t>
            </w:r>
          </w:p>
          <w:p w14:paraId="01044BFE" w14:textId="77777777" w:rsidR="003044B4" w:rsidRPr="00DB618B" w:rsidRDefault="003044B4" w:rsidP="00EA278F">
            <w:pPr>
              <w:spacing w:line="289" w:lineRule="exact"/>
              <w:jc w:val="both"/>
              <w:rPr>
                <w:color w:val="002060"/>
                <w:spacing w:val="-2"/>
                <w:sz w:val="24"/>
                <w:lang w:val="es-ES"/>
              </w:rPr>
            </w:pPr>
          </w:p>
          <w:p w14:paraId="289B069D" w14:textId="486A794C" w:rsidR="000138DF" w:rsidRPr="00DB618B" w:rsidRDefault="000138DF" w:rsidP="00EA278F">
            <w:pPr>
              <w:pStyle w:val="Prrafodelista"/>
              <w:numPr>
                <w:ilvl w:val="0"/>
                <w:numId w:val="28"/>
              </w:numPr>
              <w:autoSpaceDE/>
              <w:autoSpaceDN/>
              <w:ind w:right="114" w:hanging="720"/>
              <w:rPr>
                <w:sz w:val="24"/>
                <w:lang w:val="es-ES"/>
              </w:rPr>
            </w:pPr>
            <w:r w:rsidRPr="00DB618B">
              <w:rPr>
                <w:sz w:val="24"/>
                <w:lang w:val="es-ES"/>
              </w:rPr>
              <w:t xml:space="preserve">Our attention has been drawn to Singapore’s requirements for participation under the Implementation Agreement pursuant to Article 6 of the Paris Agreement between </w:t>
            </w:r>
            <w:r w:rsidR="003044B4" w:rsidRPr="00DB618B">
              <w:rPr>
                <w:sz w:val="24"/>
                <w:lang w:val="es-ES"/>
              </w:rPr>
              <w:t xml:space="preserve">the Republic of </w:t>
            </w:r>
            <w:r w:rsidRPr="00DB618B">
              <w:rPr>
                <w:sz w:val="24"/>
                <w:lang w:val="es-ES"/>
              </w:rPr>
              <w:t xml:space="preserve">Singapore and </w:t>
            </w:r>
            <w:r w:rsidR="003044B4" w:rsidRPr="00DB618B">
              <w:rPr>
                <w:sz w:val="24"/>
                <w:lang w:val="es-ES"/>
              </w:rPr>
              <w:t xml:space="preserve">the Republic of </w:t>
            </w:r>
            <w:r w:rsidR="00C90166" w:rsidRPr="00DB618B">
              <w:rPr>
                <w:sz w:val="24"/>
                <w:lang w:val="es-ES"/>
              </w:rPr>
              <w:t>Perú</w:t>
            </w:r>
            <w:r w:rsidRPr="00DB618B">
              <w:rPr>
                <w:sz w:val="24"/>
                <w:lang w:val="es-ES"/>
              </w:rPr>
              <w:t xml:space="preserve"> (the “</w:t>
            </w:r>
            <w:r w:rsidRPr="00DB618B">
              <w:rPr>
                <w:b/>
                <w:sz w:val="24"/>
                <w:lang w:val="es-ES"/>
              </w:rPr>
              <w:t>Singapore-</w:t>
            </w:r>
            <w:r w:rsidR="00C90166" w:rsidRPr="00DB618B">
              <w:rPr>
                <w:b/>
                <w:sz w:val="24"/>
                <w:lang w:val="es-ES"/>
              </w:rPr>
              <w:t>Peru</w:t>
            </w:r>
            <w:r w:rsidRPr="00DB618B">
              <w:rPr>
                <w:b/>
                <w:sz w:val="24"/>
                <w:lang w:val="es-ES"/>
              </w:rPr>
              <w:t xml:space="preserve"> IA</w:t>
            </w:r>
            <w:r w:rsidRPr="00DB618B">
              <w:rPr>
                <w:sz w:val="24"/>
                <w:lang w:val="es-ES"/>
              </w:rPr>
              <w:t>”), as set out in Appendix 1 of this Stage A Form.</w:t>
            </w:r>
            <w:r w:rsidR="00C90166" w:rsidRPr="00DB618B">
              <w:rPr>
                <w:sz w:val="24"/>
                <w:lang w:val="es-ES"/>
              </w:rPr>
              <w:t xml:space="preserve"> </w:t>
            </w:r>
            <w:r w:rsidR="00C90166" w:rsidRPr="00DB618B">
              <w:rPr>
                <w:color w:val="002060"/>
                <w:sz w:val="24"/>
                <w:lang w:val="es-ES"/>
              </w:rPr>
              <w:t xml:space="preserve">/ Hemos tomado conocimiento de los requisitos de Singapur para la participación </w:t>
            </w:r>
            <w:r w:rsidR="00121CB0" w:rsidRPr="00BA581D">
              <w:rPr>
                <w:color w:val="002060"/>
                <w:sz w:val="24"/>
                <w:szCs w:val="24"/>
                <w:lang w:val="es-ES"/>
              </w:rPr>
              <w:t>en virtud d</w:t>
            </w:r>
            <w:r w:rsidR="00C90166" w:rsidRPr="00BA581D">
              <w:rPr>
                <w:color w:val="002060"/>
                <w:sz w:val="24"/>
                <w:szCs w:val="24"/>
                <w:lang w:val="es-ES"/>
              </w:rPr>
              <w:t>el</w:t>
            </w:r>
            <w:r w:rsidR="00C90166" w:rsidRPr="00DB618B">
              <w:rPr>
                <w:color w:val="002060"/>
                <w:sz w:val="24"/>
                <w:lang w:val="es-ES"/>
              </w:rPr>
              <w:t xml:space="preserve"> Acuerdo de Implementación conforme al Artículo 6 del Acuerdo de París entre </w:t>
            </w:r>
            <w:r w:rsidR="00121CB0" w:rsidRPr="00BA581D">
              <w:rPr>
                <w:color w:val="002060"/>
                <w:sz w:val="24"/>
                <w:szCs w:val="24"/>
                <w:lang w:val="es-ES"/>
              </w:rPr>
              <w:t xml:space="preserve">la República de </w:t>
            </w:r>
            <w:r w:rsidR="00C90166" w:rsidRPr="00DB618B">
              <w:rPr>
                <w:color w:val="002060"/>
                <w:sz w:val="24"/>
                <w:lang w:val="es-ES"/>
              </w:rPr>
              <w:t>Singapur y</w:t>
            </w:r>
            <w:r w:rsidR="00C90166" w:rsidRPr="00BA581D">
              <w:rPr>
                <w:color w:val="002060"/>
                <w:sz w:val="24"/>
                <w:szCs w:val="24"/>
                <w:lang w:val="es-ES"/>
              </w:rPr>
              <w:t xml:space="preserve"> </w:t>
            </w:r>
            <w:r w:rsidR="00121CB0" w:rsidRPr="00BA581D">
              <w:rPr>
                <w:color w:val="002060"/>
                <w:sz w:val="24"/>
                <w:szCs w:val="24"/>
                <w:lang w:val="es-ES"/>
              </w:rPr>
              <w:t>la República de</w:t>
            </w:r>
            <w:r w:rsidR="00121CB0" w:rsidRPr="00DB618B">
              <w:rPr>
                <w:color w:val="002060"/>
                <w:sz w:val="24"/>
                <w:lang w:val="es-ES"/>
              </w:rPr>
              <w:t xml:space="preserve"> </w:t>
            </w:r>
            <w:r w:rsidR="00C90166" w:rsidRPr="00DB618B">
              <w:rPr>
                <w:color w:val="002060"/>
                <w:sz w:val="24"/>
                <w:lang w:val="es-ES"/>
              </w:rPr>
              <w:t>Perú (el “IA Singapur-Perú”), establecidos en el Apéndice 1</w:t>
            </w:r>
            <w:r w:rsidR="00C90166" w:rsidRPr="00DB618B">
              <w:rPr>
                <w:sz w:val="24"/>
                <w:lang w:val="es-ES"/>
              </w:rPr>
              <w:t>.</w:t>
            </w:r>
          </w:p>
          <w:p w14:paraId="5E597CE4" w14:textId="77777777" w:rsidR="000138DF" w:rsidRPr="00DB618B" w:rsidRDefault="000138DF" w:rsidP="00EA278F">
            <w:pPr>
              <w:pStyle w:val="Prrafodelista"/>
              <w:ind w:left="720" w:right="114" w:firstLine="0"/>
              <w:rPr>
                <w:sz w:val="24"/>
                <w:lang w:val="es-ES"/>
              </w:rPr>
            </w:pPr>
          </w:p>
          <w:p w14:paraId="4CE8B801" w14:textId="5023B4E6" w:rsidR="00C90166" w:rsidRPr="00DB618B" w:rsidRDefault="000138DF" w:rsidP="00EA278F">
            <w:pPr>
              <w:pStyle w:val="Prrafodelista"/>
              <w:numPr>
                <w:ilvl w:val="0"/>
                <w:numId w:val="28"/>
              </w:numPr>
              <w:autoSpaceDE/>
              <w:autoSpaceDN/>
              <w:ind w:right="114" w:hanging="720"/>
              <w:rPr>
                <w:sz w:val="24"/>
                <w:lang w:val="es-ES"/>
              </w:rPr>
            </w:pPr>
            <w:r w:rsidRPr="00DB618B">
              <w:rPr>
                <w:sz w:val="24"/>
                <w:lang w:val="en-US"/>
              </w:rPr>
              <w:t>We undertake that, if our proposed Mitigation Activity is authorised under the Singapore-</w:t>
            </w:r>
            <w:r w:rsidR="00C90166" w:rsidRPr="00DB618B">
              <w:rPr>
                <w:sz w:val="24"/>
                <w:lang w:val="en-US"/>
              </w:rPr>
              <w:t>Peru</w:t>
            </w:r>
            <w:r w:rsidRPr="00DB618B">
              <w:rPr>
                <w:sz w:val="24"/>
                <w:lang w:val="en-US"/>
              </w:rPr>
              <w:t xml:space="preserve"> IA and Mitigation Outcomes (“</w:t>
            </w:r>
            <w:r w:rsidRPr="00DB618B">
              <w:rPr>
                <w:b/>
                <w:sz w:val="24"/>
                <w:lang w:val="en-US"/>
              </w:rPr>
              <w:t>MOs</w:t>
            </w:r>
            <w:r w:rsidRPr="00DB618B">
              <w:rPr>
                <w:sz w:val="24"/>
                <w:lang w:val="en-US"/>
              </w:rPr>
              <w:t>”) arising from the Mitigation Activity are subsequently authorised under the Singapore-</w:t>
            </w:r>
            <w:r w:rsidR="00C90166" w:rsidRPr="00DB618B">
              <w:rPr>
                <w:sz w:val="24"/>
                <w:lang w:val="en-US"/>
              </w:rPr>
              <w:t>Peru</w:t>
            </w:r>
            <w:r w:rsidRPr="00DB618B">
              <w:rPr>
                <w:sz w:val="24"/>
                <w:lang w:val="en-US"/>
              </w:rPr>
              <w:t xml:space="preserve"> IA, we will, within 24 months of such</w:t>
            </w:r>
            <w:r w:rsidRPr="00DB618B">
              <w:rPr>
                <w:lang w:val="en-US"/>
              </w:rPr>
              <w:t xml:space="preserve"> </w:t>
            </w:r>
            <w:r w:rsidRPr="00DB618B">
              <w:rPr>
                <w:sz w:val="24"/>
                <w:lang w:val="en-US"/>
              </w:rPr>
              <w:t xml:space="preserve">MOs being so authorised, ensure that all Tradeable Authorised ITMOs are either sold or transferred to Eligible Entities bona fide, as set out in Appendix 1. </w:t>
            </w:r>
            <w:r w:rsidRPr="00DB618B">
              <w:rPr>
                <w:sz w:val="24"/>
                <w:lang w:val="es-ES"/>
              </w:rPr>
              <w:t>For the purpose of this Undertaking, “</w:t>
            </w:r>
            <w:r w:rsidRPr="00DB618B">
              <w:rPr>
                <w:b/>
                <w:sz w:val="24"/>
                <w:lang w:val="es-ES"/>
              </w:rPr>
              <w:t>Tradeable Authorised ITMOs</w:t>
            </w:r>
            <w:r w:rsidRPr="00DB618B">
              <w:rPr>
                <w:sz w:val="24"/>
                <w:lang w:val="es-ES"/>
              </w:rPr>
              <w:t>” means all MOs authorised under the Singapore-</w:t>
            </w:r>
            <w:r w:rsidR="00C90166" w:rsidRPr="00DB618B">
              <w:rPr>
                <w:sz w:val="24"/>
                <w:lang w:val="es-ES"/>
              </w:rPr>
              <w:t>Peru</w:t>
            </w:r>
            <w:r w:rsidRPr="00DB618B">
              <w:rPr>
                <w:sz w:val="24"/>
                <w:lang w:val="es-ES"/>
              </w:rPr>
              <w:t xml:space="preserve"> IA and excludes (a) Overall Mitigation in Global Emissions (“</w:t>
            </w:r>
            <w:r w:rsidRPr="00DB618B">
              <w:rPr>
                <w:b/>
                <w:sz w:val="24"/>
                <w:lang w:val="es-ES"/>
              </w:rPr>
              <w:t>OMGE</w:t>
            </w:r>
            <w:r w:rsidRPr="00DB618B">
              <w:rPr>
                <w:sz w:val="24"/>
                <w:lang w:val="es-ES"/>
              </w:rPr>
              <w:t>”) units, (b) Share of Proceeds (“</w:t>
            </w:r>
            <w:r w:rsidRPr="00DB618B">
              <w:rPr>
                <w:b/>
                <w:sz w:val="24"/>
                <w:lang w:val="es-ES"/>
              </w:rPr>
              <w:t>SOP</w:t>
            </w:r>
            <w:r w:rsidRPr="00DB618B">
              <w:rPr>
                <w:sz w:val="24"/>
                <w:lang w:val="es-ES"/>
              </w:rPr>
              <w:t xml:space="preserve">”) units, and (c) verified MOs that are not authorised for international transfer in accordance with </w:t>
            </w:r>
            <w:r w:rsidR="00C90166" w:rsidRPr="00DB618B">
              <w:rPr>
                <w:sz w:val="24"/>
                <w:lang w:val="es-ES"/>
              </w:rPr>
              <w:t>Peru</w:t>
            </w:r>
            <w:r w:rsidRPr="00DB618B">
              <w:rPr>
                <w:sz w:val="24"/>
                <w:lang w:val="es-ES"/>
              </w:rPr>
              <w:t>’s domestic framework.</w:t>
            </w:r>
            <w:r w:rsidR="00C90166" w:rsidRPr="00DB618B">
              <w:rPr>
                <w:sz w:val="24"/>
                <w:lang w:val="es-ES"/>
              </w:rPr>
              <w:t xml:space="preserve"> </w:t>
            </w:r>
            <w:r w:rsidR="00C90166" w:rsidRPr="00DB618B">
              <w:rPr>
                <w:color w:val="002060"/>
                <w:sz w:val="24"/>
                <w:lang w:val="es-ES"/>
              </w:rPr>
              <w:t xml:space="preserve">/ </w:t>
            </w:r>
            <w:r w:rsidR="00064D54" w:rsidRPr="00DB618B">
              <w:rPr>
                <w:color w:val="002060"/>
                <w:sz w:val="24"/>
                <w:lang w:val="es-ES"/>
              </w:rPr>
              <w:t xml:space="preserve">Nos comprometemos a que si </w:t>
            </w:r>
            <w:r w:rsidR="00064D54" w:rsidRPr="00BA581D">
              <w:rPr>
                <w:color w:val="002060"/>
                <w:sz w:val="24"/>
                <w:szCs w:val="24"/>
                <w:lang w:val="es-ES"/>
              </w:rPr>
              <w:t>la</w:t>
            </w:r>
            <w:r w:rsidR="00064D54" w:rsidRPr="00DB618B">
              <w:rPr>
                <w:color w:val="002060"/>
                <w:sz w:val="24"/>
                <w:lang w:val="es-ES"/>
              </w:rPr>
              <w:t xml:space="preserve"> Actividad de Mitigación propuesta es autorizada </w:t>
            </w:r>
            <w:r w:rsidR="00064D54" w:rsidRPr="00BA581D">
              <w:rPr>
                <w:color w:val="002060"/>
                <w:sz w:val="24"/>
                <w:szCs w:val="24"/>
                <w:lang w:val="es-ES"/>
              </w:rPr>
              <w:t xml:space="preserve">bajo el </w:t>
            </w:r>
            <w:r w:rsidR="00064D54" w:rsidRPr="00DB618B">
              <w:rPr>
                <w:color w:val="002060"/>
                <w:sz w:val="24"/>
                <w:lang w:val="es-ES"/>
              </w:rPr>
              <w:t>IA Singapur</w:t>
            </w:r>
            <w:r w:rsidR="00064D54" w:rsidRPr="00BA581D">
              <w:rPr>
                <w:color w:val="002060"/>
                <w:sz w:val="24"/>
                <w:szCs w:val="24"/>
                <w:lang w:val="es-ES"/>
              </w:rPr>
              <w:t>-</w:t>
            </w:r>
            <w:r w:rsidR="00064D54" w:rsidRPr="00DB618B">
              <w:rPr>
                <w:color w:val="002060"/>
                <w:sz w:val="24"/>
                <w:lang w:val="es-ES"/>
              </w:rPr>
              <w:t>Perú y los Resultados de Mitigación ("</w:t>
            </w:r>
            <w:r w:rsidR="00064D54" w:rsidRPr="00DB618B">
              <w:rPr>
                <w:b/>
                <w:color w:val="002060"/>
                <w:sz w:val="24"/>
                <w:lang w:val="es-ES"/>
              </w:rPr>
              <w:t>MOs</w:t>
            </w:r>
            <w:r w:rsidR="00064D54" w:rsidRPr="00DB618B">
              <w:rPr>
                <w:color w:val="002060"/>
                <w:sz w:val="24"/>
                <w:lang w:val="es-ES"/>
              </w:rPr>
              <w:t xml:space="preserve">") derivados de dicha Actividad de Mitigación son posteriormente autorizados </w:t>
            </w:r>
            <w:r w:rsidR="00064D54" w:rsidRPr="00BA581D">
              <w:rPr>
                <w:color w:val="002060"/>
                <w:sz w:val="24"/>
                <w:szCs w:val="24"/>
                <w:lang w:val="es-ES"/>
              </w:rPr>
              <w:t>bajo el</w:t>
            </w:r>
            <w:r w:rsidR="00064D54" w:rsidRPr="00DB618B">
              <w:rPr>
                <w:color w:val="002060"/>
                <w:sz w:val="24"/>
                <w:lang w:val="es-ES"/>
              </w:rPr>
              <w:t xml:space="preserve"> IA Singapur y Perú, nos aseguraremos de que, dentro de los 24 meses siguientes a </w:t>
            </w:r>
            <w:r w:rsidR="00064D54" w:rsidRPr="00BA581D">
              <w:rPr>
                <w:color w:val="002060"/>
                <w:sz w:val="24"/>
                <w:szCs w:val="24"/>
                <w:lang w:val="es-ES"/>
              </w:rPr>
              <w:t>dicha</w:t>
            </w:r>
            <w:r w:rsidR="00064D54" w:rsidRPr="00DB618B">
              <w:rPr>
                <w:color w:val="002060"/>
                <w:sz w:val="24"/>
                <w:lang w:val="es-ES"/>
              </w:rPr>
              <w:t xml:space="preserve"> </w:t>
            </w:r>
            <w:r w:rsidR="00064D54" w:rsidRPr="00DB618B">
              <w:rPr>
                <w:color w:val="002060"/>
                <w:sz w:val="24"/>
                <w:lang w:val="es-ES"/>
              </w:rPr>
              <w:lastRenderedPageBreak/>
              <w:t xml:space="preserve">autorización de MOs, la totalidad de </w:t>
            </w:r>
            <w:r w:rsidR="00064D54" w:rsidRPr="00BA581D">
              <w:rPr>
                <w:color w:val="002060"/>
                <w:sz w:val="24"/>
                <w:szCs w:val="24"/>
                <w:lang w:val="es-ES"/>
              </w:rPr>
              <w:t xml:space="preserve">los ITMOs </w:t>
            </w:r>
            <w:r w:rsidR="00FD5BF3" w:rsidRPr="00BA581D">
              <w:rPr>
                <w:color w:val="002060"/>
                <w:sz w:val="24"/>
                <w:szCs w:val="24"/>
                <w:lang w:val="es-ES"/>
              </w:rPr>
              <w:t xml:space="preserve">Autorizados </w:t>
            </w:r>
            <w:r w:rsidR="00064D54" w:rsidRPr="00BA581D">
              <w:rPr>
                <w:color w:val="002060"/>
                <w:sz w:val="24"/>
                <w:szCs w:val="24"/>
                <w:lang w:val="es-ES"/>
              </w:rPr>
              <w:t xml:space="preserve"> Negociables</w:t>
            </w:r>
            <w:r w:rsidR="00064D54" w:rsidRPr="00DB618B">
              <w:rPr>
                <w:color w:val="002060"/>
                <w:sz w:val="24"/>
                <w:lang w:val="es-ES"/>
              </w:rPr>
              <w:t xml:space="preserve"> sean </w:t>
            </w:r>
            <w:r w:rsidR="00064D54" w:rsidRPr="00BA581D">
              <w:rPr>
                <w:color w:val="002060"/>
                <w:sz w:val="24"/>
                <w:szCs w:val="24"/>
                <w:lang w:val="es-ES"/>
              </w:rPr>
              <w:t>vendidos</w:t>
            </w:r>
            <w:r w:rsidR="00064D54" w:rsidRPr="00DB618B">
              <w:rPr>
                <w:color w:val="002060"/>
                <w:sz w:val="24"/>
                <w:lang w:val="es-ES"/>
              </w:rPr>
              <w:t xml:space="preserve"> o </w:t>
            </w:r>
            <w:r w:rsidR="00064D54" w:rsidRPr="00BA581D">
              <w:rPr>
                <w:color w:val="002060"/>
                <w:sz w:val="24"/>
                <w:szCs w:val="24"/>
                <w:lang w:val="es-ES"/>
              </w:rPr>
              <w:t>transferidos</w:t>
            </w:r>
            <w:r w:rsidR="00064D54" w:rsidRPr="00DB618B">
              <w:rPr>
                <w:color w:val="002060"/>
                <w:sz w:val="24"/>
                <w:lang w:val="es-ES"/>
              </w:rPr>
              <w:t xml:space="preserve"> a Entidades Elegibles de buena fe, tal como se establece en el Apéndice 1. A los efectos del presente Compromiso, "</w:t>
            </w:r>
            <w:r w:rsidR="00064D54" w:rsidRPr="00BA581D">
              <w:rPr>
                <w:b/>
                <w:bCs/>
                <w:color w:val="002060"/>
                <w:sz w:val="24"/>
                <w:szCs w:val="24"/>
                <w:lang w:val="es-ES"/>
              </w:rPr>
              <w:t>ITMOs Autorizados Negociables</w:t>
            </w:r>
            <w:r w:rsidR="00064D54" w:rsidRPr="00BA581D">
              <w:rPr>
                <w:color w:val="002060"/>
                <w:sz w:val="24"/>
                <w:szCs w:val="24"/>
                <w:lang w:val="es-ES"/>
              </w:rPr>
              <w:t>" significa</w:t>
            </w:r>
            <w:r w:rsidR="00064D54" w:rsidRPr="00DB618B">
              <w:rPr>
                <w:color w:val="002060"/>
                <w:sz w:val="24"/>
                <w:lang w:val="es-ES"/>
              </w:rPr>
              <w:t xml:space="preserve"> a todos los MOs autorizados </w:t>
            </w:r>
            <w:r w:rsidR="00064D54" w:rsidRPr="00BA581D">
              <w:rPr>
                <w:color w:val="002060"/>
                <w:sz w:val="24"/>
                <w:szCs w:val="24"/>
                <w:lang w:val="es-ES"/>
              </w:rPr>
              <w:t>bajo el</w:t>
            </w:r>
            <w:r w:rsidR="00064D54" w:rsidRPr="00DB618B">
              <w:rPr>
                <w:color w:val="002060"/>
                <w:sz w:val="24"/>
                <w:lang w:val="es-ES"/>
              </w:rPr>
              <w:t xml:space="preserve"> IA Singapur y Perú y excluye (a) unidades de Mitigación General en las Emisiones Globales ("</w:t>
            </w:r>
            <w:r w:rsidR="00064D54" w:rsidRPr="00DB618B">
              <w:rPr>
                <w:b/>
                <w:color w:val="002060"/>
                <w:sz w:val="24"/>
                <w:lang w:val="es-ES"/>
              </w:rPr>
              <w:t>OMGE</w:t>
            </w:r>
            <w:r w:rsidR="00064D54" w:rsidRPr="00DB618B">
              <w:rPr>
                <w:color w:val="002060"/>
                <w:sz w:val="24"/>
                <w:lang w:val="es-ES"/>
              </w:rPr>
              <w:t xml:space="preserve">"), (b) unidades de </w:t>
            </w:r>
            <w:r w:rsidR="00064D54" w:rsidRPr="00BA581D">
              <w:rPr>
                <w:color w:val="002060"/>
                <w:sz w:val="24"/>
                <w:szCs w:val="24"/>
                <w:lang w:val="es-ES"/>
              </w:rPr>
              <w:t>Participación en los Ingresos</w:t>
            </w:r>
            <w:r w:rsidR="00064D54" w:rsidRPr="00DB618B">
              <w:rPr>
                <w:color w:val="002060"/>
                <w:sz w:val="24"/>
                <w:lang w:val="es-ES"/>
              </w:rPr>
              <w:t xml:space="preserve"> ("</w:t>
            </w:r>
            <w:r w:rsidR="00064D54" w:rsidRPr="00DB618B">
              <w:rPr>
                <w:b/>
                <w:color w:val="002060"/>
                <w:sz w:val="24"/>
                <w:lang w:val="es-ES"/>
              </w:rPr>
              <w:t>SOP</w:t>
            </w:r>
            <w:r w:rsidR="00064D54" w:rsidRPr="00BA581D">
              <w:rPr>
                <w:color w:val="002060"/>
                <w:sz w:val="24"/>
                <w:szCs w:val="24"/>
                <w:lang w:val="es-ES"/>
              </w:rPr>
              <w:t>"),</w:t>
            </w:r>
            <w:r w:rsidR="00064D54" w:rsidRPr="00DB618B">
              <w:rPr>
                <w:color w:val="002060"/>
                <w:sz w:val="24"/>
                <w:lang w:val="es-ES"/>
              </w:rPr>
              <w:t xml:space="preserve"> y (c) MOs verificados que no estén autorizados para </w:t>
            </w:r>
            <w:r w:rsidR="00064D54" w:rsidRPr="00BA581D">
              <w:rPr>
                <w:color w:val="002060"/>
                <w:sz w:val="24"/>
                <w:szCs w:val="24"/>
                <w:lang w:val="es-ES"/>
              </w:rPr>
              <w:t xml:space="preserve">la </w:t>
            </w:r>
            <w:r w:rsidR="00064D54" w:rsidRPr="00DB618B">
              <w:rPr>
                <w:color w:val="002060"/>
                <w:sz w:val="24"/>
                <w:lang w:val="es-ES"/>
              </w:rPr>
              <w:t xml:space="preserve">transferencia internacional de conformidad con el marco nacional </w:t>
            </w:r>
            <w:r w:rsidR="00064D54" w:rsidRPr="00BA581D">
              <w:rPr>
                <w:color w:val="002060"/>
                <w:sz w:val="24"/>
                <w:szCs w:val="24"/>
                <w:lang w:val="es-ES"/>
              </w:rPr>
              <w:t>del</w:t>
            </w:r>
            <w:r w:rsidR="00064D54" w:rsidRPr="00DB618B">
              <w:rPr>
                <w:color w:val="002060"/>
                <w:sz w:val="24"/>
                <w:lang w:val="es-ES"/>
              </w:rPr>
              <w:t xml:space="preserve"> Perú</w:t>
            </w:r>
            <w:r w:rsidR="00C90166" w:rsidRPr="00DB618B">
              <w:rPr>
                <w:color w:val="002060"/>
                <w:sz w:val="24"/>
                <w:lang w:val="es-ES"/>
              </w:rPr>
              <w:t>.</w:t>
            </w:r>
          </w:p>
          <w:p w14:paraId="1FBDD4FE" w14:textId="77777777" w:rsidR="000138DF" w:rsidRPr="00DB618B" w:rsidRDefault="000138DF" w:rsidP="00EA278F">
            <w:pPr>
              <w:pStyle w:val="Prrafodelista"/>
              <w:ind w:left="720" w:right="114" w:firstLine="0"/>
              <w:rPr>
                <w:sz w:val="24"/>
                <w:lang w:val="es-ES"/>
              </w:rPr>
            </w:pPr>
          </w:p>
          <w:p w14:paraId="50A0D54F" w14:textId="73DF05D0" w:rsidR="000138DF" w:rsidRPr="00DB618B" w:rsidRDefault="000138DF" w:rsidP="00EA278F">
            <w:pPr>
              <w:pStyle w:val="Prrafodelista"/>
              <w:numPr>
                <w:ilvl w:val="0"/>
                <w:numId w:val="28"/>
              </w:numPr>
              <w:autoSpaceDE/>
              <w:autoSpaceDN/>
              <w:ind w:right="114" w:hanging="720"/>
              <w:rPr>
                <w:sz w:val="24"/>
                <w:lang w:val="en-US"/>
              </w:rPr>
            </w:pPr>
            <w:r w:rsidRPr="00DB618B">
              <w:rPr>
                <w:sz w:val="24"/>
                <w:lang w:val="en-US"/>
              </w:rPr>
              <w:t xml:space="preserve">We further undertake that we will: </w:t>
            </w:r>
            <w:r w:rsidR="00C90166" w:rsidRPr="00DB618B">
              <w:rPr>
                <w:sz w:val="24"/>
                <w:lang w:val="en-US"/>
              </w:rPr>
              <w:t xml:space="preserve">/ </w:t>
            </w:r>
            <w:r w:rsidR="001B16B6" w:rsidRPr="003C4B61">
              <w:rPr>
                <w:color w:val="002060"/>
                <w:sz w:val="24"/>
                <w:szCs w:val="24"/>
                <w:lang w:val="en-US"/>
              </w:rPr>
              <w:t>Asimismo</w:t>
            </w:r>
            <w:r w:rsidR="001B16B6" w:rsidRPr="003C4B61">
              <w:rPr>
                <w:sz w:val="24"/>
                <w:szCs w:val="24"/>
                <w:lang w:val="en-US"/>
              </w:rPr>
              <w:t xml:space="preserve">, </w:t>
            </w:r>
            <w:r w:rsidR="001B16B6" w:rsidRPr="003C4B61">
              <w:rPr>
                <w:color w:val="002060"/>
                <w:sz w:val="24"/>
                <w:szCs w:val="24"/>
                <w:lang w:val="en-US"/>
              </w:rPr>
              <w:t>n</w:t>
            </w:r>
            <w:r w:rsidR="00C90166" w:rsidRPr="003C4B61">
              <w:rPr>
                <w:color w:val="002060"/>
                <w:sz w:val="24"/>
                <w:szCs w:val="24"/>
                <w:lang w:val="en-US"/>
              </w:rPr>
              <w:t>os</w:t>
            </w:r>
            <w:r w:rsidR="00C90166" w:rsidRPr="00DB618B">
              <w:rPr>
                <w:color w:val="002060"/>
                <w:sz w:val="24"/>
                <w:lang w:val="en-US"/>
              </w:rPr>
              <w:t xml:space="preserve"> comprometemos a que:</w:t>
            </w:r>
          </w:p>
          <w:p w14:paraId="45242B04" w14:textId="77777777" w:rsidR="000138DF" w:rsidRPr="00DB618B" w:rsidRDefault="000138DF" w:rsidP="00EA278F">
            <w:pPr>
              <w:pStyle w:val="Prrafodelista"/>
              <w:ind w:left="1443" w:right="114" w:firstLine="0"/>
              <w:rPr>
                <w:sz w:val="24"/>
                <w:lang w:val="en-US"/>
              </w:rPr>
            </w:pPr>
          </w:p>
          <w:p w14:paraId="531D157F" w14:textId="7D82BC1C" w:rsidR="00C90166" w:rsidRPr="00DB618B" w:rsidRDefault="000138DF" w:rsidP="00EA278F">
            <w:pPr>
              <w:pStyle w:val="Prrafodelista"/>
              <w:numPr>
                <w:ilvl w:val="3"/>
                <w:numId w:val="27"/>
              </w:numPr>
              <w:autoSpaceDE/>
              <w:autoSpaceDN/>
              <w:ind w:left="1443" w:right="114" w:hanging="746"/>
              <w:rPr>
                <w:sz w:val="24"/>
                <w:lang w:val="en-US"/>
              </w:rPr>
            </w:pPr>
            <w:r w:rsidRPr="00DB618B">
              <w:rPr>
                <w:color w:val="000000"/>
                <w:sz w:val="24"/>
                <w:lang w:val="en-US"/>
              </w:rPr>
              <w:t xml:space="preserve">(if we are </w:t>
            </w:r>
            <w:r w:rsidRPr="00DB618B">
              <w:rPr>
                <w:color w:val="000000"/>
                <w:sz w:val="24"/>
                <w:u w:val="single"/>
                <w:lang w:val="en-US"/>
              </w:rPr>
              <w:t>not</w:t>
            </w:r>
            <w:r w:rsidRPr="00DB618B">
              <w:rPr>
                <w:color w:val="000000"/>
                <w:sz w:val="24"/>
                <w:lang w:val="en-US"/>
              </w:rPr>
              <w:t xml:space="preserve"> entities that are liable to pay carbon tax under the Carbon Pricing Act 2018</w:t>
            </w:r>
            <w:r w:rsidRPr="00DB618B">
              <w:rPr>
                <w:sz w:val="24"/>
                <w:lang w:val="en-US"/>
              </w:rPr>
              <w:t>)</w:t>
            </w:r>
            <w:r w:rsidRPr="00DB618B">
              <w:rPr>
                <w:color w:val="000000"/>
                <w:sz w:val="24"/>
                <w:lang w:val="en-US"/>
              </w:rPr>
              <w:t xml:space="preserve"> submit a binding offer to the Singapore Government no later than by the time of submission of our application under </w:t>
            </w:r>
            <w:r w:rsidRPr="00DB618B">
              <w:rPr>
                <w:b/>
                <w:color w:val="000000"/>
                <w:sz w:val="24"/>
                <w:u w:val="single"/>
                <w:lang w:val="en-US"/>
              </w:rPr>
              <w:t>Stage B</w:t>
            </w:r>
            <w:r w:rsidRPr="00DB618B">
              <w:rPr>
                <w:b/>
                <w:color w:val="000000"/>
                <w:sz w:val="24"/>
                <w:lang w:val="en-US"/>
              </w:rPr>
              <w:t xml:space="preserve"> </w:t>
            </w:r>
            <w:r w:rsidRPr="00DB618B">
              <w:rPr>
                <w:color w:val="000000"/>
                <w:sz w:val="24"/>
                <w:lang w:val="en-US"/>
              </w:rPr>
              <w:t xml:space="preserve">of this process, for the Singapore Government to purchase at least 30% of each batch of the </w:t>
            </w:r>
            <w:r w:rsidRPr="00DB618B">
              <w:rPr>
                <w:sz w:val="24"/>
                <w:lang w:val="en-US"/>
              </w:rPr>
              <w:t xml:space="preserve">Tradeable Authorised </w:t>
            </w:r>
            <w:r w:rsidRPr="00DB618B">
              <w:rPr>
                <w:color w:val="000000"/>
                <w:sz w:val="24"/>
                <w:lang w:val="en-US"/>
              </w:rPr>
              <w:t>ITMOs that may subsequently be authorised under the Singapore-</w:t>
            </w:r>
            <w:r w:rsidR="00C90166" w:rsidRPr="00DB618B">
              <w:rPr>
                <w:color w:val="000000"/>
                <w:sz w:val="24"/>
                <w:lang w:val="en-US"/>
              </w:rPr>
              <w:t>Peru</w:t>
            </w:r>
            <w:r w:rsidRPr="00DB618B">
              <w:rPr>
                <w:color w:val="000000"/>
                <w:sz w:val="24"/>
                <w:lang w:val="en-US"/>
              </w:rPr>
              <w:t xml:space="preserve"> IA, on the terms to be specified by the Singapore Government; or</w:t>
            </w:r>
            <w:r w:rsidR="00C90166" w:rsidRPr="00DB618B">
              <w:rPr>
                <w:color w:val="000000"/>
                <w:sz w:val="24"/>
                <w:lang w:val="en-US"/>
              </w:rPr>
              <w:t xml:space="preserve"> </w:t>
            </w:r>
            <w:r w:rsidR="00C90166" w:rsidRPr="00DB618B">
              <w:rPr>
                <w:color w:val="002060"/>
                <w:sz w:val="24"/>
                <w:lang w:val="en-US"/>
              </w:rPr>
              <w:t>/</w:t>
            </w:r>
            <w:r w:rsidR="00C90166" w:rsidRPr="00DB618B">
              <w:rPr>
                <w:color w:val="002060"/>
                <w:lang w:val="en-US"/>
              </w:rPr>
              <w:t xml:space="preserve"> (</w:t>
            </w:r>
            <w:r w:rsidR="001B16B6" w:rsidRPr="003C4B61">
              <w:rPr>
                <w:color w:val="002060"/>
                <w:sz w:val="24"/>
                <w:szCs w:val="24"/>
                <w:lang w:val="en-US"/>
              </w:rPr>
              <w:t>s</w:t>
            </w:r>
            <w:r w:rsidR="00C90166" w:rsidRPr="003C4B61">
              <w:rPr>
                <w:color w:val="002060"/>
                <w:sz w:val="24"/>
                <w:szCs w:val="24"/>
                <w:lang w:val="en-US"/>
              </w:rPr>
              <w:t>i</w:t>
            </w:r>
            <w:r w:rsidR="00C90166" w:rsidRPr="00DB618B">
              <w:rPr>
                <w:color w:val="002060"/>
                <w:sz w:val="24"/>
                <w:lang w:val="en-US"/>
              </w:rPr>
              <w:t xml:space="preserve"> </w:t>
            </w:r>
            <w:r w:rsidR="00C90166" w:rsidRPr="00DB618B">
              <w:rPr>
                <w:color w:val="002060"/>
                <w:sz w:val="24"/>
                <w:u w:val="single"/>
                <w:lang w:val="en-US"/>
              </w:rPr>
              <w:t>no</w:t>
            </w:r>
            <w:r w:rsidR="00C90166" w:rsidRPr="00DB618B">
              <w:rPr>
                <w:color w:val="002060"/>
                <w:sz w:val="24"/>
                <w:lang w:val="en-US"/>
              </w:rPr>
              <w:t xml:space="preserve"> somos entidades sujetas al pago </w:t>
            </w:r>
            <w:r w:rsidR="00C90166" w:rsidRPr="003C4B61">
              <w:rPr>
                <w:color w:val="002060"/>
                <w:sz w:val="24"/>
                <w:szCs w:val="24"/>
                <w:lang w:val="en-US"/>
              </w:rPr>
              <w:t>de</w:t>
            </w:r>
            <w:r w:rsidR="001B16B6" w:rsidRPr="003C4B61">
              <w:rPr>
                <w:color w:val="002060"/>
                <w:sz w:val="24"/>
                <w:szCs w:val="24"/>
                <w:lang w:val="en-US"/>
              </w:rPr>
              <w:t>l</w:t>
            </w:r>
            <w:r w:rsidR="00C90166" w:rsidRPr="003C4B61">
              <w:rPr>
                <w:color w:val="002060"/>
                <w:sz w:val="24"/>
                <w:szCs w:val="24"/>
                <w:lang w:val="en-US"/>
              </w:rPr>
              <w:t xml:space="preserve"> impuesto</w:t>
            </w:r>
            <w:r w:rsidR="00C90166" w:rsidRPr="00DB618B">
              <w:rPr>
                <w:color w:val="002060"/>
                <w:sz w:val="24"/>
                <w:lang w:val="en-US"/>
              </w:rPr>
              <w:t xml:space="preserve"> </w:t>
            </w:r>
            <w:r w:rsidR="0023646A" w:rsidRPr="00DB618B">
              <w:rPr>
                <w:color w:val="002060"/>
                <w:sz w:val="24"/>
                <w:lang w:val="en-US"/>
              </w:rPr>
              <w:t>sobre</w:t>
            </w:r>
            <w:r w:rsidR="001B16B6" w:rsidRPr="00DB618B">
              <w:rPr>
                <w:color w:val="002060"/>
                <w:sz w:val="24"/>
                <w:lang w:val="en-US"/>
              </w:rPr>
              <w:t xml:space="preserve"> </w:t>
            </w:r>
            <w:r w:rsidR="00C90166" w:rsidRPr="00DB618B">
              <w:rPr>
                <w:color w:val="002060"/>
                <w:sz w:val="24"/>
                <w:lang w:val="en-US"/>
              </w:rPr>
              <w:t xml:space="preserve">carbono </w:t>
            </w:r>
            <w:r w:rsidR="001B16B6" w:rsidRPr="003C4B61">
              <w:rPr>
                <w:color w:val="002060"/>
                <w:sz w:val="24"/>
                <w:szCs w:val="24"/>
                <w:lang w:val="en-US"/>
              </w:rPr>
              <w:t>conforme a</w:t>
            </w:r>
            <w:r w:rsidR="001B16B6" w:rsidRPr="00DB618B">
              <w:rPr>
                <w:color w:val="002060"/>
                <w:sz w:val="24"/>
                <w:lang w:val="en-US"/>
              </w:rPr>
              <w:t xml:space="preserve"> </w:t>
            </w:r>
            <w:r w:rsidR="00C90166" w:rsidRPr="00DB618B">
              <w:rPr>
                <w:color w:val="002060"/>
                <w:sz w:val="24"/>
                <w:lang w:val="en-US"/>
              </w:rPr>
              <w:t xml:space="preserve">la Ley de </w:t>
            </w:r>
            <w:r w:rsidR="001B16B6" w:rsidRPr="003C4B61">
              <w:rPr>
                <w:color w:val="002060"/>
                <w:sz w:val="24"/>
                <w:szCs w:val="24"/>
                <w:lang w:val="en-US"/>
              </w:rPr>
              <w:t xml:space="preserve">Fijación de </w:t>
            </w:r>
            <w:r w:rsidR="00C90166" w:rsidRPr="00DB618B">
              <w:rPr>
                <w:color w:val="002060"/>
                <w:sz w:val="24"/>
                <w:lang w:val="en-US"/>
              </w:rPr>
              <w:t>Precios del Carbono de 2018</w:t>
            </w:r>
            <w:r w:rsidR="0023646A" w:rsidRPr="003C4B61">
              <w:rPr>
                <w:color w:val="002060"/>
                <w:sz w:val="24"/>
                <w:szCs w:val="24"/>
                <w:lang w:val="en-US"/>
              </w:rPr>
              <w:t xml:space="preserve"> (“Carbon Pricing Act 2018”)</w:t>
            </w:r>
            <w:r w:rsidR="00C90166" w:rsidRPr="003C4B61">
              <w:rPr>
                <w:color w:val="002060"/>
                <w:sz w:val="24"/>
                <w:szCs w:val="24"/>
                <w:lang w:val="en-US"/>
              </w:rPr>
              <w:t xml:space="preserve">) </w:t>
            </w:r>
            <w:r w:rsidR="001B16B6" w:rsidRPr="003C4B61">
              <w:rPr>
                <w:color w:val="002060"/>
                <w:sz w:val="24"/>
                <w:szCs w:val="24"/>
                <w:lang w:val="en-US"/>
              </w:rPr>
              <w:t>presentar</w:t>
            </w:r>
            <w:r w:rsidR="001B16B6" w:rsidRPr="00DB618B">
              <w:rPr>
                <w:color w:val="002060"/>
                <w:sz w:val="24"/>
                <w:lang w:val="en-US"/>
              </w:rPr>
              <w:t xml:space="preserve"> </w:t>
            </w:r>
            <w:r w:rsidR="00C90166" w:rsidRPr="00DB618B">
              <w:rPr>
                <w:color w:val="002060"/>
                <w:sz w:val="24"/>
                <w:lang w:val="en-US"/>
              </w:rPr>
              <w:t xml:space="preserve">una oferta vinculante al Gobierno de Singapur </w:t>
            </w:r>
            <w:r w:rsidR="0023646A" w:rsidRPr="003C4B61">
              <w:rPr>
                <w:color w:val="002060"/>
                <w:sz w:val="24"/>
                <w:szCs w:val="24"/>
                <w:lang w:val="en-US"/>
              </w:rPr>
              <w:t>no</w:t>
            </w:r>
            <w:r w:rsidR="0023646A" w:rsidRPr="00DB618B">
              <w:rPr>
                <w:color w:val="002060"/>
                <w:sz w:val="24"/>
                <w:lang w:val="en-US"/>
              </w:rPr>
              <w:t xml:space="preserve"> más </w:t>
            </w:r>
            <w:r w:rsidR="0023646A" w:rsidRPr="003C4B61">
              <w:rPr>
                <w:color w:val="002060"/>
                <w:sz w:val="24"/>
                <w:szCs w:val="24"/>
                <w:lang w:val="en-US"/>
              </w:rPr>
              <w:t>tarde de</w:t>
            </w:r>
            <w:r w:rsidR="001B16B6" w:rsidRPr="003C4B61">
              <w:rPr>
                <w:color w:val="002060"/>
                <w:sz w:val="24"/>
                <w:szCs w:val="24"/>
                <w:lang w:val="en-US"/>
              </w:rPr>
              <w:t>l</w:t>
            </w:r>
            <w:r w:rsidR="001B16B6" w:rsidRPr="00DB618B">
              <w:rPr>
                <w:color w:val="002060"/>
                <w:sz w:val="24"/>
                <w:lang w:val="en-US"/>
              </w:rPr>
              <w:t xml:space="preserve"> </w:t>
            </w:r>
            <w:r w:rsidR="00C90166" w:rsidRPr="00DB618B">
              <w:rPr>
                <w:color w:val="002060"/>
                <w:sz w:val="24"/>
                <w:lang w:val="en-US"/>
              </w:rPr>
              <w:t xml:space="preserve">momento de </w:t>
            </w:r>
            <w:r w:rsidR="0023646A" w:rsidRPr="003C4B61">
              <w:rPr>
                <w:color w:val="002060"/>
                <w:sz w:val="24"/>
                <w:szCs w:val="24"/>
                <w:lang w:val="en-US"/>
              </w:rPr>
              <w:t>presentación de</w:t>
            </w:r>
            <w:r w:rsidR="0023646A" w:rsidRPr="00DB618B">
              <w:rPr>
                <w:color w:val="002060"/>
                <w:sz w:val="24"/>
                <w:lang w:val="en-US"/>
              </w:rPr>
              <w:t xml:space="preserve"> </w:t>
            </w:r>
            <w:r w:rsidR="00C90166" w:rsidRPr="00DB618B">
              <w:rPr>
                <w:color w:val="002060"/>
                <w:sz w:val="24"/>
                <w:lang w:val="en-US"/>
              </w:rPr>
              <w:t xml:space="preserve">nuestra solicitud </w:t>
            </w:r>
            <w:r w:rsidR="0023646A" w:rsidRPr="00DB618B">
              <w:rPr>
                <w:color w:val="002060"/>
                <w:sz w:val="24"/>
                <w:lang w:val="en-US"/>
              </w:rPr>
              <w:t>bajo</w:t>
            </w:r>
            <w:r w:rsidR="001B16B6" w:rsidRPr="00DB618B">
              <w:rPr>
                <w:color w:val="002060"/>
                <w:sz w:val="24"/>
                <w:lang w:val="en-US"/>
              </w:rPr>
              <w:t xml:space="preserve"> </w:t>
            </w:r>
            <w:r w:rsidR="00C90166" w:rsidRPr="00DB618B">
              <w:rPr>
                <w:color w:val="002060"/>
                <w:sz w:val="24"/>
                <w:lang w:val="en-US"/>
              </w:rPr>
              <w:t xml:space="preserve">la </w:t>
            </w:r>
            <w:r w:rsidR="00C90166" w:rsidRPr="00DB618B">
              <w:rPr>
                <w:b/>
                <w:color w:val="002060"/>
                <w:sz w:val="24"/>
                <w:u w:val="single"/>
                <w:lang w:val="en-US"/>
              </w:rPr>
              <w:t>Etapa B</w:t>
            </w:r>
            <w:r w:rsidR="00C90166" w:rsidRPr="00DB618B">
              <w:rPr>
                <w:color w:val="002060"/>
                <w:sz w:val="24"/>
                <w:lang w:val="en-US"/>
              </w:rPr>
              <w:t xml:space="preserve"> de este proceso, para que el Gobierno de Singapur adquiera al menos el 30% de cada lote de </w:t>
            </w:r>
            <w:r w:rsidR="00C90166" w:rsidRPr="003C4B61">
              <w:rPr>
                <w:color w:val="002060"/>
                <w:sz w:val="24"/>
                <w:szCs w:val="24"/>
                <w:lang w:val="en-US"/>
              </w:rPr>
              <w:t>ITMO</w:t>
            </w:r>
            <w:r w:rsidR="001B16B6" w:rsidRPr="003C4B61">
              <w:rPr>
                <w:color w:val="002060"/>
                <w:sz w:val="24"/>
                <w:szCs w:val="24"/>
                <w:lang w:val="en-US"/>
              </w:rPr>
              <w:t>s</w:t>
            </w:r>
            <w:r w:rsidR="00C90166" w:rsidRPr="003C4B61">
              <w:rPr>
                <w:color w:val="002060"/>
                <w:sz w:val="24"/>
                <w:szCs w:val="24"/>
                <w:lang w:val="en-US"/>
              </w:rPr>
              <w:t xml:space="preserve"> </w:t>
            </w:r>
            <w:r w:rsidR="001B16B6" w:rsidRPr="003C4B61">
              <w:rPr>
                <w:color w:val="002060"/>
                <w:sz w:val="24"/>
                <w:szCs w:val="24"/>
                <w:lang w:val="en-US"/>
              </w:rPr>
              <w:t>Autorizados Negociables</w:t>
            </w:r>
            <w:r w:rsidR="001B16B6" w:rsidRPr="00DB618B">
              <w:rPr>
                <w:color w:val="002060"/>
                <w:sz w:val="24"/>
                <w:lang w:val="en-US"/>
              </w:rPr>
              <w:t xml:space="preserve"> </w:t>
            </w:r>
            <w:r w:rsidR="00C90166" w:rsidRPr="00DB618B">
              <w:rPr>
                <w:color w:val="002060"/>
                <w:sz w:val="24"/>
                <w:lang w:val="en-US"/>
              </w:rPr>
              <w:t>que puedan ser autorizadas posteriormente en virtud del IA Singapur</w:t>
            </w:r>
            <w:r w:rsidR="0023646A" w:rsidRPr="003C4B61">
              <w:rPr>
                <w:color w:val="002060"/>
                <w:sz w:val="24"/>
                <w:szCs w:val="24"/>
                <w:lang w:val="en-US"/>
              </w:rPr>
              <w:t>-</w:t>
            </w:r>
            <w:r w:rsidR="00C90166" w:rsidRPr="00DB618B">
              <w:rPr>
                <w:color w:val="002060"/>
                <w:sz w:val="24"/>
                <w:lang w:val="en-US"/>
              </w:rPr>
              <w:t xml:space="preserve">Perú, según los términos que </w:t>
            </w:r>
            <w:r w:rsidR="001B16B6" w:rsidRPr="003C4B61">
              <w:rPr>
                <w:color w:val="002060"/>
                <w:sz w:val="24"/>
                <w:szCs w:val="24"/>
                <w:lang w:val="en-US"/>
              </w:rPr>
              <w:t>establezca</w:t>
            </w:r>
            <w:r w:rsidR="001B16B6" w:rsidRPr="00DB618B">
              <w:rPr>
                <w:color w:val="002060"/>
                <w:sz w:val="24"/>
                <w:lang w:val="en-US"/>
              </w:rPr>
              <w:t xml:space="preserve"> </w:t>
            </w:r>
            <w:r w:rsidR="00C90166" w:rsidRPr="00DB618B">
              <w:rPr>
                <w:color w:val="002060"/>
                <w:sz w:val="24"/>
                <w:lang w:val="en-US"/>
              </w:rPr>
              <w:t>el</w:t>
            </w:r>
            <w:r w:rsidR="001B16B6" w:rsidRPr="003C4B61">
              <w:rPr>
                <w:color w:val="002060"/>
                <w:sz w:val="24"/>
                <w:szCs w:val="24"/>
                <w:lang w:val="en-US"/>
              </w:rPr>
              <w:t xml:space="preserve"> propio</w:t>
            </w:r>
            <w:r w:rsidR="00C90166" w:rsidRPr="00DB618B">
              <w:rPr>
                <w:color w:val="002060"/>
                <w:sz w:val="24"/>
                <w:lang w:val="en-US"/>
              </w:rPr>
              <w:t xml:space="preserve"> Gobierno de Singapur; o</w:t>
            </w:r>
          </w:p>
          <w:p w14:paraId="7D93D70C" w14:textId="77777777" w:rsidR="000138DF" w:rsidRPr="00DB618B" w:rsidRDefault="000138DF" w:rsidP="00EA278F">
            <w:pPr>
              <w:ind w:right="114"/>
              <w:rPr>
                <w:color w:val="000000"/>
                <w:sz w:val="24"/>
                <w:lang w:val="en-US"/>
              </w:rPr>
            </w:pPr>
          </w:p>
          <w:p w14:paraId="1D78862C" w14:textId="578D4A15" w:rsidR="00C90166" w:rsidRPr="00DB618B" w:rsidRDefault="000138DF" w:rsidP="00EA278F">
            <w:pPr>
              <w:pStyle w:val="Prrafodelista"/>
              <w:numPr>
                <w:ilvl w:val="3"/>
                <w:numId w:val="27"/>
              </w:numPr>
              <w:autoSpaceDE/>
              <w:autoSpaceDN/>
              <w:ind w:left="1443" w:right="114" w:hanging="746"/>
              <w:rPr>
                <w:sz w:val="24"/>
                <w:lang w:val="en-US"/>
              </w:rPr>
            </w:pPr>
            <w:r w:rsidRPr="00DB618B">
              <w:rPr>
                <w:color w:val="000000"/>
                <w:sz w:val="24"/>
                <w:lang w:val="en-US"/>
              </w:rPr>
              <w:t xml:space="preserve">(if we are entities that are liable to pay carbon tax under the Carbon Pricing Act 2018), no later than by the time of submission of our application under </w:t>
            </w:r>
            <w:r w:rsidRPr="00DB618B">
              <w:rPr>
                <w:b/>
                <w:color w:val="000000"/>
                <w:sz w:val="24"/>
                <w:u w:val="single"/>
                <w:lang w:val="en-US"/>
              </w:rPr>
              <w:t>Stage B</w:t>
            </w:r>
            <w:r w:rsidRPr="00DB618B">
              <w:rPr>
                <w:color w:val="000000"/>
                <w:sz w:val="24"/>
                <w:lang w:val="en-US"/>
              </w:rPr>
              <w:t xml:space="preserve"> of this process: </w:t>
            </w:r>
            <w:r w:rsidR="00C90166" w:rsidRPr="00DB618B">
              <w:rPr>
                <w:color w:val="000000"/>
                <w:sz w:val="24"/>
                <w:lang w:val="en-US"/>
              </w:rPr>
              <w:t xml:space="preserve">/ </w:t>
            </w:r>
            <w:r w:rsidR="00C90166" w:rsidRPr="00DB618B">
              <w:rPr>
                <w:color w:val="002060"/>
                <w:sz w:val="24"/>
                <w:lang w:val="en-US"/>
              </w:rPr>
              <w:t>(</w:t>
            </w:r>
            <w:r w:rsidR="0023646A" w:rsidRPr="003C4B61">
              <w:rPr>
                <w:color w:val="002060"/>
                <w:sz w:val="24"/>
                <w:szCs w:val="24"/>
                <w:lang w:val="en-US"/>
              </w:rPr>
              <w:t>s</w:t>
            </w:r>
            <w:r w:rsidR="00C90166" w:rsidRPr="003C4B61">
              <w:rPr>
                <w:color w:val="002060"/>
                <w:sz w:val="24"/>
                <w:szCs w:val="24"/>
                <w:lang w:val="en-US"/>
              </w:rPr>
              <w:t>i</w:t>
            </w:r>
            <w:r w:rsidR="00C90166" w:rsidRPr="00DB618B">
              <w:rPr>
                <w:color w:val="002060"/>
                <w:sz w:val="24"/>
                <w:lang w:val="en-US"/>
              </w:rPr>
              <w:t xml:space="preserve"> somos entidades sujetas al pago </w:t>
            </w:r>
            <w:r w:rsidR="00C90166" w:rsidRPr="003C4B61">
              <w:rPr>
                <w:color w:val="002060"/>
                <w:sz w:val="24"/>
                <w:szCs w:val="24"/>
                <w:lang w:val="en-US"/>
              </w:rPr>
              <w:t>de</w:t>
            </w:r>
            <w:r w:rsidR="001B16B6" w:rsidRPr="003C4B61">
              <w:rPr>
                <w:color w:val="002060"/>
                <w:sz w:val="24"/>
                <w:szCs w:val="24"/>
                <w:lang w:val="en-US"/>
              </w:rPr>
              <w:t>l</w:t>
            </w:r>
            <w:r w:rsidR="00C90166" w:rsidRPr="003C4B61">
              <w:rPr>
                <w:color w:val="002060"/>
                <w:sz w:val="24"/>
                <w:szCs w:val="24"/>
                <w:lang w:val="en-US"/>
              </w:rPr>
              <w:t xml:space="preserve"> impuesto</w:t>
            </w:r>
            <w:r w:rsidR="00C90166" w:rsidRPr="00DB618B">
              <w:rPr>
                <w:color w:val="002060"/>
                <w:sz w:val="24"/>
                <w:lang w:val="en-US"/>
              </w:rPr>
              <w:t xml:space="preserve"> </w:t>
            </w:r>
            <w:r w:rsidR="0023646A" w:rsidRPr="00DB618B">
              <w:rPr>
                <w:color w:val="002060"/>
                <w:sz w:val="24"/>
                <w:lang w:val="en-US"/>
              </w:rPr>
              <w:t>sobre</w:t>
            </w:r>
            <w:r w:rsidR="001B16B6" w:rsidRPr="00DB618B">
              <w:rPr>
                <w:color w:val="002060"/>
                <w:sz w:val="24"/>
                <w:lang w:val="en-US"/>
              </w:rPr>
              <w:t xml:space="preserve"> </w:t>
            </w:r>
            <w:r w:rsidR="00C90166" w:rsidRPr="00DB618B">
              <w:rPr>
                <w:color w:val="002060"/>
                <w:sz w:val="24"/>
                <w:lang w:val="en-US"/>
              </w:rPr>
              <w:t xml:space="preserve">carbono </w:t>
            </w:r>
            <w:r w:rsidR="001B16B6" w:rsidRPr="003C4B61">
              <w:rPr>
                <w:color w:val="002060"/>
                <w:sz w:val="24"/>
                <w:szCs w:val="24"/>
                <w:lang w:val="en-US"/>
              </w:rPr>
              <w:t>conforme a</w:t>
            </w:r>
            <w:r w:rsidR="001B16B6" w:rsidRPr="00DB618B">
              <w:rPr>
                <w:color w:val="002060"/>
                <w:sz w:val="24"/>
                <w:lang w:val="en-US"/>
              </w:rPr>
              <w:t xml:space="preserve"> </w:t>
            </w:r>
            <w:r w:rsidR="00C90166" w:rsidRPr="00DB618B">
              <w:rPr>
                <w:color w:val="002060"/>
                <w:sz w:val="24"/>
                <w:lang w:val="en-US"/>
              </w:rPr>
              <w:t xml:space="preserve">la Ley de </w:t>
            </w:r>
            <w:r w:rsidR="001B16B6" w:rsidRPr="003C4B61">
              <w:rPr>
                <w:color w:val="002060"/>
                <w:sz w:val="24"/>
                <w:szCs w:val="24"/>
                <w:lang w:val="en-US"/>
              </w:rPr>
              <w:t xml:space="preserve">Fijación de </w:t>
            </w:r>
            <w:r w:rsidR="00C90166" w:rsidRPr="00DB618B">
              <w:rPr>
                <w:color w:val="002060"/>
                <w:sz w:val="24"/>
                <w:lang w:val="en-US"/>
              </w:rPr>
              <w:t>Precios del Carbono de 2018</w:t>
            </w:r>
            <w:r w:rsidR="0023646A" w:rsidRPr="003C4B61">
              <w:rPr>
                <w:color w:val="002060"/>
                <w:sz w:val="24"/>
                <w:szCs w:val="24"/>
                <w:lang w:val="en-US"/>
              </w:rPr>
              <w:t xml:space="preserve"> (“Carbon Pricing Act 2018”)</w:t>
            </w:r>
            <w:r w:rsidR="00C90166" w:rsidRPr="003C4B61">
              <w:rPr>
                <w:color w:val="002060"/>
                <w:sz w:val="24"/>
                <w:szCs w:val="24"/>
                <w:lang w:val="en-US"/>
              </w:rPr>
              <w:t xml:space="preserve">), </w:t>
            </w:r>
            <w:r w:rsidR="0023646A" w:rsidRPr="003C4B61">
              <w:rPr>
                <w:color w:val="002060"/>
                <w:sz w:val="24"/>
                <w:szCs w:val="24"/>
                <w:lang w:val="en-US"/>
              </w:rPr>
              <w:t xml:space="preserve">no </w:t>
            </w:r>
            <w:r w:rsidR="0023646A" w:rsidRPr="00DB618B">
              <w:rPr>
                <w:color w:val="002060"/>
                <w:sz w:val="24"/>
                <w:lang w:val="en-US"/>
              </w:rPr>
              <w:t xml:space="preserve">más </w:t>
            </w:r>
            <w:r w:rsidR="0023646A" w:rsidRPr="003C4B61">
              <w:rPr>
                <w:color w:val="002060"/>
                <w:sz w:val="24"/>
                <w:szCs w:val="24"/>
                <w:lang w:val="en-US"/>
              </w:rPr>
              <w:t>tarde del</w:t>
            </w:r>
            <w:r w:rsidR="001B16B6" w:rsidRPr="00DB618B">
              <w:rPr>
                <w:color w:val="002060"/>
                <w:sz w:val="24"/>
                <w:lang w:val="en-US"/>
              </w:rPr>
              <w:t xml:space="preserve"> </w:t>
            </w:r>
            <w:r w:rsidR="00C90166" w:rsidRPr="00DB618B">
              <w:rPr>
                <w:color w:val="002060"/>
                <w:sz w:val="24"/>
                <w:lang w:val="en-US"/>
              </w:rPr>
              <w:t xml:space="preserve">momento de presentar nuestra solicitud </w:t>
            </w:r>
            <w:r w:rsidR="0023646A" w:rsidRPr="00DB618B">
              <w:rPr>
                <w:color w:val="002060"/>
                <w:sz w:val="24"/>
                <w:lang w:val="en-US"/>
              </w:rPr>
              <w:t xml:space="preserve">bajo la </w:t>
            </w:r>
            <w:r w:rsidR="00C90166" w:rsidRPr="00DB618B">
              <w:rPr>
                <w:b/>
                <w:color w:val="002060"/>
                <w:sz w:val="24"/>
                <w:u w:val="single"/>
                <w:lang w:val="en-US"/>
              </w:rPr>
              <w:t>Etapa B</w:t>
            </w:r>
            <w:r w:rsidR="00C90166" w:rsidRPr="00DB618B">
              <w:rPr>
                <w:color w:val="002060"/>
                <w:sz w:val="24"/>
                <w:lang w:val="en-US"/>
              </w:rPr>
              <w:t xml:space="preserve"> de este proceso:</w:t>
            </w:r>
          </w:p>
          <w:p w14:paraId="49B32FD2" w14:textId="77777777" w:rsidR="000138DF" w:rsidRPr="00DB618B" w:rsidRDefault="000138DF" w:rsidP="00EA278F">
            <w:pPr>
              <w:pStyle w:val="Prrafodelista"/>
              <w:rPr>
                <w:color w:val="000000"/>
                <w:sz w:val="24"/>
                <w:lang w:val="en-US"/>
              </w:rPr>
            </w:pPr>
          </w:p>
          <w:p w14:paraId="46DA133D" w14:textId="0B0D656D" w:rsidR="000138DF" w:rsidRPr="00DB618B" w:rsidRDefault="000138DF" w:rsidP="00EA278F">
            <w:pPr>
              <w:pStyle w:val="Prrafodelista"/>
              <w:numPr>
                <w:ilvl w:val="4"/>
                <w:numId w:val="27"/>
              </w:numPr>
              <w:autoSpaceDE/>
              <w:autoSpaceDN/>
              <w:ind w:left="2160" w:right="115" w:hanging="720"/>
              <w:rPr>
                <w:color w:val="000000"/>
                <w:sz w:val="24"/>
                <w:lang w:val="en-US"/>
              </w:rPr>
            </w:pPr>
            <w:r w:rsidRPr="00DB618B">
              <w:rPr>
                <w:color w:val="000000"/>
                <w:sz w:val="24"/>
                <w:lang w:val="en-US"/>
              </w:rPr>
              <w:t xml:space="preserve">submit a binding offer to the Singapore Government, for the Singapore Government to purchase at least 30% of each batch of the </w:t>
            </w:r>
            <w:r w:rsidRPr="00DB618B">
              <w:rPr>
                <w:sz w:val="24"/>
                <w:lang w:val="en-US"/>
              </w:rPr>
              <w:t>Tradeable Authorised</w:t>
            </w:r>
            <w:r w:rsidRPr="00DB618B">
              <w:rPr>
                <w:color w:val="000000"/>
                <w:sz w:val="24"/>
                <w:lang w:val="en-US"/>
              </w:rPr>
              <w:t xml:space="preserve"> ITMOs that may subsequently be authorised under the Singapore-</w:t>
            </w:r>
            <w:r w:rsidR="00C90166" w:rsidRPr="00DB618B">
              <w:rPr>
                <w:color w:val="000000"/>
                <w:sz w:val="24"/>
                <w:lang w:val="en-US"/>
              </w:rPr>
              <w:t>Peru</w:t>
            </w:r>
            <w:r w:rsidRPr="00DB618B">
              <w:rPr>
                <w:color w:val="000000"/>
                <w:sz w:val="24"/>
                <w:lang w:val="en-US"/>
              </w:rPr>
              <w:t xml:space="preserve"> IA, on terms to be specified by the Singapore Government; </w:t>
            </w:r>
            <w:r w:rsidR="00C90166" w:rsidRPr="00DB618B">
              <w:rPr>
                <w:color w:val="002060"/>
                <w:sz w:val="24"/>
                <w:lang w:val="en-US"/>
              </w:rPr>
              <w:t xml:space="preserve">/ </w:t>
            </w:r>
            <w:r w:rsidR="00074274" w:rsidRPr="003C4B61">
              <w:rPr>
                <w:color w:val="002060"/>
                <w:sz w:val="24"/>
                <w:szCs w:val="24"/>
                <w:lang w:val="en-US"/>
              </w:rPr>
              <w:t>presenter</w:t>
            </w:r>
            <w:r w:rsidR="00074274" w:rsidRPr="00DB618B">
              <w:rPr>
                <w:color w:val="002060"/>
                <w:sz w:val="24"/>
                <w:lang w:val="en-US"/>
              </w:rPr>
              <w:t xml:space="preserve"> una </w:t>
            </w:r>
            <w:r w:rsidR="00074274" w:rsidRPr="00DB618B">
              <w:rPr>
                <w:rFonts w:asciiTheme="minorHAnsi" w:hAnsiTheme="minorHAnsi"/>
                <w:color w:val="002060"/>
                <w:sz w:val="24"/>
                <w:lang w:val="en-US"/>
              </w:rPr>
              <w:t xml:space="preserve">oferta vinculante al Gobierno de Singapur para que </w:t>
            </w:r>
            <w:r w:rsidR="00074274" w:rsidRPr="003C4B61">
              <w:rPr>
                <w:rFonts w:asciiTheme="minorHAnsi" w:hAnsiTheme="minorHAnsi" w:cstheme="minorHAnsi"/>
                <w:color w:val="002060"/>
                <w:sz w:val="24"/>
                <w:szCs w:val="24"/>
                <w:lang w:val="en-US"/>
              </w:rPr>
              <w:t>este</w:t>
            </w:r>
            <w:r w:rsidR="00074274" w:rsidRPr="00DB618B">
              <w:rPr>
                <w:rFonts w:asciiTheme="minorHAnsi" w:hAnsiTheme="minorHAnsi"/>
                <w:color w:val="002060"/>
                <w:sz w:val="24"/>
                <w:lang w:val="en-US"/>
              </w:rPr>
              <w:t xml:space="preserve"> adquiera al menos el 30% de cada lote de </w:t>
            </w:r>
            <w:r w:rsidR="00074274" w:rsidRPr="003C4B61">
              <w:rPr>
                <w:rFonts w:asciiTheme="minorHAnsi" w:hAnsiTheme="minorHAnsi" w:cstheme="minorHAnsi"/>
                <w:color w:val="002060"/>
                <w:sz w:val="24"/>
                <w:szCs w:val="24"/>
                <w:lang w:val="en-US"/>
              </w:rPr>
              <w:t>los ITMO</w:t>
            </w:r>
            <w:r w:rsidR="005B520D">
              <w:rPr>
                <w:rFonts w:asciiTheme="minorHAnsi" w:hAnsiTheme="minorHAnsi" w:cstheme="minorHAnsi"/>
                <w:color w:val="002060"/>
                <w:sz w:val="24"/>
                <w:szCs w:val="24"/>
                <w:lang w:val="en-US"/>
              </w:rPr>
              <w:t>s</w:t>
            </w:r>
            <w:r w:rsidR="00074274" w:rsidRPr="003C4B61">
              <w:rPr>
                <w:rFonts w:asciiTheme="minorHAnsi" w:hAnsiTheme="minorHAnsi" w:cstheme="minorHAnsi"/>
                <w:color w:val="002060"/>
                <w:sz w:val="24"/>
                <w:szCs w:val="24"/>
                <w:lang w:val="en-US"/>
              </w:rPr>
              <w:t xml:space="preserve"> </w:t>
            </w:r>
            <w:r w:rsidR="00FD5BF3" w:rsidRPr="003C4B61">
              <w:rPr>
                <w:rFonts w:asciiTheme="minorHAnsi" w:hAnsiTheme="minorHAnsi" w:cstheme="minorHAnsi"/>
                <w:color w:val="002060"/>
                <w:sz w:val="24"/>
                <w:szCs w:val="24"/>
                <w:lang w:val="en-US"/>
              </w:rPr>
              <w:t xml:space="preserve">Autorizados </w:t>
            </w:r>
            <w:r w:rsidR="00727823">
              <w:rPr>
                <w:rFonts w:asciiTheme="minorHAnsi" w:hAnsiTheme="minorHAnsi" w:cstheme="minorHAnsi"/>
                <w:color w:val="002060"/>
                <w:sz w:val="24"/>
                <w:szCs w:val="24"/>
                <w:lang w:val="en-US"/>
              </w:rPr>
              <w:t>Negociables</w:t>
            </w:r>
            <w:r w:rsidR="00074274" w:rsidRPr="00DB618B">
              <w:rPr>
                <w:rFonts w:asciiTheme="minorHAnsi" w:hAnsiTheme="minorHAnsi"/>
                <w:color w:val="002060"/>
                <w:sz w:val="24"/>
                <w:lang w:val="en-US"/>
              </w:rPr>
              <w:t xml:space="preserve"> que puedan ser </w:t>
            </w:r>
            <w:r w:rsidR="00074274" w:rsidRPr="003C4B61">
              <w:rPr>
                <w:rFonts w:asciiTheme="minorHAnsi" w:hAnsiTheme="minorHAnsi" w:cstheme="minorHAnsi"/>
                <w:color w:val="002060"/>
                <w:sz w:val="24"/>
                <w:szCs w:val="24"/>
                <w:lang w:val="en-US"/>
              </w:rPr>
              <w:t>autorizados</w:t>
            </w:r>
            <w:r w:rsidR="00074274" w:rsidRPr="00DB618B">
              <w:rPr>
                <w:rFonts w:asciiTheme="minorHAnsi" w:hAnsiTheme="minorHAnsi"/>
                <w:color w:val="002060"/>
                <w:sz w:val="24"/>
                <w:lang w:val="en-US"/>
              </w:rPr>
              <w:t xml:space="preserve"> posteriormente en virtud del IA Singapur</w:t>
            </w:r>
            <w:r w:rsidR="00074274" w:rsidRPr="003C4B61">
              <w:rPr>
                <w:rFonts w:asciiTheme="minorHAnsi" w:hAnsiTheme="minorHAnsi" w:cstheme="minorHAnsi"/>
                <w:color w:val="002060"/>
                <w:sz w:val="24"/>
                <w:szCs w:val="24"/>
                <w:lang w:val="en-US"/>
              </w:rPr>
              <w:t>-</w:t>
            </w:r>
            <w:r w:rsidR="00074274" w:rsidRPr="00DB618B">
              <w:rPr>
                <w:rFonts w:asciiTheme="minorHAnsi" w:hAnsiTheme="minorHAnsi"/>
                <w:color w:val="002060"/>
                <w:sz w:val="24"/>
                <w:lang w:val="en-US"/>
              </w:rPr>
              <w:t>Perú</w:t>
            </w:r>
            <w:r w:rsidR="00C90166" w:rsidRPr="00DB618B">
              <w:rPr>
                <w:color w:val="002060"/>
                <w:sz w:val="24"/>
                <w:lang w:val="en-US"/>
              </w:rPr>
              <w:t xml:space="preserve">, </w:t>
            </w:r>
            <w:r w:rsidR="00074274" w:rsidRPr="003C4B61">
              <w:rPr>
                <w:color w:val="002060"/>
                <w:sz w:val="24"/>
                <w:szCs w:val="24"/>
                <w:lang w:val="en-US"/>
              </w:rPr>
              <w:t>en</w:t>
            </w:r>
            <w:r w:rsidR="00074274" w:rsidRPr="00DB618B">
              <w:rPr>
                <w:color w:val="002060"/>
                <w:sz w:val="24"/>
                <w:lang w:val="en-US"/>
              </w:rPr>
              <w:t xml:space="preserve"> </w:t>
            </w:r>
            <w:r w:rsidR="00C90166" w:rsidRPr="00DB618B">
              <w:rPr>
                <w:color w:val="002060"/>
                <w:sz w:val="24"/>
                <w:lang w:val="en-US"/>
              </w:rPr>
              <w:t xml:space="preserve">los términos que </w:t>
            </w:r>
            <w:r w:rsidR="00686D16" w:rsidRPr="003C4B61">
              <w:rPr>
                <w:color w:val="002060"/>
                <w:sz w:val="24"/>
                <w:szCs w:val="24"/>
                <w:lang w:val="en-US"/>
              </w:rPr>
              <w:t>establezca</w:t>
            </w:r>
            <w:r w:rsidR="00686D16" w:rsidRPr="00DB618B">
              <w:rPr>
                <w:color w:val="002060"/>
                <w:sz w:val="24"/>
                <w:lang w:val="en-US"/>
              </w:rPr>
              <w:t xml:space="preserve"> </w:t>
            </w:r>
            <w:r w:rsidR="00C90166" w:rsidRPr="00DB618B">
              <w:rPr>
                <w:color w:val="002060"/>
                <w:sz w:val="24"/>
                <w:lang w:val="en-US"/>
              </w:rPr>
              <w:t>el Gobierno de Singapur;</w:t>
            </w:r>
          </w:p>
          <w:p w14:paraId="1B827E9E" w14:textId="77777777" w:rsidR="00C90166" w:rsidRPr="00DB618B" w:rsidRDefault="00C90166" w:rsidP="00EA278F">
            <w:pPr>
              <w:pStyle w:val="Prrafodelista"/>
              <w:autoSpaceDE/>
              <w:autoSpaceDN/>
              <w:ind w:left="2160" w:right="115" w:firstLine="0"/>
              <w:rPr>
                <w:color w:val="000000"/>
                <w:sz w:val="24"/>
                <w:lang w:val="en-US"/>
              </w:rPr>
            </w:pPr>
          </w:p>
          <w:p w14:paraId="3720DDA8" w14:textId="0312FF13" w:rsidR="000138DF" w:rsidRPr="00DB618B" w:rsidRDefault="000138DF" w:rsidP="00EA278F">
            <w:pPr>
              <w:pStyle w:val="Prrafodelista"/>
              <w:numPr>
                <w:ilvl w:val="4"/>
                <w:numId w:val="27"/>
              </w:numPr>
              <w:autoSpaceDE/>
              <w:autoSpaceDN/>
              <w:ind w:left="2160" w:right="115" w:hanging="720"/>
              <w:rPr>
                <w:color w:val="000000"/>
                <w:sz w:val="24"/>
                <w:lang w:val="es-ES"/>
              </w:rPr>
            </w:pPr>
            <w:r w:rsidRPr="00DB618B">
              <w:rPr>
                <w:color w:val="000000"/>
                <w:sz w:val="24"/>
                <w:lang w:val="es-ES"/>
              </w:rPr>
              <w:t xml:space="preserve">undertake to surrender at least 30% of each batch of </w:t>
            </w:r>
            <w:r w:rsidRPr="00DB618B">
              <w:rPr>
                <w:sz w:val="24"/>
                <w:lang w:val="es-ES"/>
              </w:rPr>
              <w:t xml:space="preserve">Tradeable Authorised </w:t>
            </w:r>
            <w:r w:rsidRPr="00DB618B">
              <w:rPr>
                <w:color w:val="000000"/>
                <w:sz w:val="24"/>
                <w:lang w:val="es-ES"/>
              </w:rPr>
              <w:t>ITMOs that may subsequently be authorised under the Singapore-</w:t>
            </w:r>
            <w:r w:rsidR="00C90166" w:rsidRPr="00DB618B">
              <w:rPr>
                <w:color w:val="000000"/>
                <w:sz w:val="24"/>
                <w:lang w:val="es-ES"/>
              </w:rPr>
              <w:t>Peru</w:t>
            </w:r>
            <w:r w:rsidRPr="00DB618B">
              <w:rPr>
                <w:color w:val="000000"/>
                <w:sz w:val="24"/>
                <w:lang w:val="es-ES"/>
              </w:rPr>
              <w:t xml:space="preserve"> IA towards our carbon tax liability within 24 months of such </w:t>
            </w:r>
            <w:r w:rsidRPr="00DB618B">
              <w:rPr>
                <w:sz w:val="24"/>
                <w:lang w:val="es-ES"/>
              </w:rPr>
              <w:t xml:space="preserve">Tradeable Authorised </w:t>
            </w:r>
            <w:r w:rsidRPr="00DB618B">
              <w:rPr>
                <w:color w:val="000000"/>
                <w:sz w:val="24"/>
                <w:lang w:val="es-ES"/>
              </w:rPr>
              <w:t>ITMOs being so authorised; or</w:t>
            </w:r>
            <w:r w:rsidR="00C90166" w:rsidRPr="00DB618B">
              <w:rPr>
                <w:color w:val="000000"/>
                <w:sz w:val="24"/>
                <w:lang w:val="es-ES"/>
              </w:rPr>
              <w:t xml:space="preserve"> / </w:t>
            </w:r>
            <w:r w:rsidR="0002526D" w:rsidRPr="00BA581D">
              <w:rPr>
                <w:rFonts w:asciiTheme="minorHAnsi" w:hAnsiTheme="minorHAnsi" w:cstheme="minorHAnsi"/>
                <w:color w:val="002060"/>
                <w:sz w:val="24"/>
                <w:szCs w:val="24"/>
                <w:lang w:val="es-ES"/>
              </w:rPr>
              <w:t>Nos comprometemos</w:t>
            </w:r>
            <w:r w:rsidR="0002526D" w:rsidRPr="00DB618B">
              <w:rPr>
                <w:rFonts w:asciiTheme="minorHAnsi" w:hAnsiTheme="minorHAnsi"/>
                <w:color w:val="002060"/>
                <w:sz w:val="24"/>
                <w:lang w:val="es-ES"/>
              </w:rPr>
              <w:t xml:space="preserve"> a entregar al menos el 30% de cada lote de </w:t>
            </w:r>
            <w:r w:rsidR="0002526D" w:rsidRPr="00BA581D">
              <w:rPr>
                <w:rFonts w:asciiTheme="minorHAnsi" w:hAnsiTheme="minorHAnsi" w:cstheme="minorHAnsi"/>
                <w:color w:val="002060"/>
                <w:sz w:val="24"/>
                <w:szCs w:val="24"/>
                <w:lang w:val="es-ES"/>
              </w:rPr>
              <w:t xml:space="preserve">los ITMOs </w:t>
            </w:r>
            <w:r w:rsidR="00FD5BF3" w:rsidRPr="00BA581D">
              <w:rPr>
                <w:rFonts w:asciiTheme="minorHAnsi" w:hAnsiTheme="minorHAnsi" w:cstheme="minorHAnsi"/>
                <w:color w:val="002060"/>
                <w:sz w:val="24"/>
                <w:szCs w:val="24"/>
                <w:lang w:val="es-ES"/>
              </w:rPr>
              <w:lastRenderedPageBreak/>
              <w:t xml:space="preserve">Autorizados </w:t>
            </w:r>
            <w:r w:rsidR="0002526D" w:rsidRPr="00BA581D">
              <w:rPr>
                <w:rFonts w:asciiTheme="minorHAnsi" w:hAnsiTheme="minorHAnsi" w:cstheme="minorHAnsi"/>
                <w:color w:val="002060"/>
                <w:sz w:val="24"/>
                <w:szCs w:val="24"/>
                <w:lang w:val="es-ES"/>
              </w:rPr>
              <w:t xml:space="preserve"> Negociables</w:t>
            </w:r>
            <w:r w:rsidR="0002526D" w:rsidRPr="00DB618B">
              <w:rPr>
                <w:rFonts w:asciiTheme="minorHAnsi" w:hAnsiTheme="minorHAnsi"/>
                <w:color w:val="002060"/>
                <w:sz w:val="24"/>
                <w:lang w:val="es-ES"/>
              </w:rPr>
              <w:t xml:space="preserve"> que puedan ser </w:t>
            </w:r>
            <w:r w:rsidR="0002526D" w:rsidRPr="00BA581D">
              <w:rPr>
                <w:rFonts w:asciiTheme="minorHAnsi" w:hAnsiTheme="minorHAnsi" w:cstheme="minorHAnsi"/>
                <w:color w:val="002060"/>
                <w:sz w:val="24"/>
                <w:szCs w:val="24"/>
                <w:lang w:val="es-ES"/>
              </w:rPr>
              <w:t>autorizados</w:t>
            </w:r>
            <w:r w:rsidR="0002526D" w:rsidRPr="00DB618B">
              <w:rPr>
                <w:rFonts w:asciiTheme="minorHAnsi" w:hAnsiTheme="minorHAnsi"/>
                <w:color w:val="002060"/>
                <w:sz w:val="24"/>
                <w:lang w:val="es-ES"/>
              </w:rPr>
              <w:t xml:space="preserve"> posteriormente </w:t>
            </w:r>
            <w:r w:rsidR="0002526D" w:rsidRPr="00BA581D">
              <w:rPr>
                <w:rFonts w:asciiTheme="minorHAnsi" w:hAnsiTheme="minorHAnsi" w:cstheme="minorHAnsi"/>
                <w:color w:val="002060"/>
                <w:sz w:val="24"/>
                <w:szCs w:val="24"/>
                <w:lang w:val="es-ES"/>
              </w:rPr>
              <w:t xml:space="preserve">bajo el </w:t>
            </w:r>
            <w:r w:rsidR="0002526D" w:rsidRPr="00DB618B">
              <w:rPr>
                <w:rFonts w:asciiTheme="minorHAnsi" w:hAnsiTheme="minorHAnsi"/>
                <w:color w:val="002060"/>
                <w:sz w:val="24"/>
                <w:lang w:val="es-ES"/>
              </w:rPr>
              <w:t>IA Singapur</w:t>
            </w:r>
            <w:r w:rsidR="0002526D" w:rsidRPr="00BA581D">
              <w:rPr>
                <w:rFonts w:asciiTheme="minorHAnsi" w:hAnsiTheme="minorHAnsi" w:cstheme="minorHAnsi"/>
                <w:color w:val="002060"/>
                <w:sz w:val="24"/>
                <w:szCs w:val="24"/>
                <w:lang w:val="es-ES"/>
              </w:rPr>
              <w:t>-</w:t>
            </w:r>
            <w:r w:rsidR="0002526D" w:rsidRPr="00DB618B">
              <w:rPr>
                <w:rFonts w:asciiTheme="minorHAnsi" w:hAnsiTheme="minorHAnsi"/>
                <w:color w:val="002060"/>
                <w:sz w:val="24"/>
                <w:lang w:val="es-ES"/>
              </w:rPr>
              <w:t xml:space="preserve">Perú para cubrir nuestra obligación tributaria </w:t>
            </w:r>
            <w:r w:rsidR="0002526D" w:rsidRPr="00BA581D">
              <w:rPr>
                <w:rFonts w:asciiTheme="minorHAnsi" w:hAnsiTheme="minorHAnsi" w:cstheme="minorHAnsi"/>
                <w:color w:val="002060"/>
                <w:sz w:val="24"/>
                <w:szCs w:val="24"/>
                <w:lang w:val="es-ES"/>
              </w:rPr>
              <w:t xml:space="preserve">en relación con el impuesto </w:t>
            </w:r>
            <w:r w:rsidR="0002526D" w:rsidRPr="00DB618B">
              <w:rPr>
                <w:rFonts w:asciiTheme="minorHAnsi" w:hAnsiTheme="minorHAnsi"/>
                <w:color w:val="002060"/>
                <w:sz w:val="24"/>
                <w:lang w:val="es-ES"/>
              </w:rPr>
              <w:t xml:space="preserve">sobre el carbono dentro de los 24 meses siguientes a la autorización de </w:t>
            </w:r>
            <w:r w:rsidR="0002526D" w:rsidRPr="00BA581D">
              <w:rPr>
                <w:rFonts w:asciiTheme="minorHAnsi" w:hAnsiTheme="minorHAnsi" w:cstheme="minorHAnsi"/>
                <w:color w:val="002060"/>
                <w:sz w:val="24"/>
                <w:szCs w:val="24"/>
                <w:lang w:val="es-ES"/>
              </w:rPr>
              <w:t xml:space="preserve">los ITMOs </w:t>
            </w:r>
            <w:r w:rsidR="00FD5BF3" w:rsidRPr="00BA581D">
              <w:rPr>
                <w:rFonts w:asciiTheme="minorHAnsi" w:hAnsiTheme="minorHAnsi" w:cstheme="minorHAnsi"/>
                <w:color w:val="002060"/>
                <w:sz w:val="24"/>
                <w:szCs w:val="24"/>
                <w:lang w:val="es-ES"/>
              </w:rPr>
              <w:t xml:space="preserve">Autorizados </w:t>
            </w:r>
            <w:r w:rsidR="0002526D" w:rsidRPr="00BA581D">
              <w:rPr>
                <w:rFonts w:asciiTheme="minorHAnsi" w:hAnsiTheme="minorHAnsi" w:cstheme="minorHAnsi"/>
                <w:color w:val="002060"/>
                <w:sz w:val="24"/>
                <w:szCs w:val="24"/>
                <w:lang w:val="es-ES"/>
              </w:rPr>
              <w:t xml:space="preserve"> Negociables</w:t>
            </w:r>
            <w:r w:rsidR="00C90166" w:rsidRPr="00DB618B">
              <w:rPr>
                <w:color w:val="002060"/>
                <w:sz w:val="24"/>
                <w:lang w:val="es-ES"/>
              </w:rPr>
              <w:t>; o</w:t>
            </w:r>
          </w:p>
          <w:p w14:paraId="02E44F5A" w14:textId="77777777" w:rsidR="000138DF" w:rsidRPr="00DB618B" w:rsidRDefault="000138DF" w:rsidP="00EA278F">
            <w:pPr>
              <w:pStyle w:val="Prrafodelista"/>
              <w:ind w:left="1443" w:right="114" w:firstLine="0"/>
              <w:rPr>
                <w:color w:val="000000"/>
                <w:sz w:val="24"/>
                <w:lang w:val="es-ES"/>
              </w:rPr>
            </w:pPr>
          </w:p>
          <w:p w14:paraId="0BC4D098" w14:textId="24AF5173" w:rsidR="000138DF" w:rsidRPr="00DB618B" w:rsidRDefault="000138DF" w:rsidP="00EA278F">
            <w:pPr>
              <w:pStyle w:val="Prrafodelista"/>
              <w:numPr>
                <w:ilvl w:val="4"/>
                <w:numId w:val="27"/>
              </w:numPr>
              <w:autoSpaceDE/>
              <w:autoSpaceDN/>
              <w:ind w:left="2160" w:right="115" w:hanging="720"/>
              <w:rPr>
                <w:sz w:val="24"/>
                <w:lang w:val="es-ES"/>
              </w:rPr>
            </w:pPr>
            <w:r w:rsidRPr="00DB618B">
              <w:rPr>
                <w:color w:val="000000"/>
                <w:sz w:val="24"/>
                <w:lang w:val="es-ES"/>
              </w:rPr>
              <w:t xml:space="preserve">do a combination of the mechanisms at (i) and (ii), specifying the percentage of the </w:t>
            </w:r>
            <w:r w:rsidRPr="00DB618B">
              <w:rPr>
                <w:sz w:val="24"/>
                <w:lang w:val="es-ES"/>
              </w:rPr>
              <w:t xml:space="preserve">Tradeable Authorised </w:t>
            </w:r>
            <w:r w:rsidRPr="00DB618B">
              <w:rPr>
                <w:color w:val="000000"/>
                <w:sz w:val="24"/>
                <w:lang w:val="es-ES"/>
              </w:rPr>
              <w:t xml:space="preserve">ITMOs that we are offering to the Singapore Government for purchase and the percentage of </w:t>
            </w:r>
            <w:r w:rsidRPr="00DB618B">
              <w:rPr>
                <w:sz w:val="24"/>
                <w:lang w:val="es-ES"/>
              </w:rPr>
              <w:t xml:space="preserve">Tradeable Authorised </w:t>
            </w:r>
            <w:r w:rsidRPr="00DB618B">
              <w:rPr>
                <w:color w:val="000000"/>
                <w:sz w:val="24"/>
                <w:lang w:val="es-ES"/>
              </w:rPr>
              <w:t xml:space="preserve">ITMOs we undertake to surrender towards our carbon tax liability within 24 months of the </w:t>
            </w:r>
            <w:r w:rsidRPr="00DB618B">
              <w:rPr>
                <w:sz w:val="24"/>
                <w:lang w:val="es-ES"/>
              </w:rPr>
              <w:t>Tradeable Authorised</w:t>
            </w:r>
            <w:r w:rsidRPr="00DB618B">
              <w:rPr>
                <w:color w:val="000000"/>
                <w:sz w:val="24"/>
                <w:lang w:val="es-ES"/>
              </w:rPr>
              <w:t xml:space="preserve"> ITMOs being authorised, such that a total of at least 30% of each batch of </w:t>
            </w:r>
            <w:r w:rsidRPr="00DB618B">
              <w:rPr>
                <w:sz w:val="24"/>
                <w:lang w:val="es-ES"/>
              </w:rPr>
              <w:t xml:space="preserve">Tradeable Authorised </w:t>
            </w:r>
            <w:r w:rsidRPr="00DB618B">
              <w:rPr>
                <w:color w:val="000000"/>
                <w:sz w:val="24"/>
                <w:lang w:val="es-ES"/>
              </w:rPr>
              <w:t>ITMOs that may subsequently be authorised under the Singapore-</w:t>
            </w:r>
            <w:r w:rsidR="00C90166" w:rsidRPr="00DB618B">
              <w:rPr>
                <w:color w:val="000000"/>
                <w:sz w:val="24"/>
                <w:lang w:val="es-ES"/>
              </w:rPr>
              <w:t>Peru</w:t>
            </w:r>
            <w:r w:rsidRPr="00DB618B">
              <w:rPr>
                <w:color w:val="000000"/>
                <w:sz w:val="24"/>
                <w:lang w:val="es-ES"/>
              </w:rPr>
              <w:t xml:space="preserve"> IA are either offered to the Singapore Government for purchase, or will be surrendered to the Singapore Government towards our carbon tax liability, within 24 months of the </w:t>
            </w:r>
            <w:r w:rsidRPr="00DB618B">
              <w:rPr>
                <w:sz w:val="24"/>
                <w:lang w:val="es-ES"/>
              </w:rPr>
              <w:t xml:space="preserve">Tradeable Authorised </w:t>
            </w:r>
            <w:r w:rsidRPr="00DB618B">
              <w:rPr>
                <w:color w:val="000000"/>
                <w:sz w:val="24"/>
                <w:lang w:val="es-ES"/>
              </w:rPr>
              <w:t xml:space="preserve"> ITMOs being authorised.</w:t>
            </w:r>
            <w:r w:rsidR="00C90166" w:rsidRPr="00DB618B">
              <w:rPr>
                <w:color w:val="000000"/>
                <w:sz w:val="24"/>
                <w:lang w:val="es-ES"/>
              </w:rPr>
              <w:t xml:space="preserve"> / </w:t>
            </w:r>
            <w:r w:rsidR="003E2A26" w:rsidRPr="00DB618B">
              <w:rPr>
                <w:rFonts w:asciiTheme="minorHAnsi" w:hAnsiTheme="minorHAnsi"/>
                <w:color w:val="002060"/>
                <w:sz w:val="24"/>
                <w:lang w:val="es-ES"/>
              </w:rPr>
              <w:t xml:space="preserve">realizar una combinación de los mecanismos en (i) y (ii), especificando el porcentaje de </w:t>
            </w:r>
            <w:r w:rsidR="003E2A26" w:rsidRPr="00BA581D">
              <w:rPr>
                <w:rFonts w:asciiTheme="minorHAnsi" w:hAnsiTheme="minorHAnsi" w:cstheme="minorHAnsi"/>
                <w:color w:val="002060"/>
                <w:sz w:val="24"/>
                <w:szCs w:val="24"/>
                <w:lang w:val="es-ES"/>
              </w:rPr>
              <w:t>los ITMOs Autorizados Negociables</w:t>
            </w:r>
            <w:r w:rsidR="003E2A26" w:rsidRPr="00DB618B">
              <w:rPr>
                <w:rFonts w:asciiTheme="minorHAnsi" w:hAnsiTheme="minorHAnsi"/>
                <w:color w:val="002060"/>
                <w:sz w:val="24"/>
                <w:lang w:val="es-ES"/>
              </w:rPr>
              <w:t xml:space="preserve"> que estamos </w:t>
            </w:r>
            <w:r w:rsidR="00811BEC">
              <w:rPr>
                <w:rFonts w:asciiTheme="minorHAnsi" w:hAnsiTheme="minorHAnsi" w:cstheme="minorHAnsi"/>
                <w:color w:val="002060"/>
                <w:sz w:val="24"/>
                <w:szCs w:val="24"/>
                <w:lang w:val="es-ES"/>
              </w:rPr>
              <w:t>ofreciendo</w:t>
            </w:r>
            <w:r w:rsidR="00811BEC" w:rsidRPr="00DB618B">
              <w:rPr>
                <w:rFonts w:asciiTheme="minorHAnsi" w:hAnsiTheme="minorHAnsi"/>
                <w:color w:val="002060"/>
                <w:sz w:val="24"/>
                <w:lang w:val="es-ES"/>
              </w:rPr>
              <w:t xml:space="preserve"> </w:t>
            </w:r>
            <w:r w:rsidR="003E2A26" w:rsidRPr="00DB618B">
              <w:rPr>
                <w:rFonts w:asciiTheme="minorHAnsi" w:hAnsiTheme="minorHAnsi"/>
                <w:color w:val="002060"/>
                <w:sz w:val="24"/>
                <w:lang w:val="es-ES"/>
              </w:rPr>
              <w:t xml:space="preserve">al Gobierno de Singapur para su compra y el porcentaje de </w:t>
            </w:r>
            <w:r w:rsidR="003E2A26" w:rsidRPr="00BA581D">
              <w:rPr>
                <w:rFonts w:asciiTheme="minorHAnsi" w:hAnsiTheme="minorHAnsi" w:cstheme="minorHAnsi"/>
                <w:color w:val="002060"/>
                <w:sz w:val="24"/>
                <w:szCs w:val="24"/>
                <w:lang w:val="es-ES"/>
              </w:rPr>
              <w:t>ITMOs Autorizados Negociables</w:t>
            </w:r>
            <w:r w:rsidR="003E2A26" w:rsidRPr="00DB618B">
              <w:rPr>
                <w:rFonts w:asciiTheme="minorHAnsi" w:hAnsiTheme="minorHAnsi"/>
                <w:color w:val="002060"/>
                <w:sz w:val="24"/>
                <w:lang w:val="es-ES"/>
              </w:rPr>
              <w:t xml:space="preserve"> que </w:t>
            </w:r>
            <w:r w:rsidR="00B53BBC" w:rsidRPr="00DB618B">
              <w:rPr>
                <w:rFonts w:asciiTheme="minorHAnsi" w:hAnsiTheme="minorHAnsi"/>
                <w:color w:val="002060"/>
                <w:sz w:val="24"/>
                <w:lang w:val="es-ES"/>
              </w:rPr>
              <w:t>nos comprometemos</w:t>
            </w:r>
            <w:r w:rsidR="003E2A26" w:rsidRPr="00DB618B">
              <w:rPr>
                <w:rFonts w:asciiTheme="minorHAnsi" w:hAnsiTheme="minorHAnsi"/>
                <w:color w:val="002060"/>
                <w:sz w:val="24"/>
                <w:lang w:val="es-ES"/>
              </w:rPr>
              <w:t xml:space="preserve"> a entregar para </w:t>
            </w:r>
            <w:r w:rsidR="003E2A26" w:rsidRPr="00BA581D">
              <w:rPr>
                <w:rFonts w:asciiTheme="minorHAnsi" w:hAnsiTheme="minorHAnsi" w:cstheme="minorHAnsi"/>
                <w:color w:val="002060"/>
                <w:sz w:val="24"/>
                <w:szCs w:val="24"/>
                <w:lang w:val="es-ES"/>
              </w:rPr>
              <w:t xml:space="preserve">su </w:t>
            </w:r>
            <w:r w:rsidR="003E2A26" w:rsidRPr="00DB618B">
              <w:rPr>
                <w:rFonts w:asciiTheme="minorHAnsi" w:hAnsiTheme="minorHAnsi"/>
                <w:color w:val="002060"/>
                <w:sz w:val="24"/>
                <w:lang w:val="es-ES"/>
              </w:rPr>
              <w:t xml:space="preserve">obligación tributaria </w:t>
            </w:r>
            <w:r w:rsidR="003E2A26" w:rsidRPr="00BA581D">
              <w:rPr>
                <w:rFonts w:asciiTheme="minorHAnsi" w:hAnsiTheme="minorHAnsi" w:cstheme="minorHAnsi"/>
                <w:color w:val="002060"/>
                <w:sz w:val="24"/>
                <w:szCs w:val="24"/>
                <w:lang w:val="es-ES"/>
              </w:rPr>
              <w:t>en relación con</w:t>
            </w:r>
            <w:r w:rsidR="003E2A26" w:rsidRPr="00DB618B">
              <w:rPr>
                <w:rFonts w:asciiTheme="minorHAnsi" w:hAnsiTheme="minorHAnsi"/>
                <w:color w:val="002060"/>
                <w:sz w:val="24"/>
                <w:lang w:val="es-ES"/>
              </w:rPr>
              <w:t xml:space="preserve"> el </w:t>
            </w:r>
            <w:r w:rsidR="003E2A26" w:rsidRPr="00BA581D">
              <w:rPr>
                <w:rFonts w:asciiTheme="minorHAnsi" w:hAnsiTheme="minorHAnsi" w:cstheme="minorHAnsi"/>
                <w:color w:val="002060"/>
                <w:sz w:val="24"/>
                <w:szCs w:val="24"/>
                <w:lang w:val="es-ES"/>
              </w:rPr>
              <w:t xml:space="preserve">impuesto sobre el </w:t>
            </w:r>
            <w:r w:rsidR="003E2A26" w:rsidRPr="00DB618B">
              <w:rPr>
                <w:rFonts w:asciiTheme="minorHAnsi" w:hAnsiTheme="minorHAnsi"/>
                <w:color w:val="002060"/>
                <w:sz w:val="24"/>
                <w:lang w:val="es-ES"/>
              </w:rPr>
              <w:t xml:space="preserve">carbono, dentro de los 24 meses siguientes a la autorización de </w:t>
            </w:r>
            <w:r w:rsidR="003E2A26" w:rsidRPr="00BA581D">
              <w:rPr>
                <w:rFonts w:asciiTheme="minorHAnsi" w:hAnsiTheme="minorHAnsi" w:cstheme="minorHAnsi"/>
                <w:color w:val="002060"/>
                <w:sz w:val="24"/>
                <w:szCs w:val="24"/>
                <w:lang w:val="es-ES"/>
              </w:rPr>
              <w:t>los ITMOs Autorizados Negociables</w:t>
            </w:r>
            <w:r w:rsidR="003E2A26" w:rsidRPr="00DB618B">
              <w:rPr>
                <w:rFonts w:asciiTheme="minorHAnsi" w:hAnsiTheme="minorHAnsi"/>
                <w:color w:val="002060"/>
                <w:sz w:val="24"/>
                <w:lang w:val="es-ES"/>
              </w:rPr>
              <w:t xml:space="preserve">, de </w:t>
            </w:r>
            <w:r w:rsidR="003E2A26" w:rsidRPr="00BA581D">
              <w:rPr>
                <w:rFonts w:asciiTheme="minorHAnsi" w:hAnsiTheme="minorHAnsi" w:cstheme="minorHAnsi"/>
                <w:color w:val="002060"/>
                <w:sz w:val="24"/>
                <w:szCs w:val="24"/>
                <w:lang w:val="es-ES"/>
              </w:rPr>
              <w:t>modo</w:t>
            </w:r>
            <w:r w:rsidR="003E2A26" w:rsidRPr="00DB618B">
              <w:rPr>
                <w:rFonts w:asciiTheme="minorHAnsi" w:hAnsiTheme="minorHAnsi"/>
                <w:color w:val="002060"/>
                <w:sz w:val="24"/>
                <w:lang w:val="es-ES"/>
              </w:rPr>
              <w:t xml:space="preserve"> que un total de al menos el 30% de cada lote de </w:t>
            </w:r>
            <w:r w:rsidR="003E2A26" w:rsidRPr="00BA581D">
              <w:rPr>
                <w:rFonts w:asciiTheme="minorHAnsi" w:hAnsiTheme="minorHAnsi" w:cstheme="minorHAnsi"/>
                <w:color w:val="002060"/>
                <w:sz w:val="24"/>
                <w:szCs w:val="24"/>
                <w:lang w:val="es-ES"/>
              </w:rPr>
              <w:t>ITMOs Autorizados Negociables</w:t>
            </w:r>
            <w:r w:rsidR="003E2A26" w:rsidRPr="00DB618B">
              <w:rPr>
                <w:rFonts w:asciiTheme="minorHAnsi" w:hAnsiTheme="minorHAnsi"/>
                <w:color w:val="002060"/>
                <w:sz w:val="24"/>
                <w:lang w:val="es-ES"/>
              </w:rPr>
              <w:t xml:space="preserve"> que puedan ser autorizadas posteriormente en virtud del IA Singapur</w:t>
            </w:r>
            <w:r w:rsidR="003E2A26" w:rsidRPr="00BA581D">
              <w:rPr>
                <w:rFonts w:asciiTheme="minorHAnsi" w:hAnsiTheme="minorHAnsi" w:cstheme="minorHAnsi"/>
                <w:color w:val="002060"/>
                <w:sz w:val="24"/>
                <w:szCs w:val="24"/>
                <w:lang w:val="es-ES"/>
              </w:rPr>
              <w:t>-</w:t>
            </w:r>
            <w:r w:rsidR="003E2A26" w:rsidRPr="00DB618B">
              <w:rPr>
                <w:rFonts w:asciiTheme="minorHAnsi" w:hAnsiTheme="minorHAnsi"/>
                <w:color w:val="002060"/>
                <w:sz w:val="24"/>
                <w:lang w:val="es-ES"/>
              </w:rPr>
              <w:t>Perú sean ofrecidas al Gobierno de Singapur para su compra</w:t>
            </w:r>
            <w:r w:rsidR="003E2A26" w:rsidRPr="00BA581D">
              <w:rPr>
                <w:rFonts w:asciiTheme="minorHAnsi" w:hAnsiTheme="minorHAnsi" w:cstheme="minorHAnsi"/>
                <w:color w:val="002060"/>
                <w:sz w:val="24"/>
                <w:szCs w:val="24"/>
                <w:lang w:val="es-ES"/>
              </w:rPr>
              <w:t>,</w:t>
            </w:r>
            <w:r w:rsidR="003E2A26" w:rsidRPr="00DB618B">
              <w:rPr>
                <w:rFonts w:asciiTheme="minorHAnsi" w:hAnsiTheme="minorHAnsi"/>
                <w:color w:val="002060"/>
                <w:sz w:val="24"/>
                <w:lang w:val="es-ES"/>
              </w:rPr>
              <w:t xml:space="preserve"> o</w:t>
            </w:r>
            <w:r w:rsidR="003E2A26" w:rsidRPr="00BA581D">
              <w:rPr>
                <w:rFonts w:asciiTheme="minorHAnsi" w:hAnsiTheme="minorHAnsi" w:cstheme="minorHAnsi"/>
                <w:color w:val="002060"/>
                <w:sz w:val="24"/>
                <w:szCs w:val="24"/>
                <w:lang w:val="es-ES"/>
              </w:rPr>
              <w:t xml:space="preserve"> bien,</w:t>
            </w:r>
            <w:r w:rsidR="003E2A26" w:rsidRPr="00DB618B">
              <w:rPr>
                <w:rFonts w:asciiTheme="minorHAnsi" w:hAnsiTheme="minorHAnsi"/>
                <w:color w:val="002060"/>
                <w:sz w:val="24"/>
                <w:lang w:val="es-ES"/>
              </w:rPr>
              <w:t xml:space="preserve"> sean entregadas al Gobierno de Singapur para </w:t>
            </w:r>
            <w:r w:rsidR="003E2A26" w:rsidRPr="00BA581D">
              <w:rPr>
                <w:rFonts w:asciiTheme="minorHAnsi" w:hAnsiTheme="minorHAnsi" w:cstheme="minorHAnsi"/>
                <w:color w:val="002060"/>
                <w:sz w:val="24"/>
                <w:szCs w:val="24"/>
                <w:lang w:val="es-ES"/>
              </w:rPr>
              <w:t>compensar</w:t>
            </w:r>
            <w:r w:rsidR="003E2A26" w:rsidRPr="00DB618B">
              <w:rPr>
                <w:rFonts w:asciiTheme="minorHAnsi" w:hAnsiTheme="minorHAnsi"/>
                <w:color w:val="002060"/>
                <w:sz w:val="24"/>
                <w:lang w:val="es-ES"/>
              </w:rPr>
              <w:t xml:space="preserve"> </w:t>
            </w:r>
            <w:r w:rsidR="00B53BBC" w:rsidRPr="00DB618B">
              <w:rPr>
                <w:rFonts w:asciiTheme="minorHAnsi" w:hAnsiTheme="minorHAnsi"/>
                <w:color w:val="002060"/>
                <w:sz w:val="24"/>
                <w:lang w:val="es-ES"/>
              </w:rPr>
              <w:t>nuestra</w:t>
            </w:r>
            <w:r w:rsidR="003E2A26" w:rsidRPr="00DB618B">
              <w:rPr>
                <w:rFonts w:asciiTheme="minorHAnsi" w:hAnsiTheme="minorHAnsi"/>
                <w:color w:val="002060"/>
                <w:sz w:val="24"/>
                <w:lang w:val="es-ES"/>
              </w:rPr>
              <w:t xml:space="preserve"> obligación tributaria </w:t>
            </w:r>
            <w:r w:rsidR="003E2A26" w:rsidRPr="00BA581D">
              <w:rPr>
                <w:rFonts w:asciiTheme="minorHAnsi" w:hAnsiTheme="minorHAnsi" w:cstheme="minorHAnsi"/>
                <w:color w:val="002060"/>
                <w:sz w:val="24"/>
                <w:szCs w:val="24"/>
                <w:lang w:val="es-ES"/>
              </w:rPr>
              <w:t xml:space="preserve">en relación con el impuesto </w:t>
            </w:r>
            <w:r w:rsidR="003E2A26" w:rsidRPr="00DB618B">
              <w:rPr>
                <w:rFonts w:asciiTheme="minorHAnsi" w:hAnsiTheme="minorHAnsi"/>
                <w:color w:val="002060"/>
                <w:sz w:val="24"/>
                <w:lang w:val="es-ES"/>
              </w:rPr>
              <w:t xml:space="preserve">sobre el carbono, dentro de los 24 meses siguientes a la autorización de </w:t>
            </w:r>
            <w:r w:rsidR="003E2A26" w:rsidRPr="00BA581D">
              <w:rPr>
                <w:rFonts w:asciiTheme="minorHAnsi" w:hAnsiTheme="minorHAnsi" w:cstheme="minorHAnsi"/>
                <w:color w:val="002060"/>
                <w:sz w:val="24"/>
                <w:szCs w:val="24"/>
                <w:lang w:val="es-ES"/>
              </w:rPr>
              <w:t>los ITMOs Autorizados Negociables</w:t>
            </w:r>
            <w:r w:rsidR="00C90166" w:rsidRPr="00DB618B">
              <w:rPr>
                <w:color w:val="002060"/>
                <w:sz w:val="24"/>
                <w:lang w:val="es-ES"/>
              </w:rPr>
              <w:t>.</w:t>
            </w:r>
          </w:p>
          <w:p w14:paraId="188300BC" w14:textId="77777777" w:rsidR="000138DF" w:rsidRPr="00DB618B" w:rsidRDefault="000138DF" w:rsidP="00EA278F">
            <w:pPr>
              <w:pBdr>
                <w:top w:val="nil"/>
                <w:left w:val="nil"/>
                <w:bottom w:val="nil"/>
                <w:right w:val="nil"/>
                <w:between w:val="nil"/>
              </w:pBdr>
              <w:ind w:right="114"/>
              <w:jc w:val="both"/>
              <w:rPr>
                <w:sz w:val="24"/>
                <w:lang w:val="es-ES"/>
              </w:rPr>
            </w:pPr>
          </w:p>
          <w:p w14:paraId="57B053BE" w14:textId="3A94810E" w:rsidR="000138DF" w:rsidRPr="00DB618B" w:rsidRDefault="000138DF" w:rsidP="00EA278F">
            <w:pPr>
              <w:pStyle w:val="Prrafodelista"/>
              <w:numPr>
                <w:ilvl w:val="0"/>
                <w:numId w:val="28"/>
              </w:numPr>
              <w:pBdr>
                <w:top w:val="nil"/>
                <w:left w:val="nil"/>
                <w:bottom w:val="nil"/>
                <w:right w:val="nil"/>
                <w:between w:val="nil"/>
              </w:pBdr>
              <w:autoSpaceDE/>
              <w:autoSpaceDN/>
              <w:ind w:right="114" w:hanging="720"/>
              <w:rPr>
                <w:color w:val="000000"/>
                <w:sz w:val="24"/>
                <w:lang w:val="es-ES"/>
              </w:rPr>
            </w:pPr>
            <w:r w:rsidRPr="00DB618B">
              <w:rPr>
                <w:color w:val="000000"/>
                <w:sz w:val="24"/>
                <w:lang w:val="es-ES"/>
              </w:rPr>
              <w:t xml:space="preserve">We understand and agree that any breach or neglect of this undertaking may lead to consequences such as those set out in Appendix 1, including the revocation of authorisation of </w:t>
            </w:r>
            <w:r w:rsidRPr="00DB618B">
              <w:rPr>
                <w:sz w:val="24"/>
                <w:lang w:val="es-ES"/>
              </w:rPr>
              <w:t>mitigation</w:t>
            </w:r>
            <w:r w:rsidRPr="00DB618B">
              <w:rPr>
                <w:color w:val="000000"/>
                <w:sz w:val="24"/>
                <w:lang w:val="es-ES"/>
              </w:rPr>
              <w:t xml:space="preserve"> activities, suspension of authorisation of MOs from authorised mitigation activities or of authorisation of new mitigation activities developed by us or any of our shareholders or directors under the Singapore-</w:t>
            </w:r>
            <w:r w:rsidR="00C90166" w:rsidRPr="00DB618B">
              <w:rPr>
                <w:color w:val="000000"/>
                <w:sz w:val="24"/>
                <w:lang w:val="es-ES"/>
              </w:rPr>
              <w:t>Peru</w:t>
            </w:r>
            <w:r w:rsidRPr="00DB618B">
              <w:rPr>
                <w:color w:val="000000"/>
                <w:sz w:val="24"/>
                <w:lang w:val="es-ES"/>
              </w:rPr>
              <w:t xml:space="preserve"> IA or any other similar IA to which Singapore is a party, or a combination thereof.</w:t>
            </w:r>
            <w:r w:rsidR="00C90166" w:rsidRPr="00DB618B">
              <w:rPr>
                <w:color w:val="000000"/>
                <w:sz w:val="24"/>
                <w:lang w:val="es-ES"/>
              </w:rPr>
              <w:t xml:space="preserve"> / </w:t>
            </w:r>
            <w:r w:rsidR="00B1226A" w:rsidRPr="00DB618B">
              <w:rPr>
                <w:rFonts w:asciiTheme="minorHAnsi" w:hAnsiTheme="minorHAnsi"/>
                <w:color w:val="002060"/>
                <w:sz w:val="24"/>
                <w:lang w:val="es-ES"/>
              </w:rPr>
              <w:t xml:space="preserve">Entendemos y aceptamos que cualquier incumplimiento o negligencia de este compromiso puede dar lugar a consecuencias </w:t>
            </w:r>
            <w:r w:rsidR="00B1226A" w:rsidRPr="00BA581D">
              <w:rPr>
                <w:rFonts w:asciiTheme="minorHAnsi" w:hAnsiTheme="minorHAnsi" w:cstheme="minorHAnsi"/>
                <w:color w:val="002060"/>
                <w:sz w:val="24"/>
                <w:szCs w:val="24"/>
                <w:lang w:val="es-ES"/>
              </w:rPr>
              <w:t xml:space="preserve">tales </w:t>
            </w:r>
            <w:r w:rsidR="00B1226A" w:rsidRPr="00DB618B">
              <w:rPr>
                <w:rFonts w:asciiTheme="minorHAnsi" w:hAnsiTheme="minorHAnsi"/>
                <w:color w:val="002060"/>
                <w:sz w:val="24"/>
                <w:lang w:val="es-ES"/>
              </w:rPr>
              <w:t>como las establecidas en el Apéndice 1</w:t>
            </w:r>
            <w:r w:rsidR="00B1226A" w:rsidRPr="00BA581D">
              <w:rPr>
                <w:rFonts w:asciiTheme="minorHAnsi" w:hAnsiTheme="minorHAnsi" w:cstheme="minorHAnsi"/>
                <w:color w:val="002060"/>
                <w:sz w:val="24"/>
                <w:szCs w:val="24"/>
                <w:lang w:val="es-ES"/>
              </w:rPr>
              <w:t xml:space="preserve"> del Formulario Etapa A</w:t>
            </w:r>
            <w:r w:rsidR="00B1226A" w:rsidRPr="00DB618B">
              <w:rPr>
                <w:rFonts w:asciiTheme="minorHAnsi" w:hAnsiTheme="minorHAnsi"/>
                <w:color w:val="002060"/>
                <w:sz w:val="24"/>
                <w:lang w:val="es-ES"/>
              </w:rPr>
              <w:t xml:space="preserve">, incluyendo la revocación de la autorización de </w:t>
            </w:r>
            <w:r w:rsidR="00B1226A" w:rsidRPr="00BA581D">
              <w:rPr>
                <w:rFonts w:asciiTheme="minorHAnsi" w:hAnsiTheme="minorHAnsi" w:cstheme="minorHAnsi"/>
                <w:color w:val="002060"/>
                <w:sz w:val="24"/>
                <w:szCs w:val="24"/>
                <w:lang w:val="es-ES"/>
              </w:rPr>
              <w:t>la Actividad de Mitigación o de cualquier otra actividad</w:t>
            </w:r>
            <w:r w:rsidR="00B1226A" w:rsidRPr="00DB618B">
              <w:rPr>
                <w:rFonts w:asciiTheme="minorHAnsi" w:hAnsiTheme="minorHAnsi"/>
                <w:color w:val="002060"/>
                <w:sz w:val="24"/>
                <w:lang w:val="es-ES"/>
              </w:rPr>
              <w:t xml:space="preserve"> de mitigación,</w:t>
            </w:r>
            <w:r w:rsidR="00B1226A" w:rsidRPr="00BA581D">
              <w:rPr>
                <w:rFonts w:asciiTheme="minorHAnsi" w:hAnsiTheme="minorHAnsi" w:cstheme="minorHAnsi"/>
                <w:color w:val="002060"/>
                <w:sz w:val="24"/>
                <w:szCs w:val="24"/>
                <w:lang w:val="es-ES"/>
              </w:rPr>
              <w:t xml:space="preserve"> o</w:t>
            </w:r>
            <w:r w:rsidR="00B1226A" w:rsidRPr="00DB618B">
              <w:rPr>
                <w:rFonts w:asciiTheme="minorHAnsi" w:hAnsiTheme="minorHAnsi"/>
                <w:color w:val="002060"/>
                <w:sz w:val="24"/>
                <w:lang w:val="es-ES"/>
              </w:rPr>
              <w:t xml:space="preserve"> la suspensión de la autorización de </w:t>
            </w:r>
            <w:r w:rsidR="00B1226A" w:rsidRPr="00BA581D">
              <w:rPr>
                <w:rFonts w:asciiTheme="minorHAnsi" w:hAnsiTheme="minorHAnsi" w:cstheme="minorHAnsi"/>
                <w:color w:val="002060"/>
                <w:sz w:val="24"/>
                <w:szCs w:val="24"/>
                <w:lang w:val="es-ES"/>
              </w:rPr>
              <w:t>ITMOs</w:t>
            </w:r>
            <w:r w:rsidR="00B1226A" w:rsidRPr="00DB618B">
              <w:rPr>
                <w:rFonts w:asciiTheme="minorHAnsi" w:hAnsiTheme="minorHAnsi"/>
                <w:color w:val="002060"/>
                <w:sz w:val="24"/>
                <w:lang w:val="es-ES"/>
              </w:rPr>
              <w:t xml:space="preserve"> procedentes de </w:t>
            </w:r>
            <w:r w:rsidR="00B1226A" w:rsidRPr="00BA581D">
              <w:rPr>
                <w:rFonts w:asciiTheme="minorHAnsi" w:hAnsiTheme="minorHAnsi" w:cstheme="minorHAnsi"/>
                <w:color w:val="002060"/>
                <w:sz w:val="24"/>
                <w:szCs w:val="24"/>
                <w:lang w:val="es-ES"/>
              </w:rPr>
              <w:t xml:space="preserve">las </w:t>
            </w:r>
            <w:r w:rsidR="00B1226A" w:rsidRPr="00DB618B">
              <w:rPr>
                <w:rFonts w:asciiTheme="minorHAnsi" w:hAnsiTheme="minorHAnsi"/>
                <w:color w:val="002060"/>
                <w:sz w:val="24"/>
                <w:lang w:val="es-ES"/>
              </w:rPr>
              <w:t xml:space="preserve">actividades de mitigación autorizadas o la autorización de nuevas actividades de mitigación desarrolladas por nosotros o cualquiera de nuestros accionistas o directores </w:t>
            </w:r>
            <w:r w:rsidR="00B1226A" w:rsidRPr="00BA581D">
              <w:rPr>
                <w:rFonts w:asciiTheme="minorHAnsi" w:hAnsiTheme="minorHAnsi" w:cstheme="minorHAnsi"/>
                <w:color w:val="002060"/>
                <w:sz w:val="24"/>
                <w:szCs w:val="24"/>
                <w:lang w:val="es-ES"/>
              </w:rPr>
              <w:t>bajo el</w:t>
            </w:r>
            <w:r w:rsidR="00B1226A" w:rsidRPr="00DB618B">
              <w:rPr>
                <w:rFonts w:asciiTheme="minorHAnsi" w:hAnsiTheme="minorHAnsi"/>
                <w:color w:val="002060"/>
                <w:sz w:val="24"/>
                <w:lang w:val="es-ES"/>
              </w:rPr>
              <w:t xml:space="preserve"> IA Singapur</w:t>
            </w:r>
            <w:r w:rsidR="00B1226A" w:rsidRPr="00BA581D">
              <w:rPr>
                <w:rFonts w:asciiTheme="minorHAnsi" w:hAnsiTheme="minorHAnsi" w:cstheme="minorHAnsi"/>
                <w:color w:val="002060"/>
                <w:sz w:val="24"/>
                <w:szCs w:val="24"/>
                <w:lang w:val="es-ES"/>
              </w:rPr>
              <w:t>- Perú</w:t>
            </w:r>
            <w:r w:rsidR="00B1226A" w:rsidRPr="00DB618B">
              <w:rPr>
                <w:rFonts w:asciiTheme="minorHAnsi" w:hAnsiTheme="minorHAnsi"/>
                <w:color w:val="002060"/>
                <w:sz w:val="24"/>
                <w:lang w:val="es-ES"/>
              </w:rPr>
              <w:t xml:space="preserve"> y cualquier otro IA similar del </w:t>
            </w:r>
            <w:r w:rsidR="00B1226A" w:rsidRPr="00BA581D">
              <w:rPr>
                <w:rFonts w:asciiTheme="minorHAnsi" w:hAnsiTheme="minorHAnsi" w:cstheme="minorHAnsi"/>
                <w:color w:val="002060"/>
                <w:sz w:val="24"/>
                <w:szCs w:val="24"/>
                <w:lang w:val="es-ES"/>
              </w:rPr>
              <w:t>cual</w:t>
            </w:r>
            <w:r w:rsidR="00B1226A" w:rsidRPr="00DB618B">
              <w:rPr>
                <w:rFonts w:asciiTheme="minorHAnsi" w:hAnsiTheme="minorHAnsi"/>
                <w:color w:val="002060"/>
                <w:sz w:val="24"/>
                <w:lang w:val="es-ES"/>
              </w:rPr>
              <w:t xml:space="preserve"> Singapur sea parte, o una combinación de las </w:t>
            </w:r>
            <w:r w:rsidR="00B1226A" w:rsidRPr="00BA581D">
              <w:rPr>
                <w:rFonts w:asciiTheme="minorHAnsi" w:hAnsiTheme="minorHAnsi" w:cstheme="minorHAnsi"/>
                <w:color w:val="002060"/>
                <w:sz w:val="24"/>
                <w:szCs w:val="24"/>
                <w:lang w:val="es-ES"/>
              </w:rPr>
              <w:t>anteriores.</w:t>
            </w:r>
          </w:p>
          <w:p w14:paraId="5D362B8F" w14:textId="12F96C97" w:rsidR="000138DF" w:rsidRPr="00DB618B" w:rsidRDefault="000138DF" w:rsidP="00EA278F">
            <w:pPr>
              <w:pStyle w:val="Prrafodelista"/>
              <w:pBdr>
                <w:top w:val="nil"/>
                <w:left w:val="nil"/>
                <w:bottom w:val="nil"/>
                <w:right w:val="nil"/>
                <w:between w:val="nil"/>
              </w:pBdr>
              <w:autoSpaceDE/>
              <w:autoSpaceDN/>
              <w:ind w:left="720" w:right="114" w:firstLine="0"/>
              <w:rPr>
                <w:color w:val="000000"/>
                <w:sz w:val="24"/>
                <w:lang w:val="es-ES"/>
              </w:rPr>
            </w:pPr>
          </w:p>
        </w:tc>
      </w:tr>
    </w:tbl>
    <w:p w14:paraId="154D1AB8" w14:textId="77777777" w:rsidR="00BE7FD6" w:rsidRPr="00DB618B" w:rsidRDefault="00BE7FD6" w:rsidP="00EA278F">
      <w:pPr>
        <w:pStyle w:val="Textoindependiente"/>
        <w:spacing w:line="256" w:lineRule="auto"/>
        <w:ind w:left="120" w:right="299"/>
        <w:rPr>
          <w:lang w:val="es-ES"/>
        </w:rPr>
      </w:pPr>
    </w:p>
    <w:p w14:paraId="36CEAD06" w14:textId="77777777" w:rsidR="00DE6BFF" w:rsidRPr="00DB618B" w:rsidRDefault="00DE6BFF" w:rsidP="00EA278F">
      <w:pPr>
        <w:pStyle w:val="Ttulo1"/>
        <w:jc w:val="left"/>
        <w:rPr>
          <w:lang w:val="es-ES"/>
        </w:rPr>
      </w:pPr>
    </w:p>
    <w:p w14:paraId="50E2F41B" w14:textId="77777777" w:rsidR="00DE6BFF" w:rsidRPr="00DB618B" w:rsidRDefault="00DE6BFF" w:rsidP="00EA278F">
      <w:pPr>
        <w:pStyle w:val="Ttulo1"/>
        <w:jc w:val="left"/>
        <w:rPr>
          <w:lang w:val="es-ES"/>
        </w:rPr>
      </w:pPr>
    </w:p>
    <w:p w14:paraId="4B9AE5F1" w14:textId="7A881036" w:rsidR="00A107E0" w:rsidRPr="00DB618B" w:rsidRDefault="00C25513" w:rsidP="00EA278F">
      <w:pPr>
        <w:pStyle w:val="Ttulo1"/>
        <w:jc w:val="left"/>
        <w:rPr>
          <w:b w:val="0"/>
          <w:color w:val="002060"/>
          <w:u w:val="single"/>
          <w:lang w:val="es-ES"/>
        </w:rPr>
      </w:pPr>
      <w:r w:rsidRPr="00DB618B">
        <w:rPr>
          <w:lang w:val="es-ES"/>
        </w:rPr>
        <w:t>Section</w:t>
      </w:r>
      <w:r w:rsidRPr="00DB618B">
        <w:rPr>
          <w:spacing w:val="-1"/>
          <w:lang w:val="es-ES"/>
        </w:rPr>
        <w:t xml:space="preserve"> </w:t>
      </w:r>
      <w:r w:rsidR="006055AC" w:rsidRPr="00DB618B">
        <w:rPr>
          <w:lang w:val="es-ES"/>
        </w:rPr>
        <w:t>G</w:t>
      </w:r>
      <w:r w:rsidRPr="00DB618B">
        <w:rPr>
          <w:lang w:val="es-ES"/>
        </w:rPr>
        <w:t>:</w:t>
      </w:r>
      <w:r w:rsidRPr="00DB618B">
        <w:rPr>
          <w:spacing w:val="52"/>
          <w:lang w:val="es-ES"/>
        </w:rPr>
        <w:t xml:space="preserve"> </w:t>
      </w:r>
      <w:r w:rsidRPr="00DB618B">
        <w:rPr>
          <w:spacing w:val="-2"/>
          <w:u w:val="single"/>
          <w:lang w:val="es-ES"/>
        </w:rPr>
        <w:t>Acknowledgments</w:t>
      </w:r>
      <w:r w:rsidR="004D11C7" w:rsidRPr="00DB618B">
        <w:rPr>
          <w:spacing w:val="-2"/>
          <w:lang w:val="es-ES"/>
        </w:rPr>
        <w:t xml:space="preserve"> / </w:t>
      </w:r>
      <w:r w:rsidR="004D11C7" w:rsidRPr="00DB618B">
        <w:rPr>
          <w:color w:val="002060"/>
          <w:lang w:val="es-ES"/>
        </w:rPr>
        <w:t>Sección</w:t>
      </w:r>
      <w:r w:rsidR="004D11C7" w:rsidRPr="00DB618B">
        <w:rPr>
          <w:color w:val="002060"/>
          <w:spacing w:val="-1"/>
          <w:lang w:val="es-ES"/>
        </w:rPr>
        <w:t xml:space="preserve"> </w:t>
      </w:r>
      <w:r w:rsidR="004D11C7" w:rsidRPr="00DB618B">
        <w:rPr>
          <w:color w:val="002060"/>
          <w:lang w:val="es-ES"/>
        </w:rPr>
        <w:t>G:</w:t>
      </w:r>
      <w:r w:rsidR="004D11C7" w:rsidRPr="00DB618B">
        <w:rPr>
          <w:color w:val="002060"/>
          <w:spacing w:val="54"/>
          <w:lang w:val="es-ES"/>
        </w:rPr>
        <w:t xml:space="preserve"> </w:t>
      </w:r>
      <w:r w:rsidR="004D11C7" w:rsidRPr="00DB618B">
        <w:rPr>
          <w:b w:val="0"/>
          <w:color w:val="002060"/>
          <w:u w:val="single"/>
          <w:lang w:val="es-ES"/>
        </w:rPr>
        <w:t>Declaraciones</w:t>
      </w:r>
    </w:p>
    <w:p w14:paraId="0CCF0C17" w14:textId="77777777" w:rsidR="007A09F5" w:rsidRPr="00DB618B" w:rsidRDefault="007A09F5" w:rsidP="00EA278F">
      <w:pPr>
        <w:pStyle w:val="Ttulo1"/>
        <w:jc w:val="left"/>
        <w:rPr>
          <w:b w:val="0"/>
          <w:color w:val="002060"/>
          <w:u w:val="single"/>
          <w:lang w:val="es-ES"/>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8930"/>
      </w:tblGrid>
      <w:tr w:rsidR="007A09F5" w:rsidRPr="00811BEC" w14:paraId="70FC0E6F" w14:textId="77777777" w:rsidTr="00725933">
        <w:tc>
          <w:tcPr>
            <w:tcW w:w="426" w:type="dxa"/>
            <w:tcBorders>
              <w:bottom w:val="nil"/>
              <w:right w:val="nil"/>
            </w:tcBorders>
          </w:tcPr>
          <w:permStart w:id="712136920" w:edGrp="everyone"/>
          <w:p w14:paraId="015A41FD" w14:textId="77777777" w:rsidR="007A09F5" w:rsidRPr="00DB618B" w:rsidRDefault="00000000" w:rsidP="00EA278F">
            <w:pPr>
              <w:rPr>
                <w:sz w:val="24"/>
                <w:lang w:val="es-ES"/>
              </w:rPr>
            </w:pPr>
            <w:sdt>
              <w:sdtPr>
                <w:rPr>
                  <w:sz w:val="24"/>
                  <w:lang w:val="es-ES"/>
                </w:rPr>
                <w:id w:val="1739970625"/>
                <w14:checkbox>
                  <w14:checked w14:val="0"/>
                  <w14:checkedState w14:val="2612" w14:font="MS Gothic"/>
                  <w14:uncheckedState w14:val="2610" w14:font="MS Gothic"/>
                </w14:checkbox>
              </w:sdtPr>
              <w:sdtContent>
                <w:r w:rsidR="007A09F5" w:rsidRPr="00DB618B">
                  <w:rPr>
                    <w:rFonts w:ascii="Segoe UI Symbol" w:hAnsi="Segoe UI Symbol"/>
                    <w:sz w:val="24"/>
                    <w:lang w:val="es-ES"/>
                  </w:rPr>
                  <w:t>☐</w:t>
                </w:r>
              </w:sdtContent>
            </w:sdt>
            <w:permEnd w:id="712136920"/>
          </w:p>
          <w:p w14:paraId="7EA232D1" w14:textId="77777777" w:rsidR="007A09F5" w:rsidRPr="00DB618B" w:rsidRDefault="007A09F5" w:rsidP="00EA278F">
            <w:pPr>
              <w:ind w:right="3776"/>
              <w:jc w:val="right"/>
              <w:rPr>
                <w:sz w:val="24"/>
                <w:lang w:val="es-ES"/>
              </w:rPr>
            </w:pPr>
          </w:p>
          <w:p w14:paraId="2F8466B3" w14:textId="77777777" w:rsidR="007A09F5" w:rsidRPr="00DB618B" w:rsidRDefault="007A09F5" w:rsidP="00EA278F">
            <w:pPr>
              <w:ind w:right="3296"/>
              <w:jc w:val="right"/>
              <w:rPr>
                <w:sz w:val="24"/>
                <w:lang w:val="es-ES"/>
              </w:rPr>
            </w:pPr>
          </w:p>
          <w:p w14:paraId="0564C044" w14:textId="77777777" w:rsidR="007A09F5" w:rsidRPr="00DB618B" w:rsidRDefault="007A09F5" w:rsidP="00EA278F">
            <w:pPr>
              <w:ind w:right="3296"/>
              <w:jc w:val="right"/>
              <w:rPr>
                <w:sz w:val="24"/>
                <w:lang w:val="es-ES"/>
              </w:rPr>
            </w:pPr>
          </w:p>
          <w:p w14:paraId="05309F03" w14:textId="77777777" w:rsidR="007A09F5" w:rsidRPr="00DB618B" w:rsidRDefault="007A09F5" w:rsidP="00EA278F">
            <w:pPr>
              <w:ind w:right="4496"/>
              <w:jc w:val="right"/>
              <w:rPr>
                <w:sz w:val="24"/>
                <w:lang w:val="es-ES"/>
              </w:rPr>
            </w:pPr>
          </w:p>
          <w:p w14:paraId="3550F34F" w14:textId="77777777" w:rsidR="007A09F5" w:rsidRPr="00DB618B" w:rsidRDefault="007A09F5" w:rsidP="00EA278F">
            <w:pPr>
              <w:ind w:right="4496"/>
              <w:jc w:val="right"/>
              <w:rPr>
                <w:sz w:val="24"/>
                <w:lang w:val="es-ES"/>
              </w:rPr>
            </w:pPr>
          </w:p>
          <w:p w14:paraId="7D92E088" w14:textId="77777777" w:rsidR="007A09F5" w:rsidRPr="00DB618B" w:rsidRDefault="007A09F5" w:rsidP="00EA278F">
            <w:pPr>
              <w:ind w:right="4496"/>
              <w:jc w:val="right"/>
              <w:rPr>
                <w:sz w:val="24"/>
                <w:lang w:val="es-ES"/>
              </w:rPr>
            </w:pPr>
          </w:p>
          <w:p w14:paraId="06BCC283" w14:textId="77777777" w:rsidR="007A09F5" w:rsidRPr="00DB618B" w:rsidRDefault="007A09F5" w:rsidP="00EA278F">
            <w:pPr>
              <w:ind w:right="3416"/>
              <w:jc w:val="right"/>
              <w:rPr>
                <w:sz w:val="24"/>
                <w:lang w:val="es-ES"/>
              </w:rPr>
            </w:pPr>
          </w:p>
          <w:p w14:paraId="127ECDDF" w14:textId="77777777" w:rsidR="007A09F5" w:rsidRPr="00DB618B" w:rsidRDefault="007A09F5" w:rsidP="00EA278F">
            <w:pPr>
              <w:rPr>
                <w:sz w:val="24"/>
                <w:lang w:val="es-ES"/>
              </w:rPr>
            </w:pPr>
          </w:p>
          <w:p w14:paraId="25AC92EB" w14:textId="77777777" w:rsidR="007A09F5" w:rsidRPr="00DB618B" w:rsidRDefault="007A09F5" w:rsidP="00EA278F">
            <w:pPr>
              <w:rPr>
                <w:sz w:val="24"/>
                <w:lang w:val="es-ES"/>
              </w:rPr>
            </w:pPr>
          </w:p>
          <w:p w14:paraId="688D0FF8" w14:textId="77777777" w:rsidR="007A09F5" w:rsidRPr="00DB618B" w:rsidRDefault="007A09F5" w:rsidP="00EA278F">
            <w:pPr>
              <w:rPr>
                <w:sz w:val="24"/>
                <w:lang w:val="es-ES"/>
              </w:rPr>
            </w:pPr>
          </w:p>
          <w:p w14:paraId="06AA8BB1" w14:textId="77777777" w:rsidR="007A09F5" w:rsidRPr="00DB618B" w:rsidRDefault="007A09F5" w:rsidP="00EA278F">
            <w:pPr>
              <w:rPr>
                <w:sz w:val="24"/>
                <w:lang w:val="es-ES"/>
              </w:rPr>
            </w:pPr>
          </w:p>
        </w:tc>
        <w:tc>
          <w:tcPr>
            <w:tcW w:w="8930" w:type="dxa"/>
            <w:tcBorders>
              <w:left w:val="nil"/>
              <w:bottom w:val="nil"/>
            </w:tcBorders>
          </w:tcPr>
          <w:p w14:paraId="0D5210B7" w14:textId="22779511" w:rsidR="006753BA" w:rsidRPr="00DB618B" w:rsidRDefault="007A09F5" w:rsidP="00EA278F">
            <w:pPr>
              <w:spacing w:line="259" w:lineRule="auto"/>
              <w:ind w:right="229"/>
              <w:jc w:val="both"/>
              <w:rPr>
                <w:color w:val="002060"/>
                <w:lang w:val="es-ES"/>
              </w:rPr>
            </w:pPr>
            <w:r w:rsidRPr="00DB618B">
              <w:rPr>
                <w:sz w:val="24"/>
                <w:lang w:val="en-US"/>
              </w:rPr>
              <w:t>We agree to the publication of all or any of the documents submitted as part of or in relation to</w:t>
            </w:r>
            <w:r w:rsidRPr="00DB618B">
              <w:rPr>
                <w:spacing w:val="-4"/>
                <w:sz w:val="24"/>
                <w:lang w:val="en-US"/>
              </w:rPr>
              <w:t xml:space="preserve"> </w:t>
            </w:r>
            <w:r w:rsidRPr="00DB618B">
              <w:rPr>
                <w:sz w:val="24"/>
                <w:lang w:val="en-US"/>
              </w:rPr>
              <w:t>this</w:t>
            </w:r>
            <w:r w:rsidRPr="00DB618B">
              <w:rPr>
                <w:spacing w:val="-5"/>
                <w:sz w:val="24"/>
                <w:lang w:val="en-US"/>
              </w:rPr>
              <w:t xml:space="preserve"> </w:t>
            </w:r>
            <w:r w:rsidRPr="00DB618B">
              <w:rPr>
                <w:sz w:val="24"/>
                <w:lang w:val="en-US"/>
              </w:rPr>
              <w:t>Project</w:t>
            </w:r>
            <w:r w:rsidRPr="00DB618B">
              <w:rPr>
                <w:spacing w:val="-4"/>
                <w:sz w:val="24"/>
                <w:lang w:val="en-US"/>
              </w:rPr>
              <w:t xml:space="preserve"> </w:t>
            </w:r>
            <w:r w:rsidRPr="00DB618B">
              <w:rPr>
                <w:sz w:val="24"/>
                <w:lang w:val="en-US"/>
              </w:rPr>
              <w:t>Application (the “</w:t>
            </w:r>
            <w:r w:rsidRPr="00DB618B">
              <w:rPr>
                <w:b/>
                <w:sz w:val="24"/>
                <w:lang w:val="en-US"/>
              </w:rPr>
              <w:t>Documents</w:t>
            </w:r>
            <w:r w:rsidRPr="00DB618B">
              <w:rPr>
                <w:sz w:val="24"/>
                <w:lang w:val="en-US"/>
              </w:rPr>
              <w:t>”)</w:t>
            </w:r>
            <w:r w:rsidRPr="00DB618B">
              <w:rPr>
                <w:spacing w:val="-1"/>
                <w:sz w:val="24"/>
                <w:lang w:val="en-US"/>
              </w:rPr>
              <w:t xml:space="preserve"> </w:t>
            </w:r>
            <w:r w:rsidRPr="00DB618B">
              <w:rPr>
                <w:sz w:val="24"/>
                <w:lang w:val="en-US"/>
              </w:rPr>
              <w:t>on</w:t>
            </w:r>
            <w:r w:rsidRPr="00DB618B">
              <w:rPr>
                <w:spacing w:val="-1"/>
                <w:sz w:val="24"/>
                <w:lang w:val="en-US"/>
              </w:rPr>
              <w:t xml:space="preserve"> </w:t>
            </w:r>
            <w:r w:rsidRPr="00DB618B">
              <w:rPr>
                <w:sz w:val="24"/>
                <w:lang w:val="en-US"/>
              </w:rPr>
              <w:t>Singapore’s</w:t>
            </w:r>
            <w:r w:rsidRPr="00DB618B">
              <w:rPr>
                <w:spacing w:val="-3"/>
                <w:sz w:val="24"/>
                <w:lang w:val="en-US"/>
              </w:rPr>
              <w:t xml:space="preserve"> </w:t>
            </w:r>
            <w:r w:rsidRPr="00DB618B">
              <w:rPr>
                <w:sz w:val="24"/>
                <w:lang w:val="en-US"/>
              </w:rPr>
              <w:t>Carbon</w:t>
            </w:r>
            <w:r w:rsidRPr="00DB618B">
              <w:rPr>
                <w:spacing w:val="-6"/>
                <w:sz w:val="24"/>
                <w:lang w:val="en-US"/>
              </w:rPr>
              <w:t xml:space="preserve"> </w:t>
            </w:r>
            <w:r w:rsidRPr="00DB618B">
              <w:rPr>
                <w:sz w:val="24"/>
                <w:lang w:val="en-US"/>
              </w:rPr>
              <w:t>Markets</w:t>
            </w:r>
            <w:r w:rsidRPr="00DB618B">
              <w:rPr>
                <w:spacing w:val="-3"/>
                <w:sz w:val="24"/>
                <w:lang w:val="en-US"/>
              </w:rPr>
              <w:t xml:space="preserve"> </w:t>
            </w:r>
            <w:r w:rsidRPr="00DB618B">
              <w:rPr>
                <w:sz w:val="24"/>
                <w:lang w:val="en-US"/>
              </w:rPr>
              <w:t>Cooperation</w:t>
            </w:r>
            <w:r w:rsidRPr="00DB618B">
              <w:rPr>
                <w:spacing w:val="-1"/>
                <w:sz w:val="24"/>
                <w:lang w:val="en-US"/>
              </w:rPr>
              <w:t xml:space="preserve"> </w:t>
            </w:r>
            <w:r w:rsidRPr="00DB618B">
              <w:rPr>
                <w:sz w:val="24"/>
                <w:lang w:val="en-US"/>
              </w:rPr>
              <w:t>Website</w:t>
            </w:r>
            <w:r w:rsidRPr="00DB618B">
              <w:rPr>
                <w:rStyle w:val="Refdenotaalpie"/>
                <w:sz w:val="24"/>
                <w:lang w:val="es-ES"/>
              </w:rPr>
              <w:footnoteReference w:id="5"/>
            </w:r>
            <w:r w:rsidRPr="00DB618B">
              <w:rPr>
                <w:spacing w:val="-2"/>
                <w:sz w:val="24"/>
                <w:lang w:val="en-US"/>
              </w:rPr>
              <w:t xml:space="preserve"> </w:t>
            </w:r>
            <w:r w:rsidRPr="00DB618B">
              <w:rPr>
                <w:sz w:val="24"/>
                <w:lang w:val="en-US"/>
              </w:rPr>
              <w:t xml:space="preserve">and Peru’s </w:t>
            </w:r>
            <w:r w:rsidR="006B5A61">
              <w:rPr>
                <w:sz w:val="24"/>
                <w:lang w:val="en-US"/>
              </w:rPr>
              <w:t>NDC (</w:t>
            </w:r>
            <w:r w:rsidR="006B5A61" w:rsidRPr="006B5A61">
              <w:rPr>
                <w:i/>
                <w:iCs/>
                <w:sz w:val="24"/>
                <w:lang w:val="en-US"/>
              </w:rPr>
              <w:t>“Nuestro Desafío Climático”</w:t>
            </w:r>
            <w:r w:rsidR="006B5A61">
              <w:rPr>
                <w:sz w:val="24"/>
                <w:lang w:val="en-US"/>
              </w:rPr>
              <w:t xml:space="preserve">) </w:t>
            </w:r>
            <w:r w:rsidRPr="00DB618B">
              <w:rPr>
                <w:sz w:val="24"/>
                <w:lang w:val="en-US"/>
              </w:rPr>
              <w:t>website</w:t>
            </w:r>
            <w:r w:rsidRPr="00DB618B">
              <w:rPr>
                <w:rStyle w:val="Refdenotaalpie"/>
                <w:sz w:val="24"/>
                <w:lang w:val="es-ES"/>
              </w:rPr>
              <w:footnoteReference w:id="6"/>
            </w:r>
            <w:r w:rsidRPr="00DB618B">
              <w:rPr>
                <w:sz w:val="24"/>
                <w:lang w:val="en-US"/>
              </w:rPr>
              <w:t>. We further agree that, whether or not any Document is published on the aforementioned websites, all or any of the Documents may be disclosed by the Singapore Government or the Government of Peru to any person in connection with the processing or assessment of the application. We warrant that the Documents contain neither our own business or manufacturing secrets nor those of third parties. We further warrant that we have contacted the third parties concerned and that, from their point of view, no trade or manufacturing secrets are contained in the Documents. We agree</w:t>
            </w:r>
            <w:r w:rsidRPr="00DB618B">
              <w:rPr>
                <w:spacing w:val="-1"/>
                <w:sz w:val="24"/>
                <w:lang w:val="en-US"/>
              </w:rPr>
              <w:t xml:space="preserve"> </w:t>
            </w:r>
            <w:r w:rsidRPr="00DB618B">
              <w:rPr>
                <w:sz w:val="24"/>
                <w:lang w:val="en-US"/>
              </w:rPr>
              <w:t>to</w:t>
            </w:r>
            <w:r w:rsidRPr="00DB618B">
              <w:rPr>
                <w:spacing w:val="-1"/>
                <w:sz w:val="24"/>
                <w:lang w:val="en-US"/>
              </w:rPr>
              <w:t xml:space="preserve"> </w:t>
            </w:r>
            <w:r w:rsidRPr="00DB618B">
              <w:rPr>
                <w:sz w:val="24"/>
                <w:lang w:val="en-US"/>
              </w:rPr>
              <w:t>indemnify the</w:t>
            </w:r>
            <w:r w:rsidRPr="00DB618B">
              <w:rPr>
                <w:spacing w:val="-1"/>
                <w:sz w:val="24"/>
                <w:lang w:val="en-US"/>
              </w:rPr>
              <w:t xml:space="preserve"> </w:t>
            </w:r>
            <w:r w:rsidRPr="00DB618B">
              <w:rPr>
                <w:sz w:val="24"/>
                <w:lang w:val="en-US"/>
              </w:rPr>
              <w:t>Singapore Government and the Government of Peru against any and all losses sustained, incurred, paid by or suffered by the Singapore</w:t>
            </w:r>
            <w:r w:rsidRPr="00DB618B">
              <w:rPr>
                <w:spacing w:val="-2"/>
                <w:sz w:val="24"/>
                <w:lang w:val="en-US"/>
              </w:rPr>
              <w:t xml:space="preserve"> </w:t>
            </w:r>
            <w:r w:rsidRPr="00DB618B">
              <w:rPr>
                <w:sz w:val="24"/>
                <w:lang w:val="en-US"/>
              </w:rPr>
              <w:t>Government</w:t>
            </w:r>
            <w:r w:rsidRPr="00DB618B">
              <w:rPr>
                <w:spacing w:val="-4"/>
                <w:sz w:val="24"/>
                <w:lang w:val="en-US"/>
              </w:rPr>
              <w:t xml:space="preserve"> </w:t>
            </w:r>
            <w:r w:rsidRPr="00DB618B">
              <w:rPr>
                <w:sz w:val="24"/>
                <w:lang w:val="en-US"/>
              </w:rPr>
              <w:t>and</w:t>
            </w:r>
            <w:r w:rsidRPr="00DB618B">
              <w:rPr>
                <w:spacing w:val="-4"/>
                <w:sz w:val="24"/>
                <w:lang w:val="en-US"/>
              </w:rPr>
              <w:t xml:space="preserve"> </w:t>
            </w:r>
            <w:r w:rsidRPr="00DB618B">
              <w:rPr>
                <w:sz w:val="24"/>
                <w:lang w:val="en-US"/>
              </w:rPr>
              <w:t>the</w:t>
            </w:r>
            <w:r w:rsidRPr="00DB618B">
              <w:rPr>
                <w:spacing w:val="-2"/>
                <w:sz w:val="24"/>
                <w:lang w:val="en-US"/>
              </w:rPr>
              <w:t xml:space="preserve"> </w:t>
            </w:r>
            <w:r w:rsidRPr="00DB618B">
              <w:rPr>
                <w:sz w:val="24"/>
                <w:lang w:val="en-US"/>
              </w:rPr>
              <w:t>Government</w:t>
            </w:r>
            <w:r w:rsidRPr="00DB618B">
              <w:rPr>
                <w:spacing w:val="-4"/>
                <w:sz w:val="24"/>
                <w:lang w:val="en-US"/>
              </w:rPr>
              <w:t xml:space="preserve"> </w:t>
            </w:r>
            <w:r w:rsidRPr="00DB618B">
              <w:rPr>
                <w:sz w:val="24"/>
                <w:lang w:val="en-US"/>
              </w:rPr>
              <w:t>of</w:t>
            </w:r>
            <w:r w:rsidRPr="00DB618B">
              <w:rPr>
                <w:spacing w:val="-4"/>
                <w:sz w:val="24"/>
                <w:lang w:val="en-US"/>
              </w:rPr>
              <w:t xml:space="preserve"> </w:t>
            </w:r>
            <w:r w:rsidRPr="00DB618B">
              <w:rPr>
                <w:sz w:val="24"/>
                <w:lang w:val="en-US"/>
              </w:rPr>
              <w:t>Peru</w:t>
            </w:r>
            <w:r w:rsidRPr="00DB618B">
              <w:rPr>
                <w:spacing w:val="-5"/>
                <w:sz w:val="24"/>
                <w:lang w:val="en-US"/>
              </w:rPr>
              <w:t xml:space="preserve"> </w:t>
            </w:r>
            <w:r w:rsidRPr="00DB618B">
              <w:rPr>
                <w:sz w:val="24"/>
                <w:lang w:val="en-US"/>
              </w:rPr>
              <w:t>arising</w:t>
            </w:r>
            <w:r w:rsidRPr="00DB618B">
              <w:rPr>
                <w:spacing w:val="-5"/>
                <w:sz w:val="24"/>
                <w:lang w:val="en-US"/>
              </w:rPr>
              <w:t xml:space="preserve"> </w:t>
            </w:r>
            <w:r w:rsidRPr="00DB618B">
              <w:rPr>
                <w:sz w:val="24"/>
                <w:lang w:val="en-US"/>
              </w:rPr>
              <w:t>out</w:t>
            </w:r>
            <w:r w:rsidRPr="00DB618B">
              <w:rPr>
                <w:spacing w:val="-1"/>
                <w:sz w:val="24"/>
                <w:lang w:val="en-US"/>
              </w:rPr>
              <w:t xml:space="preserve"> </w:t>
            </w:r>
            <w:r w:rsidRPr="00DB618B">
              <w:rPr>
                <w:sz w:val="24"/>
                <w:lang w:val="en-US"/>
              </w:rPr>
              <w:t>of</w:t>
            </w:r>
            <w:r w:rsidRPr="00DB618B">
              <w:rPr>
                <w:spacing w:val="-4"/>
                <w:sz w:val="24"/>
                <w:lang w:val="en-US"/>
              </w:rPr>
              <w:t xml:space="preserve"> </w:t>
            </w:r>
            <w:r w:rsidRPr="00DB618B">
              <w:rPr>
                <w:sz w:val="24"/>
                <w:lang w:val="en-US"/>
              </w:rPr>
              <w:t>or</w:t>
            </w:r>
            <w:r w:rsidRPr="00DB618B">
              <w:rPr>
                <w:spacing w:val="-2"/>
                <w:sz w:val="24"/>
                <w:lang w:val="en-US"/>
              </w:rPr>
              <w:t xml:space="preserve"> </w:t>
            </w:r>
            <w:r w:rsidRPr="00DB618B">
              <w:rPr>
                <w:sz w:val="24"/>
                <w:lang w:val="en-US"/>
              </w:rPr>
              <w:t>in</w:t>
            </w:r>
            <w:r w:rsidRPr="00DB618B">
              <w:rPr>
                <w:spacing w:val="-4"/>
                <w:sz w:val="24"/>
                <w:lang w:val="en-US"/>
              </w:rPr>
              <w:t xml:space="preserve"> </w:t>
            </w:r>
            <w:r w:rsidRPr="00DB618B">
              <w:rPr>
                <w:sz w:val="24"/>
                <w:lang w:val="en-US"/>
              </w:rPr>
              <w:t xml:space="preserve">connection with a breach of the aforementioned warranties. / </w:t>
            </w:r>
            <w:r w:rsidR="006753BA" w:rsidRPr="00DB618B">
              <w:rPr>
                <w:color w:val="002060"/>
                <w:sz w:val="24"/>
                <w:lang w:val="en-US"/>
              </w:rPr>
              <w:t xml:space="preserve">Aceptamos la publicación de todos o </w:t>
            </w:r>
            <w:r w:rsidR="006753BA" w:rsidRPr="003C4B61">
              <w:rPr>
                <w:color w:val="002060"/>
                <w:sz w:val="24"/>
                <w:lang w:val="en-US"/>
              </w:rPr>
              <w:t>algunos</w:t>
            </w:r>
            <w:r w:rsidR="006753BA" w:rsidRPr="00DB618B">
              <w:rPr>
                <w:color w:val="002060"/>
                <w:sz w:val="24"/>
                <w:lang w:val="en-US"/>
              </w:rPr>
              <w:t xml:space="preserve"> los documentos presentados como parte de, o en relación con, esta </w:t>
            </w:r>
            <w:r w:rsidR="000207F2" w:rsidRPr="00DB618B">
              <w:rPr>
                <w:color w:val="002060"/>
                <w:sz w:val="24"/>
                <w:lang w:val="en-US"/>
              </w:rPr>
              <w:t xml:space="preserve">Solicitud de Proyecto </w:t>
            </w:r>
            <w:r w:rsidR="00430C4F" w:rsidRPr="00DB618B">
              <w:rPr>
                <w:color w:val="002060"/>
                <w:sz w:val="24"/>
                <w:lang w:val="en-US"/>
              </w:rPr>
              <w:t>(los “</w:t>
            </w:r>
            <w:r w:rsidR="00430C4F" w:rsidRPr="00DB618B">
              <w:rPr>
                <w:b/>
                <w:color w:val="002060"/>
                <w:sz w:val="24"/>
                <w:lang w:val="en-US"/>
              </w:rPr>
              <w:t>Documentos</w:t>
            </w:r>
            <w:r w:rsidR="00430C4F" w:rsidRPr="00DB618B">
              <w:rPr>
                <w:color w:val="002060"/>
                <w:sz w:val="24"/>
                <w:lang w:val="en-US"/>
              </w:rPr>
              <w:t xml:space="preserve">”) </w:t>
            </w:r>
            <w:r w:rsidR="006753BA" w:rsidRPr="00DB618B">
              <w:rPr>
                <w:color w:val="002060"/>
                <w:sz w:val="24"/>
                <w:lang w:val="en-US"/>
              </w:rPr>
              <w:t xml:space="preserve">en el sitio </w:t>
            </w:r>
            <w:r w:rsidR="006753BA" w:rsidRPr="003C4B61">
              <w:rPr>
                <w:color w:val="002060"/>
                <w:sz w:val="24"/>
                <w:lang w:val="en-US"/>
              </w:rPr>
              <w:t>web</w:t>
            </w:r>
            <w:r w:rsidR="006753BA" w:rsidRPr="003C4B61">
              <w:rPr>
                <w:color w:val="002060"/>
                <w:vertAlign w:val="superscript"/>
                <w:lang w:val="en-US"/>
              </w:rPr>
              <w:t>2</w:t>
            </w:r>
            <w:r w:rsidR="006753BA" w:rsidRPr="00DB618B">
              <w:rPr>
                <w:color w:val="002060"/>
                <w:sz w:val="24"/>
                <w:lang w:val="en-US"/>
              </w:rPr>
              <w:t xml:space="preserve"> de</w:t>
            </w:r>
            <w:r w:rsidR="006753BA" w:rsidRPr="003C4B61">
              <w:rPr>
                <w:color w:val="002060"/>
                <w:sz w:val="24"/>
                <w:lang w:val="en-US"/>
              </w:rPr>
              <w:t xml:space="preserve"> la</w:t>
            </w:r>
            <w:r w:rsidR="006753BA" w:rsidRPr="00DB618B">
              <w:rPr>
                <w:color w:val="002060"/>
                <w:sz w:val="24"/>
                <w:lang w:val="en-US"/>
              </w:rPr>
              <w:t xml:space="preserve"> Cooperación en Mercados de Carbono de Singapur </w:t>
            </w:r>
            <w:r w:rsidR="00276446" w:rsidRPr="003C4B61">
              <w:rPr>
                <w:color w:val="002060"/>
                <w:sz w:val="24"/>
                <w:lang w:val="en-US"/>
              </w:rPr>
              <w:t>(“</w:t>
            </w:r>
            <w:r w:rsidR="00276446" w:rsidRPr="003C4B61">
              <w:rPr>
                <w:i/>
                <w:iCs/>
                <w:color w:val="002060"/>
                <w:sz w:val="24"/>
                <w:lang w:val="en-US"/>
              </w:rPr>
              <w:t>Singapores’ Carbon Markets Cooperation Website</w:t>
            </w:r>
            <w:r w:rsidR="00276446" w:rsidRPr="003C4B61">
              <w:rPr>
                <w:color w:val="002060"/>
                <w:sz w:val="24"/>
                <w:lang w:val="en-US"/>
              </w:rPr>
              <w:t xml:space="preserve">“) </w:t>
            </w:r>
            <w:r w:rsidR="006753BA" w:rsidRPr="00DB618B">
              <w:rPr>
                <w:color w:val="002060"/>
                <w:sz w:val="24"/>
                <w:lang w:val="en-US"/>
              </w:rPr>
              <w:t xml:space="preserve">y en el sitio </w:t>
            </w:r>
            <w:r w:rsidR="006753BA" w:rsidRPr="003C4B61">
              <w:rPr>
                <w:color w:val="002060"/>
                <w:sz w:val="24"/>
                <w:lang w:val="en-US"/>
              </w:rPr>
              <w:t>web</w:t>
            </w:r>
            <w:r w:rsidR="006753BA" w:rsidRPr="003C4B61">
              <w:rPr>
                <w:color w:val="002060"/>
                <w:vertAlign w:val="superscript"/>
                <w:lang w:val="en-US"/>
              </w:rPr>
              <w:t>3</w:t>
            </w:r>
            <w:r w:rsidR="006753BA" w:rsidRPr="00DB618B">
              <w:rPr>
                <w:color w:val="002060"/>
                <w:lang w:val="en-US"/>
              </w:rPr>
              <w:t xml:space="preserve"> </w:t>
            </w:r>
            <w:r w:rsidR="006B5A61" w:rsidRPr="006B5A61">
              <w:rPr>
                <w:color w:val="002060"/>
                <w:sz w:val="24"/>
                <w:szCs w:val="24"/>
                <w:lang w:val="en-US"/>
              </w:rPr>
              <w:t>de Nuestro Desafío Climático</w:t>
            </w:r>
            <w:r w:rsidR="006B5A61">
              <w:rPr>
                <w:color w:val="002060"/>
                <w:lang w:val="en-US"/>
              </w:rPr>
              <w:t xml:space="preserve"> </w:t>
            </w:r>
            <w:r w:rsidR="006753BA" w:rsidRPr="00DB618B">
              <w:rPr>
                <w:color w:val="002060"/>
                <w:sz w:val="24"/>
                <w:lang w:val="en-US"/>
              </w:rPr>
              <w:t xml:space="preserve">de Perú. </w:t>
            </w:r>
            <w:r w:rsidR="006753BA" w:rsidRPr="00BA581D">
              <w:rPr>
                <w:color w:val="002060"/>
                <w:sz w:val="24"/>
                <w:lang w:val="es-ES"/>
              </w:rPr>
              <w:t>Asimismo, aceptamos</w:t>
            </w:r>
            <w:r w:rsidR="006753BA" w:rsidRPr="00DB618B">
              <w:rPr>
                <w:color w:val="002060"/>
                <w:sz w:val="24"/>
                <w:lang w:val="es-ES"/>
              </w:rPr>
              <w:t xml:space="preserve"> que, independientemente de si algún Documento </w:t>
            </w:r>
            <w:r w:rsidR="006753BA" w:rsidRPr="00BA581D">
              <w:rPr>
                <w:color w:val="002060"/>
                <w:sz w:val="24"/>
                <w:lang w:val="es-ES"/>
              </w:rPr>
              <w:t xml:space="preserve">es publicado </w:t>
            </w:r>
            <w:r w:rsidR="006753BA" w:rsidRPr="00DB618B">
              <w:rPr>
                <w:color w:val="002060"/>
                <w:sz w:val="24"/>
                <w:lang w:val="es-ES"/>
              </w:rPr>
              <w:t xml:space="preserve">en sitios web mencionados, </w:t>
            </w:r>
            <w:r w:rsidR="006753BA" w:rsidRPr="00BA581D">
              <w:rPr>
                <w:color w:val="002060"/>
                <w:sz w:val="24"/>
                <w:lang w:val="es-ES"/>
              </w:rPr>
              <w:t xml:space="preserve">todos o cualquiera de los Documentos pueden ser divulgados por </w:t>
            </w:r>
            <w:r w:rsidR="006753BA" w:rsidRPr="00DB618B">
              <w:rPr>
                <w:color w:val="002060"/>
                <w:sz w:val="24"/>
                <w:lang w:val="es-ES"/>
              </w:rPr>
              <w:t xml:space="preserve">el Gobierno de Singapur o el Gobierno de Perú a cualquier persona en relación con el procesamiento o la evaluación de la </w:t>
            </w:r>
            <w:r w:rsidR="006753BA" w:rsidRPr="00BA581D">
              <w:rPr>
                <w:color w:val="002060"/>
                <w:sz w:val="24"/>
                <w:lang w:val="es-ES"/>
              </w:rPr>
              <w:t>aplicación</w:t>
            </w:r>
            <w:r w:rsidR="006753BA" w:rsidRPr="00DB618B">
              <w:rPr>
                <w:color w:val="002060"/>
                <w:sz w:val="24"/>
                <w:lang w:val="es-ES"/>
              </w:rPr>
              <w:t xml:space="preserve">. Garantizamos que los Documentos no contienen secretos comerciales o de fabricación propios ni de terceros. Asimismo, garantizamos que hemos contactado a los terceros involucrados y que, desde su punto de vista, los Documentos no contienen secretos comerciales o de fabricación. Nos comprometemos a indemnizar al Gobierno de Singapur y al Gobierno del Perú por cualquier pérdida que </w:t>
            </w:r>
            <w:r w:rsidR="006753BA" w:rsidRPr="00BA581D">
              <w:rPr>
                <w:color w:val="002060"/>
                <w:sz w:val="24"/>
                <w:lang w:val="es-ES"/>
              </w:rPr>
              <w:t>sufrida, incurrida</w:t>
            </w:r>
            <w:r w:rsidR="006753BA" w:rsidRPr="00DB618B">
              <w:rPr>
                <w:color w:val="002060"/>
                <w:sz w:val="24"/>
                <w:lang w:val="es-ES"/>
              </w:rPr>
              <w:t xml:space="preserve"> o </w:t>
            </w:r>
            <w:r w:rsidR="006753BA" w:rsidRPr="00BA581D">
              <w:rPr>
                <w:color w:val="002060"/>
                <w:sz w:val="24"/>
                <w:lang w:val="es-ES"/>
              </w:rPr>
              <w:t>pagada por el Gobierno de Singapur y el Gobierno del Perú</w:t>
            </w:r>
            <w:r w:rsidR="006753BA" w:rsidRPr="00DB618B">
              <w:rPr>
                <w:color w:val="002060"/>
                <w:sz w:val="24"/>
                <w:lang w:val="es-ES"/>
              </w:rPr>
              <w:t xml:space="preserve"> como resultado de, o en relación con, el incumplimiento de las garantías mencionadas</w:t>
            </w:r>
            <w:r w:rsidR="006753BA" w:rsidRPr="00BA581D">
              <w:rPr>
                <w:color w:val="002060"/>
                <w:sz w:val="24"/>
                <w:lang w:val="es-ES"/>
              </w:rPr>
              <w:t xml:space="preserve"> anteriormente</w:t>
            </w:r>
            <w:r w:rsidR="006753BA" w:rsidRPr="00DB618B">
              <w:rPr>
                <w:color w:val="002060"/>
                <w:lang w:val="es-ES"/>
              </w:rPr>
              <w:t>.</w:t>
            </w:r>
          </w:p>
          <w:p w14:paraId="24FBF53E" w14:textId="77777777" w:rsidR="007A09F5" w:rsidRPr="00DB618B" w:rsidRDefault="007A09F5" w:rsidP="00EA278F">
            <w:pPr>
              <w:pStyle w:val="Textoindependiente"/>
              <w:spacing w:line="259" w:lineRule="auto"/>
              <w:ind w:right="114"/>
              <w:jc w:val="both"/>
              <w:rPr>
                <w:color w:val="002060"/>
                <w:lang w:val="es-ES"/>
              </w:rPr>
            </w:pPr>
          </w:p>
        </w:tc>
      </w:tr>
      <w:permStart w:id="463738658" w:edGrp="everyone"/>
      <w:tr w:rsidR="007A09F5" w:rsidRPr="00811BEC" w14:paraId="1A34DEBC" w14:textId="77777777" w:rsidTr="00725933">
        <w:tc>
          <w:tcPr>
            <w:tcW w:w="426" w:type="dxa"/>
            <w:tcBorders>
              <w:top w:val="nil"/>
              <w:bottom w:val="nil"/>
              <w:right w:val="nil"/>
            </w:tcBorders>
          </w:tcPr>
          <w:p w14:paraId="10C29A09" w14:textId="7EB23EDB" w:rsidR="007A09F5" w:rsidRPr="00DB618B" w:rsidRDefault="00000000" w:rsidP="00EA278F">
            <w:pPr>
              <w:rPr>
                <w:sz w:val="24"/>
                <w:lang w:val="es-ES"/>
              </w:rPr>
            </w:pPr>
            <w:sdt>
              <w:sdtPr>
                <w:rPr>
                  <w:sz w:val="24"/>
                  <w:lang w:val="es-ES"/>
                </w:rPr>
                <w:id w:val="-1907990056"/>
                <w14:checkbox>
                  <w14:checked w14:val="0"/>
                  <w14:checkedState w14:val="2612" w14:font="MS Gothic"/>
                  <w14:uncheckedState w14:val="2610" w14:font="MS Gothic"/>
                </w14:checkbox>
              </w:sdtPr>
              <w:sdtContent>
                <w:r w:rsidR="00D40B89">
                  <w:rPr>
                    <w:rFonts w:ascii="MS Gothic" w:eastAsia="MS Gothic" w:hAnsi="MS Gothic" w:hint="eastAsia"/>
                    <w:sz w:val="24"/>
                    <w:lang w:val="es-ES"/>
                  </w:rPr>
                  <w:t>☐</w:t>
                </w:r>
              </w:sdtContent>
            </w:sdt>
            <w:permEnd w:id="463738658"/>
          </w:p>
          <w:p w14:paraId="149BF95A" w14:textId="77777777" w:rsidR="007A09F5" w:rsidRPr="00DB618B" w:rsidRDefault="007A09F5" w:rsidP="00EA278F">
            <w:pPr>
              <w:ind w:right="3416"/>
              <w:jc w:val="right"/>
              <w:rPr>
                <w:sz w:val="24"/>
                <w:lang w:val="es-ES"/>
              </w:rPr>
            </w:pPr>
          </w:p>
        </w:tc>
        <w:tc>
          <w:tcPr>
            <w:tcW w:w="8930" w:type="dxa"/>
            <w:tcBorders>
              <w:top w:val="nil"/>
              <w:left w:val="nil"/>
              <w:bottom w:val="nil"/>
            </w:tcBorders>
          </w:tcPr>
          <w:p w14:paraId="605BA66C" w14:textId="609E7E8C" w:rsidR="007A09F5" w:rsidRPr="00DB618B" w:rsidRDefault="007A09F5" w:rsidP="00EA278F">
            <w:pPr>
              <w:spacing w:line="259" w:lineRule="auto"/>
              <w:ind w:right="229"/>
              <w:jc w:val="both"/>
              <w:rPr>
                <w:sz w:val="24"/>
                <w:lang w:val="es-ES"/>
              </w:rPr>
            </w:pPr>
            <w:r w:rsidRPr="00DB618B">
              <w:rPr>
                <w:sz w:val="24"/>
                <w:lang w:val="es-ES"/>
              </w:rPr>
              <w:t>We acknowledge</w:t>
            </w:r>
            <w:r w:rsidRPr="00DB618B">
              <w:rPr>
                <w:spacing w:val="-1"/>
                <w:sz w:val="24"/>
                <w:lang w:val="es-ES"/>
              </w:rPr>
              <w:t xml:space="preserve"> </w:t>
            </w:r>
            <w:r w:rsidRPr="00DB618B">
              <w:rPr>
                <w:sz w:val="24"/>
                <w:lang w:val="es-ES"/>
              </w:rPr>
              <w:t>that in</w:t>
            </w:r>
            <w:r w:rsidRPr="00DB618B">
              <w:rPr>
                <w:spacing w:val="-1"/>
                <w:sz w:val="24"/>
                <w:lang w:val="es-ES"/>
              </w:rPr>
              <w:t xml:space="preserve"> </w:t>
            </w:r>
            <w:r w:rsidRPr="00DB618B">
              <w:rPr>
                <w:sz w:val="24"/>
                <w:lang w:val="es-ES"/>
              </w:rPr>
              <w:t>submitting</w:t>
            </w:r>
            <w:r w:rsidRPr="00DB618B">
              <w:rPr>
                <w:spacing w:val="-2"/>
                <w:sz w:val="24"/>
                <w:lang w:val="es-ES"/>
              </w:rPr>
              <w:t xml:space="preserve"> </w:t>
            </w:r>
            <w:r w:rsidRPr="00DB618B">
              <w:rPr>
                <w:sz w:val="24"/>
                <w:lang w:val="es-ES"/>
              </w:rPr>
              <w:t>this form, we</w:t>
            </w:r>
            <w:r w:rsidRPr="00DB618B">
              <w:rPr>
                <w:spacing w:val="-1"/>
                <w:sz w:val="24"/>
                <w:lang w:val="es-ES"/>
              </w:rPr>
              <w:t xml:space="preserve"> </w:t>
            </w:r>
            <w:r w:rsidRPr="00DB618B">
              <w:rPr>
                <w:sz w:val="24"/>
                <w:lang w:val="es-ES"/>
              </w:rPr>
              <w:t>are also</w:t>
            </w:r>
            <w:r w:rsidRPr="00DB618B">
              <w:rPr>
                <w:spacing w:val="-1"/>
                <w:sz w:val="24"/>
                <w:lang w:val="es-ES"/>
              </w:rPr>
              <w:t xml:space="preserve"> </w:t>
            </w:r>
            <w:r w:rsidRPr="00DB618B">
              <w:rPr>
                <w:sz w:val="24"/>
                <w:lang w:val="es-ES"/>
              </w:rPr>
              <w:t>providing</w:t>
            </w:r>
            <w:r w:rsidRPr="00DB618B">
              <w:rPr>
                <w:spacing w:val="-2"/>
                <w:sz w:val="24"/>
                <w:lang w:val="es-ES"/>
              </w:rPr>
              <w:t xml:space="preserve"> </w:t>
            </w:r>
            <w:r w:rsidRPr="00DB618B">
              <w:rPr>
                <w:sz w:val="24"/>
                <w:lang w:val="es-ES"/>
              </w:rPr>
              <w:t>the Undertaking to</w:t>
            </w:r>
            <w:r w:rsidRPr="00DB618B">
              <w:rPr>
                <w:spacing w:val="-10"/>
                <w:sz w:val="24"/>
                <w:lang w:val="es-ES"/>
              </w:rPr>
              <w:t xml:space="preserve"> </w:t>
            </w:r>
            <w:r w:rsidRPr="00DB618B">
              <w:rPr>
                <w:sz w:val="24"/>
                <w:lang w:val="es-ES"/>
              </w:rPr>
              <w:t>Comply</w:t>
            </w:r>
            <w:r w:rsidRPr="00DB618B">
              <w:rPr>
                <w:spacing w:val="-10"/>
                <w:sz w:val="24"/>
                <w:lang w:val="es-ES"/>
              </w:rPr>
              <w:t xml:space="preserve"> </w:t>
            </w:r>
            <w:r w:rsidRPr="00DB618B">
              <w:rPr>
                <w:sz w:val="24"/>
                <w:lang w:val="es-ES"/>
              </w:rPr>
              <w:t>with</w:t>
            </w:r>
            <w:r w:rsidRPr="00DB618B">
              <w:rPr>
                <w:spacing w:val="-10"/>
                <w:sz w:val="24"/>
                <w:lang w:val="es-ES"/>
              </w:rPr>
              <w:t xml:space="preserve"> </w:t>
            </w:r>
            <w:r w:rsidRPr="00DB618B">
              <w:rPr>
                <w:sz w:val="24"/>
                <w:lang w:val="es-ES"/>
              </w:rPr>
              <w:t>Singapore’s</w:t>
            </w:r>
            <w:r w:rsidRPr="00DB618B">
              <w:rPr>
                <w:spacing w:val="-10"/>
                <w:sz w:val="24"/>
                <w:lang w:val="es-ES"/>
              </w:rPr>
              <w:t xml:space="preserve"> </w:t>
            </w:r>
            <w:r w:rsidRPr="00DB618B">
              <w:rPr>
                <w:sz w:val="24"/>
                <w:lang w:val="es-ES"/>
              </w:rPr>
              <w:t>requirements</w:t>
            </w:r>
            <w:r w:rsidRPr="00DB618B">
              <w:rPr>
                <w:spacing w:val="-10"/>
                <w:sz w:val="24"/>
                <w:lang w:val="es-ES"/>
              </w:rPr>
              <w:t xml:space="preserve"> </w:t>
            </w:r>
            <w:r w:rsidRPr="00DB618B">
              <w:rPr>
                <w:sz w:val="24"/>
                <w:lang w:val="es-ES"/>
              </w:rPr>
              <w:t>for</w:t>
            </w:r>
            <w:r w:rsidRPr="00DB618B">
              <w:rPr>
                <w:spacing w:val="-10"/>
                <w:sz w:val="24"/>
                <w:lang w:val="es-ES"/>
              </w:rPr>
              <w:t xml:space="preserve"> </w:t>
            </w:r>
            <w:r w:rsidRPr="00DB618B">
              <w:rPr>
                <w:sz w:val="24"/>
                <w:lang w:val="es-ES"/>
              </w:rPr>
              <w:t>participation</w:t>
            </w:r>
            <w:r w:rsidRPr="00DB618B">
              <w:rPr>
                <w:spacing w:val="-10"/>
                <w:sz w:val="24"/>
                <w:lang w:val="es-ES"/>
              </w:rPr>
              <w:t xml:space="preserve"> </w:t>
            </w:r>
            <w:r w:rsidRPr="00DB618B">
              <w:rPr>
                <w:sz w:val="24"/>
                <w:lang w:val="es-ES"/>
              </w:rPr>
              <w:t>under</w:t>
            </w:r>
            <w:r w:rsidRPr="00DB618B">
              <w:rPr>
                <w:spacing w:val="-12"/>
                <w:sz w:val="24"/>
                <w:lang w:val="es-ES"/>
              </w:rPr>
              <w:t xml:space="preserve"> </w:t>
            </w:r>
            <w:r w:rsidRPr="00DB618B">
              <w:rPr>
                <w:sz w:val="24"/>
                <w:lang w:val="es-ES"/>
              </w:rPr>
              <w:t>the</w:t>
            </w:r>
            <w:r w:rsidRPr="00DB618B">
              <w:rPr>
                <w:spacing w:val="-10"/>
                <w:sz w:val="24"/>
                <w:lang w:val="es-ES"/>
              </w:rPr>
              <w:t xml:space="preserve"> </w:t>
            </w:r>
            <w:r w:rsidRPr="00DB618B">
              <w:rPr>
                <w:sz w:val="24"/>
                <w:lang w:val="es-ES"/>
              </w:rPr>
              <w:t xml:space="preserve">Implementation Agreement, as set out in </w:t>
            </w:r>
            <w:r w:rsidRPr="00DB618B">
              <w:rPr>
                <w:b/>
                <w:sz w:val="24"/>
                <w:lang w:val="es-ES"/>
              </w:rPr>
              <w:t xml:space="preserve">Section F </w:t>
            </w:r>
            <w:r w:rsidRPr="00DB618B">
              <w:rPr>
                <w:sz w:val="24"/>
                <w:lang w:val="es-ES"/>
              </w:rPr>
              <w:t xml:space="preserve">of this </w:t>
            </w:r>
            <w:r w:rsidR="00C67611" w:rsidRPr="00DB618B">
              <w:rPr>
                <w:sz w:val="24"/>
                <w:lang w:val="es-ES"/>
              </w:rPr>
              <w:t>form</w:t>
            </w:r>
            <w:r w:rsidRPr="00DB618B">
              <w:rPr>
                <w:sz w:val="24"/>
                <w:lang w:val="es-ES"/>
              </w:rPr>
              <w:t xml:space="preserve">. / </w:t>
            </w:r>
            <w:r w:rsidR="008F0D51">
              <w:rPr>
                <w:color w:val="002060"/>
                <w:sz w:val="24"/>
                <w:lang w:val="es-ES"/>
              </w:rPr>
              <w:t>Declaramos</w:t>
            </w:r>
            <w:r w:rsidR="0075649F" w:rsidRPr="00DB618B">
              <w:rPr>
                <w:color w:val="002060"/>
                <w:sz w:val="24"/>
                <w:lang w:val="es-ES"/>
              </w:rPr>
              <w:t xml:space="preserve"> que</w:t>
            </w:r>
            <w:r w:rsidR="006B5A61">
              <w:rPr>
                <w:color w:val="002060"/>
                <w:sz w:val="24"/>
                <w:lang w:val="es-ES"/>
              </w:rPr>
              <w:t>,</w:t>
            </w:r>
            <w:r w:rsidR="0075649F" w:rsidRPr="00DB618B">
              <w:rPr>
                <w:color w:val="002060"/>
                <w:sz w:val="24"/>
                <w:lang w:val="es-ES"/>
              </w:rPr>
              <w:t xml:space="preserve"> al presentar este </w:t>
            </w:r>
            <w:r w:rsidR="0075649F" w:rsidRPr="00BA581D">
              <w:rPr>
                <w:color w:val="002060"/>
                <w:sz w:val="24"/>
                <w:lang w:val="es-ES"/>
              </w:rPr>
              <w:t>formulario,</w:t>
            </w:r>
            <w:r w:rsidR="0075649F" w:rsidRPr="00DB618B">
              <w:rPr>
                <w:color w:val="002060"/>
                <w:sz w:val="24"/>
                <w:lang w:val="es-ES"/>
              </w:rPr>
              <w:t xml:space="preserve"> también estamos proporcionando el Compromiso </w:t>
            </w:r>
            <w:r w:rsidR="0075649F" w:rsidRPr="00BA581D">
              <w:rPr>
                <w:color w:val="002060"/>
                <w:sz w:val="24"/>
                <w:lang w:val="es-ES"/>
              </w:rPr>
              <w:t>de Cumplimiento</w:t>
            </w:r>
            <w:r w:rsidR="0075649F" w:rsidRPr="00DB618B">
              <w:rPr>
                <w:color w:val="002060"/>
                <w:sz w:val="24"/>
                <w:lang w:val="es-ES"/>
              </w:rPr>
              <w:t xml:space="preserve"> con los requisitos de Singapur para la participación bajo el Acuerdo de Implementación, según lo establecido en </w:t>
            </w:r>
            <w:r w:rsidR="001D2A9C" w:rsidRPr="00DB618B">
              <w:rPr>
                <w:color w:val="002060"/>
                <w:sz w:val="24"/>
                <w:lang w:val="es-ES"/>
              </w:rPr>
              <w:t>la</w:t>
            </w:r>
            <w:r w:rsidR="0075649F" w:rsidRPr="00DB618B">
              <w:rPr>
                <w:color w:val="002060"/>
                <w:sz w:val="24"/>
                <w:lang w:val="es-ES"/>
              </w:rPr>
              <w:t xml:space="preserve"> </w:t>
            </w:r>
            <w:r w:rsidR="001D2A9C" w:rsidRPr="00DB618B">
              <w:rPr>
                <w:color w:val="002060"/>
                <w:sz w:val="24"/>
                <w:u w:val="single"/>
                <w:lang w:val="es-ES"/>
              </w:rPr>
              <w:t>Sección F</w:t>
            </w:r>
            <w:r w:rsidR="0075649F" w:rsidRPr="00DB618B">
              <w:rPr>
                <w:color w:val="002060"/>
                <w:sz w:val="24"/>
                <w:lang w:val="es-ES"/>
              </w:rPr>
              <w:t xml:space="preserve"> de esta </w:t>
            </w:r>
            <w:r w:rsidR="001D2A9C" w:rsidRPr="00BA581D">
              <w:rPr>
                <w:color w:val="002060"/>
                <w:sz w:val="24"/>
                <w:lang w:val="es-ES"/>
              </w:rPr>
              <w:t>solicitud</w:t>
            </w:r>
            <w:r w:rsidRPr="00DB618B">
              <w:rPr>
                <w:color w:val="002060"/>
                <w:sz w:val="24"/>
                <w:lang w:val="es-ES"/>
              </w:rPr>
              <w:t>.</w:t>
            </w:r>
          </w:p>
          <w:p w14:paraId="7715CBB5" w14:textId="164496D8" w:rsidR="007A09F5" w:rsidRPr="00DB618B" w:rsidRDefault="007A09F5" w:rsidP="00EA278F">
            <w:pPr>
              <w:pStyle w:val="Textoindependiente"/>
              <w:spacing w:line="259" w:lineRule="auto"/>
              <w:ind w:right="115"/>
              <w:jc w:val="both"/>
              <w:rPr>
                <w:lang w:val="es-ES"/>
              </w:rPr>
            </w:pPr>
          </w:p>
        </w:tc>
      </w:tr>
      <w:permStart w:id="1213998447" w:edGrp="everyone"/>
      <w:tr w:rsidR="007A09F5" w:rsidRPr="00811BEC" w14:paraId="36EA54E2" w14:textId="77777777" w:rsidTr="00725933">
        <w:tc>
          <w:tcPr>
            <w:tcW w:w="426" w:type="dxa"/>
            <w:tcBorders>
              <w:top w:val="nil"/>
              <w:bottom w:val="nil"/>
              <w:right w:val="nil"/>
            </w:tcBorders>
          </w:tcPr>
          <w:p w14:paraId="79518F10" w14:textId="14BCAE19" w:rsidR="007A09F5" w:rsidRPr="00DB618B" w:rsidRDefault="00000000" w:rsidP="00EA278F">
            <w:pPr>
              <w:rPr>
                <w:sz w:val="24"/>
                <w:lang w:val="es-ES"/>
              </w:rPr>
            </w:pPr>
            <w:sdt>
              <w:sdtPr>
                <w:rPr>
                  <w:sz w:val="24"/>
                  <w:lang w:val="es-ES"/>
                </w:rPr>
                <w:id w:val="-903138393"/>
                <w14:checkbox>
                  <w14:checked w14:val="0"/>
                  <w14:checkedState w14:val="2612" w14:font="MS Gothic"/>
                  <w14:uncheckedState w14:val="2610" w14:font="MS Gothic"/>
                </w14:checkbox>
              </w:sdtPr>
              <w:sdtContent>
                <w:r w:rsidR="00D40B89">
                  <w:rPr>
                    <w:rFonts w:ascii="MS Gothic" w:eastAsia="MS Gothic" w:hAnsi="MS Gothic" w:hint="eastAsia"/>
                    <w:sz w:val="24"/>
                    <w:lang w:val="es-ES"/>
                  </w:rPr>
                  <w:t>☐</w:t>
                </w:r>
              </w:sdtContent>
            </w:sdt>
            <w:permEnd w:id="1213998447"/>
          </w:p>
          <w:p w14:paraId="48EA3E91" w14:textId="77777777" w:rsidR="007A09F5" w:rsidRPr="00DB618B" w:rsidRDefault="007A09F5" w:rsidP="00EA278F">
            <w:pPr>
              <w:rPr>
                <w:sz w:val="24"/>
                <w:lang w:val="es-ES"/>
              </w:rPr>
            </w:pPr>
          </w:p>
        </w:tc>
        <w:tc>
          <w:tcPr>
            <w:tcW w:w="8930" w:type="dxa"/>
            <w:tcBorders>
              <w:top w:val="nil"/>
              <w:left w:val="nil"/>
              <w:bottom w:val="nil"/>
            </w:tcBorders>
          </w:tcPr>
          <w:p w14:paraId="0876215B" w14:textId="0D85236F" w:rsidR="007A09F5" w:rsidRPr="00D40B89" w:rsidRDefault="007A09F5" w:rsidP="00EA278F">
            <w:pPr>
              <w:pStyle w:val="Textoindependiente"/>
              <w:spacing w:line="259" w:lineRule="auto"/>
              <w:ind w:right="116"/>
              <w:jc w:val="both"/>
              <w:rPr>
                <w:color w:val="002060"/>
                <w:lang w:val="es-ES"/>
              </w:rPr>
            </w:pPr>
            <w:r w:rsidRPr="00DB618B">
              <w:rPr>
                <w:lang w:val="es-ES"/>
              </w:rPr>
              <w:t>We</w:t>
            </w:r>
            <w:r w:rsidRPr="00DB618B">
              <w:rPr>
                <w:spacing w:val="-2"/>
                <w:lang w:val="es-ES"/>
              </w:rPr>
              <w:t xml:space="preserve"> </w:t>
            </w:r>
            <w:r w:rsidRPr="00DB618B">
              <w:rPr>
                <w:lang w:val="es-ES"/>
              </w:rPr>
              <w:t>hereby</w:t>
            </w:r>
            <w:r w:rsidRPr="00DB618B">
              <w:rPr>
                <w:spacing w:val="-3"/>
                <w:lang w:val="es-ES"/>
              </w:rPr>
              <w:t xml:space="preserve"> </w:t>
            </w:r>
            <w:r w:rsidRPr="00DB618B">
              <w:rPr>
                <w:lang w:val="es-ES"/>
              </w:rPr>
              <w:t>certify</w:t>
            </w:r>
            <w:r w:rsidRPr="00DB618B">
              <w:rPr>
                <w:spacing w:val="-5"/>
                <w:lang w:val="es-ES"/>
              </w:rPr>
              <w:t xml:space="preserve"> </w:t>
            </w:r>
            <w:r w:rsidRPr="00DB618B">
              <w:rPr>
                <w:lang w:val="es-ES"/>
              </w:rPr>
              <w:t>that</w:t>
            </w:r>
            <w:r w:rsidRPr="00DB618B">
              <w:rPr>
                <w:spacing w:val="-4"/>
                <w:lang w:val="es-ES"/>
              </w:rPr>
              <w:t xml:space="preserve"> </w:t>
            </w:r>
            <w:r w:rsidRPr="00DB618B">
              <w:rPr>
                <w:lang w:val="es-ES"/>
              </w:rPr>
              <w:t>the</w:t>
            </w:r>
            <w:r w:rsidRPr="00DB618B">
              <w:rPr>
                <w:spacing w:val="-2"/>
                <w:lang w:val="es-ES"/>
              </w:rPr>
              <w:t xml:space="preserve"> </w:t>
            </w:r>
            <w:r w:rsidRPr="00DB618B">
              <w:rPr>
                <w:lang w:val="es-ES"/>
              </w:rPr>
              <w:t>information</w:t>
            </w:r>
            <w:r w:rsidRPr="00DB618B">
              <w:rPr>
                <w:spacing w:val="-4"/>
                <w:lang w:val="es-ES"/>
              </w:rPr>
              <w:t xml:space="preserve"> </w:t>
            </w:r>
            <w:r w:rsidRPr="00DB618B">
              <w:rPr>
                <w:lang w:val="es-ES"/>
              </w:rPr>
              <w:t>provided</w:t>
            </w:r>
            <w:r w:rsidRPr="00DB618B">
              <w:rPr>
                <w:spacing w:val="-5"/>
                <w:lang w:val="es-ES"/>
              </w:rPr>
              <w:t xml:space="preserve"> </w:t>
            </w:r>
            <w:r w:rsidRPr="00DB618B">
              <w:rPr>
                <w:lang w:val="es-ES"/>
              </w:rPr>
              <w:t>in</w:t>
            </w:r>
            <w:r w:rsidRPr="00DB618B">
              <w:rPr>
                <w:spacing w:val="-1"/>
                <w:lang w:val="es-ES"/>
              </w:rPr>
              <w:t xml:space="preserve"> </w:t>
            </w:r>
            <w:r w:rsidRPr="00DB618B">
              <w:rPr>
                <w:lang w:val="es-ES"/>
              </w:rPr>
              <w:t>this</w:t>
            </w:r>
            <w:r w:rsidRPr="00DB618B">
              <w:rPr>
                <w:spacing w:val="-3"/>
                <w:lang w:val="es-ES"/>
              </w:rPr>
              <w:t xml:space="preserve"> </w:t>
            </w:r>
            <w:r w:rsidRPr="00DB618B">
              <w:rPr>
                <w:lang w:val="es-ES"/>
              </w:rPr>
              <w:t>submission</w:t>
            </w:r>
            <w:r w:rsidRPr="00DB618B">
              <w:rPr>
                <w:spacing w:val="-1"/>
                <w:lang w:val="es-ES"/>
              </w:rPr>
              <w:t xml:space="preserve"> </w:t>
            </w:r>
            <w:r w:rsidRPr="00DB618B">
              <w:rPr>
                <w:lang w:val="es-ES"/>
              </w:rPr>
              <w:t>is</w:t>
            </w:r>
            <w:r w:rsidRPr="00DB618B">
              <w:rPr>
                <w:spacing w:val="-3"/>
                <w:lang w:val="es-ES"/>
              </w:rPr>
              <w:t xml:space="preserve"> </w:t>
            </w:r>
            <w:r w:rsidRPr="00DB618B">
              <w:rPr>
                <w:lang w:val="es-ES"/>
              </w:rPr>
              <w:t>accurate,</w:t>
            </w:r>
            <w:r w:rsidRPr="00DB618B">
              <w:rPr>
                <w:spacing w:val="-5"/>
                <w:lang w:val="es-ES"/>
              </w:rPr>
              <w:t xml:space="preserve"> </w:t>
            </w:r>
            <w:r w:rsidRPr="00DB618B">
              <w:rPr>
                <w:lang w:val="es-ES"/>
              </w:rPr>
              <w:t xml:space="preserve">to the best of our knowledge. / </w:t>
            </w:r>
            <w:r w:rsidRPr="00DB618B">
              <w:rPr>
                <w:color w:val="002060"/>
                <w:lang w:val="es-ES"/>
              </w:rPr>
              <w:t xml:space="preserve">Por la presente certificamos que la información proporcionada en </w:t>
            </w:r>
            <w:r w:rsidR="00DA7C6F" w:rsidRPr="00BA581D">
              <w:rPr>
                <w:color w:val="002060"/>
                <w:lang w:val="es-ES"/>
              </w:rPr>
              <w:t>la presente</w:t>
            </w:r>
            <w:r w:rsidR="00DA7C6F" w:rsidRPr="00DB618B">
              <w:rPr>
                <w:color w:val="002060"/>
                <w:lang w:val="es-ES"/>
              </w:rPr>
              <w:t xml:space="preserve"> </w:t>
            </w:r>
            <w:r w:rsidRPr="00DB618B">
              <w:rPr>
                <w:color w:val="002060"/>
                <w:lang w:val="es-ES"/>
              </w:rPr>
              <w:t>solicitud es precisa según nuestro mejor saber y entender</w:t>
            </w:r>
          </w:p>
        </w:tc>
      </w:tr>
      <w:permStart w:id="1826709329" w:edGrp="everyone"/>
      <w:tr w:rsidR="00F11676" w:rsidRPr="00811BEC" w14:paraId="34CC12A3" w14:textId="77777777" w:rsidTr="00725933">
        <w:tc>
          <w:tcPr>
            <w:tcW w:w="426" w:type="dxa"/>
            <w:tcBorders>
              <w:top w:val="nil"/>
              <w:bottom w:val="nil"/>
              <w:right w:val="nil"/>
            </w:tcBorders>
          </w:tcPr>
          <w:p w14:paraId="3BE24268" w14:textId="12624733" w:rsidR="00F11676" w:rsidRPr="00DB618B" w:rsidRDefault="00000000" w:rsidP="00EA278F">
            <w:pPr>
              <w:rPr>
                <w:sz w:val="24"/>
                <w:lang w:val="es-ES"/>
              </w:rPr>
            </w:pPr>
            <w:sdt>
              <w:sdtPr>
                <w:rPr>
                  <w:sz w:val="24"/>
                  <w:lang w:val="es-ES"/>
                </w:rPr>
                <w:id w:val="1344971286"/>
                <w14:checkbox>
                  <w14:checked w14:val="0"/>
                  <w14:checkedState w14:val="2612" w14:font="MS Gothic"/>
                  <w14:uncheckedState w14:val="2610" w14:font="MS Gothic"/>
                </w14:checkbox>
              </w:sdtPr>
              <w:sdtContent>
                <w:r w:rsidR="00D40B89">
                  <w:rPr>
                    <w:rFonts w:ascii="MS Gothic" w:eastAsia="MS Gothic" w:hAnsi="MS Gothic" w:hint="eastAsia"/>
                    <w:sz w:val="24"/>
                    <w:lang w:val="es-ES"/>
                  </w:rPr>
                  <w:t>☐</w:t>
                </w:r>
              </w:sdtContent>
            </w:sdt>
            <w:permEnd w:id="1826709329"/>
          </w:p>
          <w:p w14:paraId="4DF1DDA5" w14:textId="721A7096" w:rsidR="00F11676" w:rsidRPr="00DB618B" w:rsidRDefault="00F11676" w:rsidP="00EA278F">
            <w:pPr>
              <w:rPr>
                <w:sz w:val="24"/>
                <w:lang w:val="es-ES"/>
              </w:rPr>
            </w:pPr>
          </w:p>
        </w:tc>
        <w:tc>
          <w:tcPr>
            <w:tcW w:w="8930" w:type="dxa"/>
            <w:tcBorders>
              <w:top w:val="nil"/>
              <w:left w:val="nil"/>
              <w:bottom w:val="nil"/>
            </w:tcBorders>
          </w:tcPr>
          <w:p w14:paraId="20C39EC7" w14:textId="165D97C5" w:rsidR="00F11676" w:rsidRPr="00DB618B" w:rsidRDefault="00F11676" w:rsidP="00EA278F">
            <w:pPr>
              <w:pStyle w:val="Textoindependiente"/>
              <w:spacing w:line="259" w:lineRule="auto"/>
              <w:ind w:right="116"/>
              <w:jc w:val="both"/>
              <w:rPr>
                <w:lang w:val="es-ES"/>
              </w:rPr>
            </w:pPr>
            <w:r w:rsidRPr="00DB618B">
              <w:rPr>
                <w:lang w:val="en-US"/>
              </w:rPr>
              <w:t xml:space="preserve">We further certify that the English and Spanish versions of the Documents and all information provided as part of or in relation to this Project Application are consistent in meaning. </w:t>
            </w:r>
            <w:r w:rsidRPr="00DB618B">
              <w:rPr>
                <w:lang w:val="es-MX"/>
              </w:rPr>
              <w:t>We acknowledge and accept that in the event of any inconsistency, the English version shall prevail.</w:t>
            </w:r>
            <w:r w:rsidR="00DA7C6F" w:rsidRPr="00DB618B">
              <w:rPr>
                <w:lang w:val="es-MX"/>
              </w:rPr>
              <w:t xml:space="preserve"> </w:t>
            </w:r>
            <w:r w:rsidR="00DA7C6F" w:rsidRPr="00BA581D">
              <w:rPr>
                <w:lang w:val="es-ES"/>
              </w:rPr>
              <w:t xml:space="preserve">/ </w:t>
            </w:r>
            <w:r w:rsidR="008E55BA" w:rsidRPr="00BA581D">
              <w:rPr>
                <w:color w:val="002060"/>
                <w:lang w:val="es-ES"/>
              </w:rPr>
              <w:t xml:space="preserve">Asimismo, certificamos que las versiones en inglés y español de los Documentos y toda la información proporcionada como parte de o en relación con esta Solicitud de Proyecto son consistentes en su significado. </w:t>
            </w:r>
            <w:r w:rsidR="008125B4">
              <w:rPr>
                <w:color w:val="002060"/>
                <w:lang w:val="es-ES"/>
              </w:rPr>
              <w:t>Declaramos</w:t>
            </w:r>
            <w:r w:rsidR="008E55BA" w:rsidRPr="00BA581D">
              <w:rPr>
                <w:color w:val="002060"/>
                <w:lang w:val="es-ES"/>
              </w:rPr>
              <w:t xml:space="preserve"> y aceptamos </w:t>
            </w:r>
            <w:r w:rsidR="006B5A61" w:rsidRPr="00BA581D">
              <w:rPr>
                <w:color w:val="002060"/>
                <w:lang w:val="es-ES"/>
              </w:rPr>
              <w:t>que,</w:t>
            </w:r>
            <w:r w:rsidR="008E55BA" w:rsidRPr="00BA581D">
              <w:rPr>
                <w:color w:val="002060"/>
                <w:lang w:val="es-ES"/>
              </w:rPr>
              <w:t xml:space="preserve"> en caso de cualquier inconsistencia, prevalecerá la versión en inglés</w:t>
            </w:r>
            <w:r w:rsidR="00DA7C6F" w:rsidRPr="00BA581D">
              <w:rPr>
                <w:lang w:val="es-ES"/>
              </w:rPr>
              <w:t>.</w:t>
            </w:r>
          </w:p>
          <w:p w14:paraId="52D0F176" w14:textId="77777777" w:rsidR="00F11676" w:rsidRPr="00DB618B" w:rsidRDefault="00F11676" w:rsidP="00EA278F">
            <w:pPr>
              <w:pStyle w:val="Textoindependiente"/>
              <w:spacing w:line="259" w:lineRule="auto"/>
              <w:ind w:right="116"/>
              <w:jc w:val="both"/>
              <w:rPr>
                <w:lang w:val="es-ES"/>
              </w:rPr>
            </w:pPr>
          </w:p>
        </w:tc>
      </w:tr>
      <w:permStart w:id="537814013" w:edGrp="everyone"/>
      <w:tr w:rsidR="007A09F5" w:rsidRPr="00811BEC" w14:paraId="422DC530" w14:textId="77777777" w:rsidTr="00725933">
        <w:tc>
          <w:tcPr>
            <w:tcW w:w="426" w:type="dxa"/>
            <w:tcBorders>
              <w:top w:val="nil"/>
              <w:bottom w:val="nil"/>
              <w:right w:val="nil"/>
            </w:tcBorders>
          </w:tcPr>
          <w:p w14:paraId="56C73E1D" w14:textId="40ED2053" w:rsidR="007A09F5" w:rsidRPr="00DB618B" w:rsidRDefault="00000000" w:rsidP="00EA278F">
            <w:pPr>
              <w:rPr>
                <w:sz w:val="24"/>
                <w:lang w:val="es-ES"/>
              </w:rPr>
            </w:pPr>
            <w:sdt>
              <w:sdtPr>
                <w:rPr>
                  <w:sz w:val="24"/>
                  <w:lang w:val="es-ES"/>
                </w:rPr>
                <w:id w:val="-1786341083"/>
                <w14:checkbox>
                  <w14:checked w14:val="0"/>
                  <w14:checkedState w14:val="2612" w14:font="MS Gothic"/>
                  <w14:uncheckedState w14:val="2610" w14:font="MS Gothic"/>
                </w14:checkbox>
              </w:sdtPr>
              <w:sdtContent>
                <w:r w:rsidR="00D40B89">
                  <w:rPr>
                    <w:rFonts w:ascii="MS Gothic" w:eastAsia="MS Gothic" w:hAnsi="MS Gothic" w:hint="eastAsia"/>
                    <w:sz w:val="24"/>
                    <w:lang w:val="es-ES"/>
                  </w:rPr>
                  <w:t>☐</w:t>
                </w:r>
              </w:sdtContent>
            </w:sdt>
            <w:permEnd w:id="537814013"/>
          </w:p>
        </w:tc>
        <w:tc>
          <w:tcPr>
            <w:tcW w:w="8930" w:type="dxa"/>
            <w:tcBorders>
              <w:top w:val="nil"/>
              <w:left w:val="nil"/>
              <w:bottom w:val="nil"/>
            </w:tcBorders>
          </w:tcPr>
          <w:p w14:paraId="1E7D717D" w14:textId="7B8E809B" w:rsidR="007A09F5" w:rsidRPr="00DB618B" w:rsidRDefault="007A09F5" w:rsidP="00EA278F">
            <w:pPr>
              <w:pStyle w:val="Textoindependiente"/>
              <w:spacing w:line="259" w:lineRule="auto"/>
              <w:ind w:right="229"/>
              <w:jc w:val="both"/>
              <w:rPr>
                <w:lang w:val="es-ES"/>
              </w:rPr>
            </w:pPr>
            <w:r w:rsidRPr="00DB618B">
              <w:rPr>
                <w:lang w:val="es-ES"/>
              </w:rPr>
              <w:t xml:space="preserve">By executing this </w:t>
            </w:r>
            <w:r w:rsidRPr="00DB618B">
              <w:rPr>
                <w:b/>
                <w:lang w:val="es-ES"/>
              </w:rPr>
              <w:t xml:space="preserve">Section G </w:t>
            </w:r>
            <w:r w:rsidRPr="00DB618B">
              <w:rPr>
                <w:lang w:val="es-ES"/>
              </w:rPr>
              <w:t xml:space="preserve">(Acknowledgments), we are also making all representations, assurances and undertakings that have been set out in this </w:t>
            </w:r>
            <w:r w:rsidR="00F11676" w:rsidRPr="00DB618B">
              <w:rPr>
                <w:lang w:val="es-ES"/>
              </w:rPr>
              <w:t>Stage A Form</w:t>
            </w:r>
            <w:r w:rsidRPr="00DB618B">
              <w:rPr>
                <w:lang w:val="es-ES"/>
              </w:rPr>
              <w:t xml:space="preserve"> (including in all annexes and appendices thereto). / </w:t>
            </w:r>
            <w:r w:rsidR="00E47183" w:rsidRPr="00DB618B">
              <w:rPr>
                <w:color w:val="002060"/>
                <w:lang w:val="es-ES"/>
              </w:rPr>
              <w:t xml:space="preserve">Al firmar esta </w:t>
            </w:r>
            <w:r w:rsidR="00E47183" w:rsidRPr="00DB618B">
              <w:rPr>
                <w:b/>
                <w:color w:val="002060"/>
                <w:lang w:val="es-ES"/>
              </w:rPr>
              <w:t>Sección G</w:t>
            </w:r>
            <w:r w:rsidR="00E47183" w:rsidRPr="00DB618B">
              <w:rPr>
                <w:color w:val="002060"/>
                <w:lang w:val="es-ES"/>
              </w:rPr>
              <w:t xml:space="preserve"> (Declaraciones), también </w:t>
            </w:r>
            <w:r w:rsidR="00E47183" w:rsidRPr="00BA581D">
              <w:rPr>
                <w:color w:val="002060"/>
                <w:lang w:val="es-ES"/>
              </w:rPr>
              <w:t>realizamos</w:t>
            </w:r>
            <w:r w:rsidR="00E47183" w:rsidRPr="00DB618B">
              <w:rPr>
                <w:color w:val="002060"/>
                <w:lang w:val="es-ES"/>
              </w:rPr>
              <w:t xml:space="preserve"> todas las declaraciones, garantías y compromisos que se han establecido en este Formulario </w:t>
            </w:r>
            <w:r w:rsidR="00E47183" w:rsidRPr="00BA581D">
              <w:rPr>
                <w:color w:val="002060"/>
                <w:lang w:val="es-ES"/>
              </w:rPr>
              <w:t>Etapa B</w:t>
            </w:r>
            <w:r w:rsidR="00E47183" w:rsidRPr="00DB618B">
              <w:rPr>
                <w:color w:val="002060"/>
                <w:lang w:val="es-ES"/>
              </w:rPr>
              <w:t xml:space="preserve"> (incluidos todos los anexos y apéndices del mismo).</w:t>
            </w:r>
          </w:p>
          <w:p w14:paraId="34A6BA79" w14:textId="68A1ADF6" w:rsidR="007A09F5" w:rsidRPr="00DB618B" w:rsidRDefault="007A09F5" w:rsidP="00EA278F">
            <w:pPr>
              <w:pStyle w:val="Textoindependiente"/>
              <w:spacing w:line="259" w:lineRule="auto"/>
              <w:ind w:right="112"/>
              <w:jc w:val="both"/>
              <w:rPr>
                <w:lang w:val="es-ES"/>
              </w:rPr>
            </w:pPr>
          </w:p>
          <w:p w14:paraId="7B4C88EC" w14:textId="77777777" w:rsidR="007A09F5" w:rsidRPr="00DB618B" w:rsidRDefault="007A09F5" w:rsidP="00EA278F">
            <w:pPr>
              <w:pBdr>
                <w:top w:val="nil"/>
                <w:left w:val="nil"/>
                <w:bottom w:val="nil"/>
                <w:right w:val="nil"/>
                <w:between w:val="nil"/>
              </w:pBdr>
              <w:jc w:val="both"/>
              <w:rPr>
                <w:sz w:val="24"/>
                <w:lang w:val="es-ES"/>
              </w:rPr>
            </w:pPr>
          </w:p>
        </w:tc>
      </w:tr>
      <w:tr w:rsidR="007A09F5" w:rsidRPr="00DB723F" w14:paraId="5C3E7904" w14:textId="77777777" w:rsidTr="00725933">
        <w:tc>
          <w:tcPr>
            <w:tcW w:w="426" w:type="dxa"/>
            <w:tcBorders>
              <w:top w:val="nil"/>
              <w:right w:val="nil"/>
            </w:tcBorders>
          </w:tcPr>
          <w:p w14:paraId="70F29B3A" w14:textId="77777777" w:rsidR="007A09F5" w:rsidRPr="00DB618B" w:rsidRDefault="007A09F5" w:rsidP="00EA278F">
            <w:pPr>
              <w:rPr>
                <w:sz w:val="24"/>
                <w:lang w:val="es-ES"/>
              </w:rPr>
            </w:pPr>
          </w:p>
        </w:tc>
        <w:tc>
          <w:tcPr>
            <w:tcW w:w="8930" w:type="dxa"/>
            <w:tcBorders>
              <w:top w:val="nil"/>
              <w:left w:val="nil"/>
            </w:tcBorders>
          </w:tcPr>
          <w:p w14:paraId="2639E347" w14:textId="77777777" w:rsidR="007A09F5" w:rsidRDefault="007A09F5" w:rsidP="00EA278F">
            <w:pPr>
              <w:pBdr>
                <w:top w:val="nil"/>
                <w:left w:val="nil"/>
                <w:bottom w:val="nil"/>
                <w:right w:val="nil"/>
                <w:between w:val="nil"/>
              </w:pBdr>
              <w:rPr>
                <w:color w:val="002060"/>
                <w:spacing w:val="-5"/>
                <w:sz w:val="24"/>
                <w:lang w:val="en-US"/>
              </w:rPr>
            </w:pPr>
            <w:r w:rsidRPr="00DB618B">
              <w:rPr>
                <w:color w:val="000000"/>
                <w:sz w:val="24"/>
                <w:lang w:val="en-US"/>
              </w:rPr>
              <w:t xml:space="preserve">Signed by </w:t>
            </w:r>
            <w:r w:rsidRPr="00DB618B">
              <w:rPr>
                <w:spacing w:val="-5"/>
                <w:sz w:val="24"/>
                <w:lang w:val="en-US"/>
              </w:rPr>
              <w:t xml:space="preserve">/ </w:t>
            </w:r>
            <w:r w:rsidRPr="00DB618B">
              <w:rPr>
                <w:color w:val="002060"/>
                <w:spacing w:val="-5"/>
                <w:sz w:val="24"/>
                <w:lang w:val="en-US"/>
              </w:rPr>
              <w:t>Firmado por</w:t>
            </w:r>
          </w:p>
          <w:p w14:paraId="694D7C49" w14:textId="77777777" w:rsidR="00D40B89" w:rsidRDefault="00D40B89" w:rsidP="00EA278F">
            <w:pPr>
              <w:pBdr>
                <w:top w:val="nil"/>
                <w:left w:val="nil"/>
                <w:bottom w:val="nil"/>
                <w:right w:val="nil"/>
                <w:between w:val="nil"/>
              </w:pBdr>
              <w:rPr>
                <w:color w:val="000000"/>
                <w:sz w:val="24"/>
                <w:lang w:val="en-US"/>
              </w:rPr>
            </w:pPr>
            <w:permStart w:id="176646651" w:edGrp="everyone"/>
          </w:p>
          <w:p w14:paraId="5F8B892B" w14:textId="77777777" w:rsidR="00D40B89" w:rsidRPr="00DB618B" w:rsidRDefault="00D40B89" w:rsidP="00EA278F">
            <w:pPr>
              <w:pBdr>
                <w:top w:val="nil"/>
                <w:left w:val="nil"/>
                <w:bottom w:val="nil"/>
                <w:right w:val="nil"/>
                <w:between w:val="nil"/>
              </w:pBdr>
              <w:rPr>
                <w:color w:val="000000"/>
                <w:sz w:val="24"/>
                <w:lang w:val="en-US"/>
              </w:rPr>
            </w:pPr>
          </w:p>
          <w:p w14:paraId="15D0E127" w14:textId="77777777" w:rsidR="007A09F5" w:rsidRPr="00DB618B" w:rsidRDefault="007A09F5" w:rsidP="00EA278F">
            <w:pPr>
              <w:pBdr>
                <w:top w:val="nil"/>
                <w:left w:val="nil"/>
                <w:bottom w:val="nil"/>
                <w:right w:val="nil"/>
                <w:between w:val="nil"/>
              </w:pBdr>
              <w:rPr>
                <w:color w:val="000000"/>
                <w:sz w:val="24"/>
                <w:lang w:val="en-US"/>
              </w:rPr>
            </w:pPr>
            <w:r w:rsidRPr="00DB618B">
              <w:rPr>
                <w:color w:val="000000"/>
                <w:sz w:val="24"/>
                <w:lang w:val="en-US"/>
              </w:rPr>
              <w:t>_________________________</w:t>
            </w:r>
          </w:p>
          <w:permEnd w:id="176646651"/>
          <w:p w14:paraId="095A5E27" w14:textId="77777777" w:rsidR="007A09F5" w:rsidRDefault="007A09F5" w:rsidP="00EA278F">
            <w:pPr>
              <w:pBdr>
                <w:top w:val="nil"/>
                <w:left w:val="nil"/>
                <w:bottom w:val="nil"/>
                <w:right w:val="nil"/>
                <w:between w:val="nil"/>
              </w:pBdr>
              <w:rPr>
                <w:color w:val="000000"/>
                <w:sz w:val="24"/>
                <w:lang w:val="en-US"/>
              </w:rPr>
            </w:pPr>
            <w:r w:rsidRPr="00DB618B">
              <w:rPr>
                <w:color w:val="000000"/>
                <w:sz w:val="24"/>
                <w:lang w:val="en-US"/>
              </w:rPr>
              <w:t xml:space="preserve">[insert name </w:t>
            </w:r>
            <w:r w:rsidRPr="00DB618B">
              <w:rPr>
                <w:spacing w:val="-2"/>
                <w:sz w:val="24"/>
                <w:lang w:val="en-US"/>
              </w:rPr>
              <w:t xml:space="preserve">/ </w:t>
            </w:r>
            <w:r w:rsidRPr="00DB618B">
              <w:rPr>
                <w:color w:val="002060"/>
                <w:sz w:val="24"/>
                <w:lang w:val="en-US"/>
              </w:rPr>
              <w:t>insertar nombre</w:t>
            </w:r>
            <w:r w:rsidRPr="00DB618B">
              <w:rPr>
                <w:color w:val="000000"/>
                <w:sz w:val="24"/>
                <w:lang w:val="en-US"/>
              </w:rPr>
              <w:t>]</w:t>
            </w:r>
          </w:p>
          <w:p w14:paraId="55ECD1CC" w14:textId="77777777" w:rsidR="00D40B89" w:rsidRDefault="00D40B89" w:rsidP="00EA278F">
            <w:pPr>
              <w:pBdr>
                <w:top w:val="nil"/>
                <w:left w:val="nil"/>
                <w:bottom w:val="nil"/>
                <w:right w:val="nil"/>
                <w:between w:val="nil"/>
              </w:pBdr>
              <w:rPr>
                <w:color w:val="000000"/>
                <w:sz w:val="24"/>
                <w:lang w:val="en-US"/>
              </w:rPr>
            </w:pPr>
          </w:p>
          <w:p w14:paraId="279A9983" w14:textId="77777777" w:rsidR="00D40B89" w:rsidRPr="00DB618B" w:rsidRDefault="00D40B89" w:rsidP="00EA278F">
            <w:pPr>
              <w:pBdr>
                <w:top w:val="nil"/>
                <w:left w:val="nil"/>
                <w:bottom w:val="nil"/>
                <w:right w:val="nil"/>
                <w:between w:val="nil"/>
              </w:pBdr>
              <w:rPr>
                <w:color w:val="000000"/>
                <w:sz w:val="24"/>
                <w:lang w:val="en-US"/>
              </w:rPr>
            </w:pPr>
          </w:p>
          <w:p w14:paraId="6ADAAE7F" w14:textId="77777777" w:rsidR="007A09F5" w:rsidRPr="00DB618B" w:rsidRDefault="007A09F5" w:rsidP="00EA278F">
            <w:pPr>
              <w:pBdr>
                <w:top w:val="nil"/>
                <w:left w:val="nil"/>
                <w:bottom w:val="nil"/>
                <w:right w:val="nil"/>
                <w:between w:val="nil"/>
              </w:pBdr>
              <w:tabs>
                <w:tab w:val="left" w:pos="5973"/>
              </w:tabs>
              <w:ind w:right="3237"/>
              <w:jc w:val="right"/>
              <w:rPr>
                <w:color w:val="000000"/>
                <w:sz w:val="24"/>
                <w:lang w:val="en-US"/>
              </w:rPr>
            </w:pPr>
            <w:r w:rsidRPr="00DB618B">
              <w:rPr>
                <w:color w:val="000000"/>
                <w:sz w:val="24"/>
                <w:lang w:val="en-US"/>
              </w:rPr>
              <w:t xml:space="preserve">For and on behalf of / </w:t>
            </w:r>
            <w:r w:rsidRPr="00DB618B">
              <w:rPr>
                <w:color w:val="002060"/>
                <w:sz w:val="24"/>
                <w:lang w:val="en-US"/>
              </w:rPr>
              <w:t xml:space="preserve">En nombre y representación de </w:t>
            </w:r>
            <w:permStart w:id="675508479" w:edGrp="everyone"/>
            <w:r w:rsidRPr="00DB618B">
              <w:rPr>
                <w:color w:val="000000"/>
                <w:sz w:val="24"/>
                <w:u w:val="single"/>
                <w:lang w:val="en-US"/>
              </w:rPr>
              <w:tab/>
              <w:t xml:space="preserve">                                            </w:t>
            </w:r>
            <w:permEnd w:id="675508479"/>
          </w:p>
          <w:p w14:paraId="62651E0B" w14:textId="77777777" w:rsidR="007A09F5" w:rsidRPr="00DB618B" w:rsidRDefault="007A09F5" w:rsidP="00EA278F">
            <w:pPr>
              <w:ind w:left="5134" w:right="313"/>
              <w:jc w:val="both"/>
              <w:rPr>
                <w:sz w:val="24"/>
                <w:lang w:val="es-ES"/>
              </w:rPr>
            </w:pPr>
            <w:r w:rsidRPr="00DB618B">
              <w:rPr>
                <w:sz w:val="24"/>
                <w:lang w:val="es-ES"/>
              </w:rPr>
              <w:t>[</w:t>
            </w:r>
            <w:r w:rsidRPr="00DB618B">
              <w:rPr>
                <w:i/>
                <w:sz w:val="24"/>
                <w:lang w:val="es-ES"/>
              </w:rPr>
              <w:t>insert</w:t>
            </w:r>
            <w:r w:rsidRPr="00DB618B">
              <w:rPr>
                <w:i/>
                <w:spacing w:val="-2"/>
                <w:sz w:val="24"/>
                <w:lang w:val="es-ES"/>
              </w:rPr>
              <w:t xml:space="preserve"> </w:t>
            </w:r>
            <w:r w:rsidRPr="00DB618B">
              <w:rPr>
                <w:i/>
                <w:sz w:val="24"/>
                <w:lang w:val="es-ES"/>
              </w:rPr>
              <w:t>name</w:t>
            </w:r>
            <w:r w:rsidRPr="00DB618B">
              <w:rPr>
                <w:i/>
                <w:spacing w:val="-3"/>
                <w:sz w:val="24"/>
                <w:lang w:val="es-ES"/>
              </w:rPr>
              <w:t xml:space="preserve"> </w:t>
            </w:r>
            <w:r w:rsidRPr="00DB618B">
              <w:rPr>
                <w:i/>
                <w:sz w:val="24"/>
                <w:lang w:val="es-ES"/>
              </w:rPr>
              <w:t>of</w:t>
            </w:r>
            <w:r w:rsidRPr="00DB618B">
              <w:rPr>
                <w:i/>
                <w:spacing w:val="-2"/>
                <w:sz w:val="24"/>
                <w:lang w:val="es-ES"/>
              </w:rPr>
              <w:t xml:space="preserve"> </w:t>
            </w:r>
            <w:r w:rsidRPr="00DB618B">
              <w:rPr>
                <w:i/>
                <w:sz w:val="24"/>
                <w:lang w:val="es-ES"/>
              </w:rPr>
              <w:t>entity(ies)</w:t>
            </w:r>
            <w:r w:rsidRPr="00DB618B">
              <w:rPr>
                <w:i/>
                <w:spacing w:val="-3"/>
                <w:sz w:val="24"/>
                <w:lang w:val="es-ES"/>
              </w:rPr>
              <w:t xml:space="preserve"> </w:t>
            </w:r>
            <w:r w:rsidRPr="00DB618B">
              <w:rPr>
                <w:i/>
                <w:spacing w:val="-2"/>
                <w:sz w:val="24"/>
                <w:lang w:val="es-ES"/>
              </w:rPr>
              <w:t xml:space="preserve">represented </w:t>
            </w:r>
            <w:r w:rsidRPr="00DB618B">
              <w:rPr>
                <w:i/>
                <w:color w:val="002060"/>
                <w:spacing w:val="-2"/>
                <w:sz w:val="24"/>
                <w:lang w:val="es-ES"/>
              </w:rPr>
              <w:t xml:space="preserve">/ </w:t>
            </w:r>
            <w:r w:rsidRPr="00DB618B">
              <w:rPr>
                <w:color w:val="002060"/>
                <w:sz w:val="24"/>
                <w:lang w:val="es-ES"/>
              </w:rPr>
              <w:t>insertar nombre de la(s) entidad(es) representada(s)</w:t>
            </w:r>
            <w:r w:rsidRPr="00DB618B">
              <w:rPr>
                <w:spacing w:val="-2"/>
                <w:sz w:val="24"/>
                <w:lang w:val="es-ES"/>
              </w:rPr>
              <w:t>]</w:t>
            </w:r>
          </w:p>
        </w:tc>
      </w:tr>
    </w:tbl>
    <w:p w14:paraId="4224DA25" w14:textId="77777777" w:rsidR="007A09F5" w:rsidRPr="00DB618B" w:rsidRDefault="007A09F5" w:rsidP="00EA278F">
      <w:pPr>
        <w:pStyle w:val="Ttulo1"/>
        <w:jc w:val="left"/>
        <w:rPr>
          <w:lang w:val="es-ES"/>
        </w:rPr>
      </w:pPr>
    </w:p>
    <w:p w14:paraId="64DF0888" w14:textId="77777777" w:rsidR="00441EAF" w:rsidRPr="00DB618B" w:rsidRDefault="00441EAF" w:rsidP="00EA278F">
      <w:pPr>
        <w:rPr>
          <w:spacing w:val="-2"/>
          <w:sz w:val="24"/>
          <w:u w:val="single"/>
          <w:lang w:val="es-ES"/>
        </w:rPr>
      </w:pPr>
    </w:p>
    <w:p w14:paraId="40F7553E" w14:textId="07D4ED2B" w:rsidR="00A107E0" w:rsidRPr="00DB618B" w:rsidRDefault="00C25513" w:rsidP="00EA278F">
      <w:pPr>
        <w:ind w:left="120"/>
        <w:rPr>
          <w:color w:val="002060"/>
          <w:spacing w:val="-2"/>
          <w:sz w:val="24"/>
          <w:u w:val="single"/>
          <w:lang w:val="es-ES"/>
        </w:rPr>
      </w:pPr>
      <w:r w:rsidRPr="00DB618B">
        <w:rPr>
          <w:b/>
          <w:sz w:val="24"/>
          <w:lang w:val="es-ES"/>
        </w:rPr>
        <w:t>Section</w:t>
      </w:r>
      <w:r w:rsidRPr="00DB618B">
        <w:rPr>
          <w:b/>
          <w:spacing w:val="-2"/>
          <w:sz w:val="24"/>
          <w:lang w:val="es-ES"/>
        </w:rPr>
        <w:t xml:space="preserve"> </w:t>
      </w:r>
      <w:r w:rsidR="006055AC" w:rsidRPr="00DB618B">
        <w:rPr>
          <w:b/>
          <w:sz w:val="24"/>
          <w:lang w:val="es-ES"/>
        </w:rPr>
        <w:t>H</w:t>
      </w:r>
      <w:r w:rsidRPr="00DB618B">
        <w:rPr>
          <w:b/>
          <w:sz w:val="24"/>
          <w:lang w:val="es-ES"/>
        </w:rPr>
        <w:t>:</w:t>
      </w:r>
      <w:r w:rsidRPr="00DB618B">
        <w:rPr>
          <w:b/>
          <w:spacing w:val="3"/>
          <w:sz w:val="24"/>
          <w:lang w:val="es-ES"/>
        </w:rPr>
        <w:t xml:space="preserve"> </w:t>
      </w:r>
      <w:r w:rsidRPr="00DB618B">
        <w:rPr>
          <w:sz w:val="24"/>
          <w:u w:val="single"/>
          <w:lang w:val="es-ES"/>
        </w:rPr>
        <w:t>Representation</w:t>
      </w:r>
      <w:r w:rsidRPr="00DB618B">
        <w:rPr>
          <w:spacing w:val="4"/>
          <w:sz w:val="24"/>
          <w:u w:val="single"/>
          <w:lang w:val="es-ES"/>
        </w:rPr>
        <w:t xml:space="preserve"> </w:t>
      </w:r>
      <w:r w:rsidRPr="00DB618B">
        <w:rPr>
          <w:sz w:val="24"/>
          <w:u w:val="single"/>
          <w:lang w:val="es-ES"/>
        </w:rPr>
        <w:t>and</w:t>
      </w:r>
      <w:r w:rsidRPr="00DB618B">
        <w:rPr>
          <w:spacing w:val="5"/>
          <w:sz w:val="24"/>
          <w:u w:val="single"/>
          <w:lang w:val="es-ES"/>
        </w:rPr>
        <w:t xml:space="preserve"> </w:t>
      </w:r>
      <w:r w:rsidRPr="00DB618B">
        <w:rPr>
          <w:spacing w:val="-2"/>
          <w:sz w:val="24"/>
          <w:u w:val="single"/>
          <w:lang w:val="es-ES"/>
        </w:rPr>
        <w:t>Warranty</w:t>
      </w:r>
      <w:r w:rsidR="00484CA5" w:rsidRPr="00DB618B">
        <w:rPr>
          <w:spacing w:val="-2"/>
          <w:sz w:val="24"/>
          <w:lang w:val="es-ES"/>
        </w:rPr>
        <w:t xml:space="preserve"> / </w:t>
      </w:r>
      <w:r w:rsidR="00484CA5" w:rsidRPr="00DB618B">
        <w:rPr>
          <w:b/>
          <w:color w:val="002060"/>
          <w:sz w:val="24"/>
          <w:lang w:val="es-ES"/>
        </w:rPr>
        <w:t>Sección</w:t>
      </w:r>
      <w:r w:rsidR="00484CA5" w:rsidRPr="00DB618B">
        <w:rPr>
          <w:b/>
          <w:color w:val="002060"/>
          <w:spacing w:val="-2"/>
          <w:sz w:val="24"/>
          <w:lang w:val="es-ES"/>
        </w:rPr>
        <w:t xml:space="preserve"> </w:t>
      </w:r>
      <w:r w:rsidR="00484CA5" w:rsidRPr="00DB618B">
        <w:rPr>
          <w:b/>
          <w:color w:val="002060"/>
          <w:sz w:val="24"/>
          <w:lang w:val="es-ES"/>
        </w:rPr>
        <w:t>H:</w:t>
      </w:r>
      <w:r w:rsidR="00484CA5" w:rsidRPr="00DB618B">
        <w:rPr>
          <w:b/>
          <w:color w:val="002060"/>
          <w:spacing w:val="3"/>
          <w:sz w:val="24"/>
          <w:lang w:val="es-ES"/>
        </w:rPr>
        <w:t xml:space="preserve"> </w:t>
      </w:r>
      <w:r w:rsidR="00484CA5" w:rsidRPr="00DB618B">
        <w:rPr>
          <w:color w:val="002060"/>
          <w:sz w:val="24"/>
          <w:u w:val="single"/>
          <w:lang w:val="es-ES"/>
        </w:rPr>
        <w:t>Declaración y Garantía</w:t>
      </w:r>
    </w:p>
    <w:tbl>
      <w:tblPr>
        <w:tblpPr w:leftFromText="180" w:rightFromText="180" w:vertAnchor="text" w:horzAnchor="margin" w:tblpX="80" w:tblpY="142"/>
        <w:tblW w:w="9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
        <w:gridCol w:w="8783"/>
      </w:tblGrid>
      <w:tr w:rsidR="007A09F5" w:rsidRPr="00811BEC" w14:paraId="2ACBC703" w14:textId="77777777" w:rsidTr="007A09F5">
        <w:tc>
          <w:tcPr>
            <w:tcW w:w="625" w:type="dxa"/>
            <w:tcBorders>
              <w:bottom w:val="nil"/>
              <w:right w:val="nil"/>
            </w:tcBorders>
          </w:tcPr>
          <w:bookmarkStart w:id="2" w:name="_Hlk204943238"/>
          <w:permStart w:id="944590814" w:edGrp="everyone"/>
          <w:p w14:paraId="65B01F75" w14:textId="47E8FA81" w:rsidR="007A09F5" w:rsidRPr="00DB618B" w:rsidRDefault="00000000" w:rsidP="00EA278F">
            <w:pPr>
              <w:rPr>
                <w:sz w:val="24"/>
                <w:lang w:val="es-ES"/>
              </w:rPr>
            </w:pPr>
            <w:sdt>
              <w:sdtPr>
                <w:rPr>
                  <w:sz w:val="24"/>
                  <w:lang w:val="es-ES"/>
                </w:rPr>
                <w:id w:val="1630127042"/>
                <w14:checkbox>
                  <w14:checked w14:val="0"/>
                  <w14:checkedState w14:val="2612" w14:font="MS Gothic"/>
                  <w14:uncheckedState w14:val="2610" w14:font="MS Gothic"/>
                </w14:checkbox>
              </w:sdtPr>
              <w:sdtContent>
                <w:r w:rsidR="00D40B89">
                  <w:rPr>
                    <w:rFonts w:ascii="MS Gothic" w:eastAsia="MS Gothic" w:hAnsi="MS Gothic" w:hint="eastAsia"/>
                    <w:sz w:val="24"/>
                    <w:lang w:val="es-ES"/>
                  </w:rPr>
                  <w:t>☐</w:t>
                </w:r>
              </w:sdtContent>
            </w:sdt>
            <w:permEnd w:id="944590814"/>
          </w:p>
          <w:p w14:paraId="30B3AE7C" w14:textId="77777777" w:rsidR="007A09F5" w:rsidRPr="00DB618B" w:rsidRDefault="007A09F5" w:rsidP="00EA278F">
            <w:pPr>
              <w:ind w:right="93"/>
              <w:jc w:val="both"/>
              <w:rPr>
                <w:sz w:val="24"/>
                <w:lang w:val="es-ES"/>
              </w:rPr>
            </w:pPr>
          </w:p>
        </w:tc>
        <w:tc>
          <w:tcPr>
            <w:tcW w:w="8783" w:type="dxa"/>
            <w:tcBorders>
              <w:left w:val="nil"/>
              <w:bottom w:val="nil"/>
            </w:tcBorders>
          </w:tcPr>
          <w:p w14:paraId="07759EC5" w14:textId="5745172B" w:rsidR="007A09F5" w:rsidRPr="00DB618B" w:rsidRDefault="007A09F5" w:rsidP="00EA278F">
            <w:pPr>
              <w:ind w:right="97"/>
              <w:jc w:val="both"/>
              <w:rPr>
                <w:sz w:val="24"/>
                <w:lang w:val="es-ES"/>
              </w:rPr>
            </w:pPr>
            <w:r w:rsidRPr="00DB618B">
              <w:rPr>
                <w:sz w:val="24"/>
                <w:lang w:val="es-ES"/>
              </w:rPr>
              <w:t>I represent and warrant that I have been duly authorised to submit this Project Application on behalf of the Applicant(s), including to make the Undertaking to Comply with Singapore’s requirements for participation under the</w:t>
            </w:r>
            <w:r w:rsidRPr="00DB618B">
              <w:rPr>
                <w:spacing w:val="80"/>
                <w:sz w:val="24"/>
                <w:lang w:val="es-ES"/>
              </w:rPr>
              <w:t xml:space="preserve"> </w:t>
            </w:r>
            <w:r w:rsidRPr="00DB618B">
              <w:rPr>
                <w:sz w:val="24"/>
                <w:lang w:val="es-ES"/>
              </w:rPr>
              <w:t>Implementation</w:t>
            </w:r>
            <w:r w:rsidRPr="00DB618B">
              <w:rPr>
                <w:spacing w:val="40"/>
                <w:sz w:val="24"/>
                <w:lang w:val="es-ES"/>
              </w:rPr>
              <w:t xml:space="preserve"> </w:t>
            </w:r>
            <w:r w:rsidRPr="00DB618B">
              <w:rPr>
                <w:sz w:val="24"/>
                <w:lang w:val="es-ES"/>
              </w:rPr>
              <w:t>Agreement</w:t>
            </w:r>
            <w:r w:rsidRPr="00DB618B">
              <w:rPr>
                <w:spacing w:val="80"/>
                <w:sz w:val="24"/>
                <w:lang w:val="es-ES"/>
              </w:rPr>
              <w:t xml:space="preserve"> </w:t>
            </w:r>
            <w:r w:rsidRPr="00DB618B">
              <w:rPr>
                <w:sz w:val="24"/>
                <w:lang w:val="es-ES"/>
              </w:rPr>
              <w:t>(the</w:t>
            </w:r>
            <w:r w:rsidRPr="00DB618B">
              <w:rPr>
                <w:spacing w:val="80"/>
                <w:sz w:val="24"/>
                <w:lang w:val="es-ES"/>
              </w:rPr>
              <w:t xml:space="preserve"> </w:t>
            </w:r>
            <w:r w:rsidRPr="00DB618B">
              <w:rPr>
                <w:sz w:val="24"/>
                <w:lang w:val="es-ES"/>
              </w:rPr>
              <w:t>terms</w:t>
            </w:r>
            <w:r w:rsidRPr="00DB618B">
              <w:rPr>
                <w:spacing w:val="80"/>
                <w:sz w:val="24"/>
                <w:lang w:val="es-ES"/>
              </w:rPr>
              <w:t xml:space="preserve"> </w:t>
            </w:r>
            <w:r w:rsidRPr="00DB618B">
              <w:rPr>
                <w:sz w:val="24"/>
                <w:lang w:val="es-ES"/>
              </w:rPr>
              <w:t>of</w:t>
            </w:r>
            <w:r w:rsidRPr="00DB618B">
              <w:rPr>
                <w:spacing w:val="80"/>
                <w:sz w:val="24"/>
                <w:lang w:val="es-ES"/>
              </w:rPr>
              <w:t xml:space="preserve"> </w:t>
            </w:r>
            <w:r w:rsidRPr="00DB618B">
              <w:rPr>
                <w:sz w:val="24"/>
                <w:lang w:val="es-ES"/>
              </w:rPr>
              <w:t>which</w:t>
            </w:r>
            <w:r w:rsidRPr="00DB618B">
              <w:rPr>
                <w:spacing w:val="80"/>
                <w:sz w:val="24"/>
                <w:lang w:val="es-ES"/>
              </w:rPr>
              <w:t xml:space="preserve"> </w:t>
            </w:r>
            <w:r w:rsidRPr="00DB618B">
              <w:rPr>
                <w:sz w:val="24"/>
                <w:lang w:val="es-ES"/>
              </w:rPr>
              <w:t>are</w:t>
            </w:r>
            <w:r w:rsidRPr="00DB618B">
              <w:rPr>
                <w:spacing w:val="80"/>
                <w:sz w:val="24"/>
                <w:lang w:val="es-ES"/>
              </w:rPr>
              <w:t xml:space="preserve"> </w:t>
            </w:r>
            <w:r w:rsidRPr="00DB618B">
              <w:rPr>
                <w:sz w:val="24"/>
                <w:lang w:val="es-ES"/>
              </w:rPr>
              <w:t>set</w:t>
            </w:r>
            <w:r w:rsidRPr="00DB618B">
              <w:rPr>
                <w:spacing w:val="80"/>
                <w:sz w:val="24"/>
                <w:lang w:val="es-ES"/>
              </w:rPr>
              <w:t xml:space="preserve"> </w:t>
            </w:r>
            <w:r w:rsidRPr="00DB618B">
              <w:rPr>
                <w:sz w:val="24"/>
                <w:lang w:val="es-ES"/>
              </w:rPr>
              <w:t>out</w:t>
            </w:r>
            <w:r w:rsidRPr="00DB618B">
              <w:rPr>
                <w:spacing w:val="80"/>
                <w:sz w:val="24"/>
                <w:lang w:val="es-ES"/>
              </w:rPr>
              <w:t xml:space="preserve"> </w:t>
            </w:r>
            <w:r w:rsidRPr="00DB618B">
              <w:rPr>
                <w:sz w:val="24"/>
                <w:lang w:val="es-ES"/>
              </w:rPr>
              <w:t>at</w:t>
            </w:r>
            <w:r w:rsidRPr="00DB618B">
              <w:rPr>
                <w:spacing w:val="80"/>
                <w:sz w:val="24"/>
                <w:lang w:val="es-ES"/>
              </w:rPr>
              <w:t xml:space="preserve"> </w:t>
            </w:r>
            <w:r w:rsidRPr="00DB618B">
              <w:rPr>
                <w:b/>
                <w:sz w:val="24"/>
                <w:lang w:val="es-ES"/>
              </w:rPr>
              <w:t>Section</w:t>
            </w:r>
            <w:r w:rsidRPr="00DB618B">
              <w:rPr>
                <w:b/>
                <w:spacing w:val="80"/>
                <w:sz w:val="24"/>
                <w:lang w:val="es-ES"/>
              </w:rPr>
              <w:t xml:space="preserve"> </w:t>
            </w:r>
            <w:r w:rsidRPr="00DB618B">
              <w:rPr>
                <w:b/>
                <w:sz w:val="24"/>
                <w:lang w:val="es-ES"/>
              </w:rPr>
              <w:t>F</w:t>
            </w:r>
            <w:r w:rsidRPr="00DB618B">
              <w:rPr>
                <w:sz w:val="24"/>
                <w:lang w:val="es-ES"/>
              </w:rPr>
              <w:t xml:space="preserve">). / </w:t>
            </w:r>
            <w:r w:rsidR="002F3D8D" w:rsidRPr="00BA581D">
              <w:rPr>
                <w:color w:val="002060"/>
                <w:sz w:val="24"/>
                <w:lang w:val="es-ES"/>
              </w:rPr>
              <w:t>Declaro</w:t>
            </w:r>
            <w:r w:rsidR="002F3D8D" w:rsidRPr="00DB618B">
              <w:rPr>
                <w:color w:val="002060"/>
                <w:sz w:val="24"/>
                <w:lang w:val="es-ES"/>
              </w:rPr>
              <w:t xml:space="preserve"> y garantizo que he sido debidamente autorizado para presentar esta Solicitud de </w:t>
            </w:r>
            <w:r w:rsidR="002F3D8D" w:rsidRPr="00BA581D">
              <w:rPr>
                <w:color w:val="002060"/>
                <w:sz w:val="24"/>
                <w:lang w:val="es-ES"/>
              </w:rPr>
              <w:t>Proyecto</w:t>
            </w:r>
            <w:r w:rsidR="002F3D8D" w:rsidRPr="00DB618B">
              <w:rPr>
                <w:color w:val="002060"/>
                <w:sz w:val="24"/>
                <w:lang w:val="es-ES"/>
              </w:rPr>
              <w:t xml:space="preserve"> en nombre del(los) </w:t>
            </w:r>
            <w:r w:rsidR="002F3D8D" w:rsidRPr="00BA581D">
              <w:rPr>
                <w:color w:val="002060"/>
                <w:sz w:val="24"/>
                <w:lang w:val="es-ES"/>
              </w:rPr>
              <w:t>Solicitante</w:t>
            </w:r>
            <w:r w:rsidR="002F3D8D" w:rsidRPr="00DB618B">
              <w:rPr>
                <w:color w:val="002060"/>
                <w:sz w:val="24"/>
                <w:lang w:val="es-ES"/>
              </w:rPr>
              <w:t xml:space="preserve">(s), incluyendo realizar el Compromiso </w:t>
            </w:r>
            <w:r w:rsidR="002F3D8D" w:rsidRPr="00BA581D">
              <w:rPr>
                <w:color w:val="002060"/>
                <w:sz w:val="24"/>
                <w:lang w:val="es-ES"/>
              </w:rPr>
              <w:t>de Cumplimiento</w:t>
            </w:r>
            <w:r w:rsidR="002F3D8D" w:rsidRPr="00DB618B">
              <w:rPr>
                <w:color w:val="002060"/>
                <w:sz w:val="24"/>
                <w:lang w:val="es-ES"/>
              </w:rPr>
              <w:t xml:space="preserve"> con los requisitos de Singapur para la participación bajo el Acuerdo de Implementación (cuyos términos se establecen en la</w:t>
            </w:r>
            <w:r w:rsidR="002F3D8D" w:rsidRPr="00DB618B">
              <w:rPr>
                <w:color w:val="002060"/>
                <w:spacing w:val="-5"/>
                <w:sz w:val="24"/>
                <w:lang w:val="es-ES"/>
              </w:rPr>
              <w:t xml:space="preserve"> </w:t>
            </w:r>
            <w:r w:rsidR="002F3D8D" w:rsidRPr="00DB618B">
              <w:rPr>
                <w:b/>
                <w:color w:val="002060"/>
                <w:spacing w:val="-5"/>
                <w:sz w:val="24"/>
                <w:lang w:val="es-ES"/>
              </w:rPr>
              <w:t>S</w:t>
            </w:r>
            <w:r w:rsidR="002F3D8D" w:rsidRPr="00DB618B">
              <w:rPr>
                <w:b/>
                <w:color w:val="002060"/>
                <w:sz w:val="24"/>
                <w:lang w:val="es-ES"/>
              </w:rPr>
              <w:t xml:space="preserve">ección </w:t>
            </w:r>
            <w:r w:rsidR="002F3D8D" w:rsidRPr="00DB618B">
              <w:rPr>
                <w:b/>
                <w:color w:val="002060"/>
                <w:spacing w:val="-5"/>
                <w:sz w:val="24"/>
                <w:lang w:val="es-ES"/>
              </w:rPr>
              <w:t>F</w:t>
            </w:r>
            <w:r w:rsidRPr="00DB618B">
              <w:rPr>
                <w:color w:val="002060"/>
                <w:spacing w:val="-5"/>
                <w:sz w:val="24"/>
                <w:lang w:val="es-ES"/>
              </w:rPr>
              <w:t>).</w:t>
            </w:r>
          </w:p>
          <w:p w14:paraId="58CC259C" w14:textId="2926B2DF" w:rsidR="007A09F5" w:rsidRPr="00DB618B" w:rsidRDefault="007A09F5" w:rsidP="00EA278F">
            <w:pPr>
              <w:rPr>
                <w:sz w:val="24"/>
                <w:lang w:val="es-ES"/>
              </w:rPr>
            </w:pPr>
          </w:p>
        </w:tc>
      </w:tr>
      <w:tr w:rsidR="007A09F5" w:rsidRPr="00BA581D" w14:paraId="6F158F48" w14:textId="77777777" w:rsidTr="007A09F5">
        <w:tc>
          <w:tcPr>
            <w:tcW w:w="9408" w:type="dxa"/>
            <w:gridSpan w:val="2"/>
            <w:tcBorders>
              <w:top w:val="nil"/>
              <w:left w:val="single" w:sz="4" w:space="0" w:color="000000"/>
              <w:bottom w:val="single" w:sz="4" w:space="0" w:color="000000"/>
              <w:right w:val="single" w:sz="4" w:space="0" w:color="000000"/>
            </w:tcBorders>
          </w:tcPr>
          <w:p w14:paraId="6E035B85" w14:textId="0289DB12" w:rsidR="007A09F5" w:rsidRPr="00DB618B" w:rsidRDefault="007A09F5" w:rsidP="00EA278F">
            <w:pPr>
              <w:rPr>
                <w:sz w:val="24"/>
                <w:lang w:val="es-ES"/>
              </w:rPr>
            </w:pPr>
            <w:r w:rsidRPr="00DB618B">
              <w:rPr>
                <w:sz w:val="24"/>
                <w:lang w:val="es-ES"/>
              </w:rPr>
              <w:t>Signed</w:t>
            </w:r>
            <w:r w:rsidRPr="00DB618B">
              <w:rPr>
                <w:spacing w:val="-1"/>
                <w:sz w:val="24"/>
                <w:lang w:val="es-ES"/>
              </w:rPr>
              <w:t xml:space="preserve"> </w:t>
            </w:r>
            <w:r w:rsidRPr="00DB618B">
              <w:rPr>
                <w:spacing w:val="-5"/>
                <w:sz w:val="24"/>
                <w:lang w:val="es-ES"/>
              </w:rPr>
              <w:t xml:space="preserve">by / </w:t>
            </w:r>
            <w:r w:rsidRPr="00DB618B">
              <w:rPr>
                <w:color w:val="002060"/>
                <w:spacing w:val="-5"/>
                <w:sz w:val="24"/>
                <w:lang w:val="es-ES"/>
              </w:rPr>
              <w:t>Firmado por</w:t>
            </w:r>
          </w:p>
          <w:p w14:paraId="01D02E1D" w14:textId="77777777" w:rsidR="00143486" w:rsidRDefault="00143486" w:rsidP="00EA278F">
            <w:pPr>
              <w:rPr>
                <w:sz w:val="24"/>
                <w:lang w:val="es-ES"/>
              </w:rPr>
            </w:pPr>
            <w:permStart w:id="924081169" w:edGrp="everyone"/>
          </w:p>
          <w:p w14:paraId="15F44DF6" w14:textId="77777777" w:rsidR="00D40B89" w:rsidRPr="00DB618B" w:rsidRDefault="00D40B89" w:rsidP="00EA278F">
            <w:pPr>
              <w:rPr>
                <w:sz w:val="24"/>
                <w:lang w:val="es-ES"/>
              </w:rPr>
            </w:pPr>
          </w:p>
          <w:p w14:paraId="16542A7D" w14:textId="77777777" w:rsidR="007A09F5" w:rsidRPr="00DB618B" w:rsidRDefault="007A09F5" w:rsidP="00EA278F">
            <w:pPr>
              <w:pStyle w:val="Textoindependiente"/>
              <w:rPr>
                <w:lang w:val="es-ES"/>
              </w:rPr>
            </w:pPr>
            <w:r w:rsidRPr="00DB618B">
              <w:rPr>
                <w:lang w:val="es-ES"/>
              </w:rPr>
              <w:t>_________________________</w:t>
            </w:r>
          </w:p>
          <w:permEnd w:id="924081169"/>
          <w:p w14:paraId="35EEA99E" w14:textId="77777777" w:rsidR="007A09F5" w:rsidRPr="00DB618B" w:rsidRDefault="007A09F5" w:rsidP="00EA278F">
            <w:pPr>
              <w:pStyle w:val="Textoindependiente"/>
              <w:rPr>
                <w:lang w:val="es-ES"/>
              </w:rPr>
            </w:pPr>
            <w:r w:rsidRPr="00DB618B">
              <w:rPr>
                <w:lang w:val="es-ES"/>
              </w:rPr>
              <w:t>[insert</w:t>
            </w:r>
            <w:r w:rsidRPr="00DB618B">
              <w:rPr>
                <w:spacing w:val="-4"/>
                <w:lang w:val="es-ES"/>
              </w:rPr>
              <w:t xml:space="preserve"> </w:t>
            </w:r>
            <w:r w:rsidRPr="00DB618B">
              <w:rPr>
                <w:spacing w:val="-2"/>
                <w:lang w:val="es-ES"/>
              </w:rPr>
              <w:t xml:space="preserve">name / </w:t>
            </w:r>
            <w:r w:rsidRPr="00DB618B">
              <w:rPr>
                <w:color w:val="002060"/>
                <w:lang w:val="es-ES"/>
              </w:rPr>
              <w:t>insertar nombre</w:t>
            </w:r>
            <w:r w:rsidRPr="00DB618B">
              <w:rPr>
                <w:spacing w:val="-2"/>
                <w:lang w:val="es-ES"/>
              </w:rPr>
              <w:t>]</w:t>
            </w:r>
          </w:p>
          <w:p w14:paraId="1E16E32A" w14:textId="49B4C279" w:rsidR="007A09F5" w:rsidRPr="00DB618B" w:rsidRDefault="007A09F5" w:rsidP="00EA278F">
            <w:pPr>
              <w:ind w:right="93"/>
              <w:jc w:val="both"/>
              <w:rPr>
                <w:sz w:val="24"/>
                <w:lang w:val="es-ES"/>
              </w:rPr>
            </w:pPr>
          </w:p>
        </w:tc>
      </w:tr>
      <w:bookmarkEnd w:id="2"/>
    </w:tbl>
    <w:p w14:paraId="40F7553F" w14:textId="2FCD08F0" w:rsidR="00A107E0" w:rsidRPr="00DB618B" w:rsidRDefault="00A107E0" w:rsidP="00EA278F">
      <w:pPr>
        <w:pStyle w:val="Textoindependiente"/>
        <w:rPr>
          <w:sz w:val="20"/>
          <w:lang w:val="es-ES"/>
        </w:rPr>
      </w:pPr>
    </w:p>
    <w:p w14:paraId="40F75540" w14:textId="77777777" w:rsidR="00A107E0" w:rsidRPr="00DB618B" w:rsidRDefault="00C25513" w:rsidP="00EA278F">
      <w:pPr>
        <w:ind w:left="3" w:right="178"/>
        <w:jc w:val="center"/>
        <w:rPr>
          <w:sz w:val="24"/>
          <w:lang w:val="es-ES"/>
        </w:rPr>
      </w:pPr>
      <w:r w:rsidRPr="00DB618B">
        <w:rPr>
          <w:spacing w:val="-5"/>
          <w:sz w:val="24"/>
          <w:lang w:val="es-ES"/>
        </w:rPr>
        <w:t>***</w:t>
      </w:r>
    </w:p>
    <w:p w14:paraId="40F75541" w14:textId="77777777" w:rsidR="00A107E0" w:rsidRPr="00DB618B" w:rsidRDefault="00A107E0" w:rsidP="00D40B89">
      <w:pPr>
        <w:rPr>
          <w:sz w:val="24"/>
          <w:lang w:val="es-ES"/>
        </w:rPr>
        <w:sectPr w:rsidR="00A107E0" w:rsidRPr="00DB618B">
          <w:pgSz w:w="11910" w:h="16840"/>
          <w:pgMar w:top="1420" w:right="1140" w:bottom="1200" w:left="1320" w:header="217" w:footer="1002" w:gutter="0"/>
          <w:cols w:space="720"/>
        </w:sectPr>
      </w:pPr>
    </w:p>
    <w:p w14:paraId="7DF9A16A" w14:textId="77777777" w:rsidR="000F462F" w:rsidRPr="00DB618B" w:rsidRDefault="000F462F" w:rsidP="00EA278F">
      <w:pPr>
        <w:pStyle w:val="Textoindependiente"/>
        <w:ind w:left="120"/>
        <w:rPr>
          <w:u w:val="single"/>
          <w:lang w:val="es-ES"/>
        </w:rPr>
      </w:pPr>
    </w:p>
    <w:p w14:paraId="5B95F7B9" w14:textId="6CB25B36" w:rsidR="00857932" w:rsidRPr="00DB618B" w:rsidRDefault="00C25513" w:rsidP="00EA278F">
      <w:pPr>
        <w:pStyle w:val="Textoindependiente"/>
        <w:rPr>
          <w:color w:val="002060"/>
          <w:spacing w:val="-10"/>
          <w:u w:val="single"/>
          <w:lang w:val="es-ES"/>
        </w:rPr>
      </w:pPr>
      <w:r w:rsidRPr="00DB618B">
        <w:rPr>
          <w:u w:val="single"/>
          <w:lang w:val="es-ES"/>
        </w:rPr>
        <w:lastRenderedPageBreak/>
        <w:t>Appendix</w:t>
      </w:r>
      <w:r w:rsidRPr="00DB618B">
        <w:rPr>
          <w:spacing w:val="-1"/>
          <w:u w:val="single"/>
          <w:lang w:val="es-ES"/>
        </w:rPr>
        <w:t xml:space="preserve"> </w:t>
      </w:r>
      <w:r w:rsidRPr="00DB618B">
        <w:rPr>
          <w:spacing w:val="-10"/>
          <w:u w:val="single"/>
          <w:lang w:val="es-ES"/>
        </w:rPr>
        <w:t>1</w:t>
      </w:r>
      <w:r w:rsidR="00484CA5" w:rsidRPr="00DB618B">
        <w:rPr>
          <w:spacing w:val="-10"/>
          <w:u w:val="single"/>
          <w:lang w:val="es-ES"/>
        </w:rPr>
        <w:t xml:space="preserve"> / </w:t>
      </w:r>
      <w:r w:rsidR="00484CA5" w:rsidRPr="00DB618B">
        <w:rPr>
          <w:color w:val="002060"/>
          <w:spacing w:val="-10"/>
          <w:u w:val="single"/>
          <w:lang w:val="es-ES"/>
        </w:rPr>
        <w:t>Apéndice 1</w:t>
      </w:r>
    </w:p>
    <w:p w14:paraId="754F2DED" w14:textId="77777777" w:rsidR="000F462F" w:rsidRPr="00DB618B" w:rsidRDefault="000F462F" w:rsidP="00EA278F">
      <w:pPr>
        <w:pBdr>
          <w:top w:val="nil"/>
          <w:left w:val="nil"/>
          <w:bottom w:val="nil"/>
          <w:right w:val="nil"/>
          <w:between w:val="nil"/>
        </w:pBdr>
        <w:rPr>
          <w:color w:val="000000"/>
          <w:sz w:val="24"/>
          <w:lang w:val="es-ES"/>
        </w:rPr>
      </w:pP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7"/>
      </w:tblGrid>
      <w:tr w:rsidR="000F462F" w:rsidRPr="00811BEC" w14:paraId="1F702302" w14:textId="77777777" w:rsidTr="00542F49">
        <w:tc>
          <w:tcPr>
            <w:tcW w:w="9327" w:type="dxa"/>
          </w:tcPr>
          <w:p w14:paraId="79A1C3E5" w14:textId="1A94E63A" w:rsidR="000F462F" w:rsidRPr="00BA581D" w:rsidRDefault="000F462F" w:rsidP="00EA278F">
            <w:pPr>
              <w:pStyle w:val="Ttulo1"/>
              <w:ind w:left="28" w:right="0"/>
              <w:jc w:val="both"/>
              <w:rPr>
                <w:color w:val="002060"/>
                <w:lang w:val="es-ES"/>
              </w:rPr>
            </w:pPr>
            <w:bookmarkStart w:id="3" w:name="_Hlk211782717"/>
            <w:r w:rsidRPr="00DB618B">
              <w:rPr>
                <w:lang w:val="es-ES"/>
              </w:rPr>
              <w:t>Requirement for all Tradeable Authorised ITMOs Authorised</w:t>
            </w:r>
            <w:r w:rsidRPr="00DB618B">
              <w:rPr>
                <w:spacing w:val="-10"/>
                <w:lang w:val="es-ES"/>
              </w:rPr>
              <w:t xml:space="preserve"> </w:t>
            </w:r>
            <w:r w:rsidRPr="00DB618B">
              <w:rPr>
                <w:lang w:val="es-ES"/>
              </w:rPr>
              <w:t>under</w:t>
            </w:r>
            <w:r w:rsidRPr="00DB618B">
              <w:rPr>
                <w:spacing w:val="-9"/>
                <w:lang w:val="es-ES"/>
              </w:rPr>
              <w:t xml:space="preserve"> </w:t>
            </w:r>
            <w:r w:rsidRPr="00DB618B">
              <w:rPr>
                <w:lang w:val="es-ES"/>
              </w:rPr>
              <w:t>Singapore’s</w:t>
            </w:r>
            <w:r w:rsidRPr="00DB618B">
              <w:rPr>
                <w:spacing w:val="-11"/>
                <w:lang w:val="es-ES"/>
              </w:rPr>
              <w:t xml:space="preserve"> </w:t>
            </w:r>
            <w:r w:rsidRPr="00DB618B">
              <w:rPr>
                <w:lang w:val="es-ES"/>
              </w:rPr>
              <w:t>Implementation</w:t>
            </w:r>
            <w:r w:rsidRPr="00DB618B">
              <w:rPr>
                <w:spacing w:val="-12"/>
                <w:lang w:val="es-ES"/>
              </w:rPr>
              <w:t xml:space="preserve"> </w:t>
            </w:r>
            <w:r w:rsidRPr="00DB618B">
              <w:rPr>
                <w:lang w:val="es-ES"/>
              </w:rPr>
              <w:t>Agreements</w:t>
            </w:r>
            <w:r w:rsidRPr="00DB618B">
              <w:rPr>
                <w:spacing w:val="-11"/>
                <w:lang w:val="es-ES"/>
              </w:rPr>
              <w:t xml:space="preserve"> </w:t>
            </w:r>
            <w:r w:rsidRPr="00DB618B">
              <w:rPr>
                <w:lang w:val="es-ES"/>
              </w:rPr>
              <w:t>(“IAs”)</w:t>
            </w:r>
            <w:r w:rsidRPr="00DB618B">
              <w:rPr>
                <w:spacing w:val="-11"/>
                <w:lang w:val="es-ES"/>
              </w:rPr>
              <w:t xml:space="preserve"> </w:t>
            </w:r>
            <w:r w:rsidRPr="00DB618B">
              <w:rPr>
                <w:lang w:val="es-ES"/>
              </w:rPr>
              <w:t>to</w:t>
            </w:r>
            <w:r w:rsidRPr="00DB618B">
              <w:rPr>
                <w:spacing w:val="-10"/>
                <w:lang w:val="es-ES"/>
              </w:rPr>
              <w:t xml:space="preserve"> </w:t>
            </w:r>
            <w:r w:rsidRPr="00DB618B">
              <w:rPr>
                <w:lang w:val="es-ES"/>
              </w:rPr>
              <w:t>be</w:t>
            </w:r>
            <w:r w:rsidRPr="00DB618B">
              <w:rPr>
                <w:spacing w:val="-13"/>
                <w:lang w:val="es-ES"/>
              </w:rPr>
              <w:t xml:space="preserve"> </w:t>
            </w:r>
            <w:r w:rsidRPr="00DB618B">
              <w:rPr>
                <w:lang w:val="es-ES"/>
              </w:rPr>
              <w:t>first</w:t>
            </w:r>
            <w:r w:rsidRPr="00DB618B">
              <w:rPr>
                <w:spacing w:val="-10"/>
                <w:lang w:val="es-ES"/>
              </w:rPr>
              <w:t xml:space="preserve"> </w:t>
            </w:r>
            <w:r w:rsidRPr="00DB618B">
              <w:rPr>
                <w:lang w:val="es-ES"/>
              </w:rPr>
              <w:t>either</w:t>
            </w:r>
            <w:r w:rsidRPr="00DB618B">
              <w:rPr>
                <w:spacing w:val="-9"/>
                <w:lang w:val="es-ES"/>
              </w:rPr>
              <w:t xml:space="preserve"> </w:t>
            </w:r>
            <w:r w:rsidRPr="00DB618B">
              <w:rPr>
                <w:lang w:val="es-ES"/>
              </w:rPr>
              <w:t>sold or transferred to Eligible Entities bona fide</w:t>
            </w:r>
            <w:r w:rsidR="001D7852" w:rsidRPr="00DB618B">
              <w:rPr>
                <w:lang w:val="es-ES"/>
              </w:rPr>
              <w:t xml:space="preserve"> / </w:t>
            </w:r>
            <w:r w:rsidR="00FF2A33" w:rsidRPr="00DB618B">
              <w:rPr>
                <w:color w:val="002060"/>
                <w:lang w:val="es-ES"/>
              </w:rPr>
              <w:t>Requisito para que todos los ITMOs</w:t>
            </w:r>
            <w:r w:rsidR="00FF2A33" w:rsidRPr="00BA581D">
              <w:rPr>
                <w:color w:val="002060"/>
                <w:lang w:val="es-ES"/>
              </w:rPr>
              <w:t xml:space="preserve"> Autorizados Negociables Autorizados</w:t>
            </w:r>
            <w:r w:rsidR="00FF2A33" w:rsidRPr="00DB618B">
              <w:rPr>
                <w:color w:val="002060"/>
                <w:lang w:val="es-ES"/>
              </w:rPr>
              <w:t xml:space="preserve"> bajo los Acuerdos de Implementación (“</w:t>
            </w:r>
            <w:r w:rsidR="00FF2A33" w:rsidRPr="00BA581D">
              <w:rPr>
                <w:color w:val="002060"/>
                <w:lang w:val="es-ES"/>
              </w:rPr>
              <w:t>IAs</w:t>
            </w:r>
            <w:r w:rsidR="00FF2A33" w:rsidRPr="00DB618B">
              <w:rPr>
                <w:color w:val="002060"/>
                <w:lang w:val="es-ES"/>
              </w:rPr>
              <w:t>”)</w:t>
            </w:r>
            <w:r w:rsidR="001B2289" w:rsidRPr="00DB618B">
              <w:rPr>
                <w:color w:val="002060"/>
                <w:lang w:val="es-ES"/>
              </w:rPr>
              <w:t xml:space="preserve"> de Singapur</w:t>
            </w:r>
            <w:r w:rsidR="00FF2A33" w:rsidRPr="00DB618B">
              <w:rPr>
                <w:color w:val="002060"/>
                <w:lang w:val="es-ES"/>
              </w:rPr>
              <w:t xml:space="preserve"> sean </w:t>
            </w:r>
            <w:r w:rsidR="001B7900" w:rsidRPr="00BA581D">
              <w:rPr>
                <w:color w:val="002060"/>
                <w:lang w:val="es-ES"/>
              </w:rPr>
              <w:t>en primer lugar</w:t>
            </w:r>
            <w:r w:rsidR="00FF2A33" w:rsidRPr="00BA581D">
              <w:rPr>
                <w:color w:val="002060"/>
                <w:lang w:val="es-ES"/>
              </w:rPr>
              <w:t xml:space="preserve"> </w:t>
            </w:r>
            <w:r w:rsidR="00FF2A33" w:rsidRPr="00DB618B">
              <w:rPr>
                <w:color w:val="002060"/>
                <w:lang w:val="es-ES"/>
              </w:rPr>
              <w:t>vendidos o transferidos en a Entidades Elegibles de buena fe</w:t>
            </w:r>
          </w:p>
          <w:p w14:paraId="587104C7" w14:textId="77777777" w:rsidR="001B7900" w:rsidRPr="00DB618B" w:rsidRDefault="001B7900" w:rsidP="00EA278F">
            <w:pPr>
              <w:pStyle w:val="Ttulo1"/>
              <w:ind w:left="28" w:right="0"/>
              <w:jc w:val="both"/>
              <w:rPr>
                <w:lang w:val="es-ES"/>
              </w:rPr>
            </w:pPr>
          </w:p>
          <w:p w14:paraId="31475B42" w14:textId="77777777" w:rsidR="00D40B89" w:rsidRPr="00D40B89" w:rsidRDefault="000F462F" w:rsidP="00D40B89">
            <w:pPr>
              <w:pStyle w:val="Prrafodelista"/>
              <w:numPr>
                <w:ilvl w:val="0"/>
                <w:numId w:val="43"/>
              </w:numPr>
              <w:tabs>
                <w:tab w:val="left" w:pos="8811"/>
              </w:tabs>
              <w:ind w:right="27"/>
              <w:rPr>
                <w:sz w:val="24"/>
                <w:lang w:val="es-ES"/>
              </w:rPr>
            </w:pPr>
            <w:r w:rsidRPr="00DB618B">
              <w:rPr>
                <w:sz w:val="24"/>
                <w:lang w:val="es-ES"/>
              </w:rPr>
              <w:t xml:space="preserve">To grow Singapore's carbon services and trading ecosystem, we require all Tradeable Authorised ITMOs* authorised under Singapore’s IAs to be </w:t>
            </w:r>
            <w:r w:rsidRPr="00DB618B">
              <w:rPr>
                <w:b/>
                <w:sz w:val="24"/>
                <w:lang w:val="es-ES"/>
              </w:rPr>
              <w:t xml:space="preserve">first either sold or transferred to </w:t>
            </w:r>
            <w:r w:rsidRPr="00DB618B">
              <w:rPr>
                <w:sz w:val="24"/>
                <w:lang w:val="es-ES"/>
              </w:rPr>
              <w:t xml:space="preserve">an </w:t>
            </w:r>
            <w:r w:rsidRPr="00DB618B">
              <w:rPr>
                <w:b/>
                <w:sz w:val="24"/>
                <w:lang w:val="es-ES"/>
              </w:rPr>
              <w:t xml:space="preserve">Eligible Entity bona fide </w:t>
            </w:r>
            <w:r w:rsidRPr="00DB618B">
              <w:rPr>
                <w:sz w:val="24"/>
                <w:lang w:val="es-ES"/>
              </w:rPr>
              <w:t>(“</w:t>
            </w:r>
            <w:r w:rsidRPr="00DB618B">
              <w:rPr>
                <w:b/>
                <w:sz w:val="24"/>
                <w:lang w:val="es-ES"/>
              </w:rPr>
              <w:t>Qualifying Sale or Transfer</w:t>
            </w:r>
            <w:r w:rsidRPr="00DB618B">
              <w:rPr>
                <w:sz w:val="24"/>
                <w:lang w:val="es-ES"/>
              </w:rPr>
              <w:t>”).</w:t>
            </w:r>
            <w:r w:rsidR="00C90166" w:rsidRPr="00DB618B">
              <w:rPr>
                <w:sz w:val="24"/>
                <w:lang w:val="es-ES"/>
              </w:rPr>
              <w:t xml:space="preserve"> / </w:t>
            </w:r>
            <w:r w:rsidR="001B2289" w:rsidRPr="00DB618B">
              <w:rPr>
                <w:color w:val="002060"/>
                <w:sz w:val="24"/>
                <w:lang w:val="es-ES"/>
              </w:rPr>
              <w:t xml:space="preserve">Con el fin de fortalecer </w:t>
            </w:r>
            <w:r w:rsidR="001B2289" w:rsidRPr="00BA581D">
              <w:rPr>
                <w:color w:val="002060"/>
                <w:sz w:val="24"/>
                <w:szCs w:val="24"/>
                <w:lang w:val="es-ES"/>
              </w:rPr>
              <w:t xml:space="preserve">los servicios de carbono y </w:t>
            </w:r>
            <w:r w:rsidR="001B2289" w:rsidRPr="00DB618B">
              <w:rPr>
                <w:color w:val="002060"/>
                <w:sz w:val="24"/>
                <w:lang w:val="es-ES"/>
              </w:rPr>
              <w:t>el ecosistema de comercio de Singapur, se requiere que todos los ITMO</w:t>
            </w:r>
            <w:r w:rsidR="00532A3A" w:rsidRPr="00DB618B">
              <w:rPr>
                <w:color w:val="002060"/>
                <w:sz w:val="24"/>
                <w:lang w:val="es-ES"/>
              </w:rPr>
              <w:t>s</w:t>
            </w:r>
            <w:r w:rsidR="001B2289" w:rsidRPr="00BA581D">
              <w:rPr>
                <w:color w:val="002060"/>
                <w:sz w:val="24"/>
                <w:szCs w:val="24"/>
                <w:lang w:val="es-ES"/>
              </w:rPr>
              <w:t xml:space="preserve"> Autorizados Negociables</w:t>
            </w:r>
            <w:r w:rsidR="001B2289" w:rsidRPr="00DB618B">
              <w:rPr>
                <w:color w:val="002060"/>
                <w:sz w:val="24"/>
                <w:lang w:val="es-ES"/>
              </w:rPr>
              <w:t xml:space="preserve">* autorizados bajo los </w:t>
            </w:r>
            <w:r w:rsidR="001B2289" w:rsidRPr="00BA581D">
              <w:rPr>
                <w:color w:val="002060"/>
                <w:sz w:val="24"/>
                <w:szCs w:val="24"/>
                <w:lang w:val="es-ES"/>
              </w:rPr>
              <w:t>IAs</w:t>
            </w:r>
            <w:r w:rsidR="001B2289" w:rsidRPr="00DB618B">
              <w:rPr>
                <w:color w:val="002060"/>
                <w:sz w:val="24"/>
                <w:lang w:val="es-ES"/>
              </w:rPr>
              <w:t xml:space="preserve"> de Singapur sean </w:t>
            </w:r>
            <w:r w:rsidR="001B7900" w:rsidRPr="00DB618B">
              <w:rPr>
                <w:b/>
                <w:color w:val="002060"/>
                <w:sz w:val="24"/>
                <w:lang w:val="es-ES"/>
              </w:rPr>
              <w:t xml:space="preserve">en </w:t>
            </w:r>
            <w:r w:rsidR="001B7900" w:rsidRPr="00BA581D">
              <w:rPr>
                <w:b/>
                <w:bCs/>
                <w:color w:val="002060"/>
                <w:sz w:val="24"/>
                <w:szCs w:val="24"/>
                <w:lang w:val="es-ES"/>
              </w:rPr>
              <w:t>primer lugar</w:t>
            </w:r>
            <w:r w:rsidR="001B2289" w:rsidRPr="00DB618B">
              <w:rPr>
                <w:b/>
                <w:color w:val="002060"/>
                <w:sz w:val="24"/>
                <w:lang w:val="es-ES"/>
              </w:rPr>
              <w:t xml:space="preserve"> vendidos o transferidos a una Entidad Elegible de buena fe (“Venta o </w:t>
            </w:r>
            <w:r w:rsidR="00613BF2">
              <w:rPr>
                <w:b/>
                <w:bCs/>
                <w:color w:val="002060"/>
                <w:sz w:val="24"/>
                <w:szCs w:val="24"/>
                <w:lang w:val="es-ES"/>
              </w:rPr>
              <w:t>Transferencia</w:t>
            </w:r>
            <w:r w:rsidR="001B2289" w:rsidRPr="00DB618B">
              <w:rPr>
                <w:b/>
                <w:color w:val="002060"/>
                <w:sz w:val="24"/>
                <w:lang w:val="es-ES"/>
              </w:rPr>
              <w:t xml:space="preserve"> Calificada”)</w:t>
            </w:r>
            <w:r w:rsidR="00C90166" w:rsidRPr="00DB618B">
              <w:rPr>
                <w:color w:val="002060"/>
                <w:sz w:val="24"/>
                <w:lang w:val="es-ES"/>
              </w:rPr>
              <w:t>.</w:t>
            </w:r>
          </w:p>
          <w:p w14:paraId="144B1B47" w14:textId="77777777" w:rsidR="00D40B89" w:rsidRPr="00D40B89" w:rsidRDefault="00D40B89" w:rsidP="00D40B89">
            <w:pPr>
              <w:pStyle w:val="Prrafodelista"/>
              <w:tabs>
                <w:tab w:val="left" w:pos="8811"/>
              </w:tabs>
              <w:ind w:left="592" w:right="27" w:firstLine="0"/>
              <w:rPr>
                <w:sz w:val="24"/>
                <w:lang w:val="es-ES"/>
              </w:rPr>
            </w:pPr>
          </w:p>
          <w:p w14:paraId="69C9FAA8" w14:textId="1984BCC9" w:rsidR="00891911" w:rsidRPr="00D40B89" w:rsidRDefault="000F462F" w:rsidP="00D40B89">
            <w:pPr>
              <w:pStyle w:val="Prrafodelista"/>
              <w:numPr>
                <w:ilvl w:val="0"/>
                <w:numId w:val="43"/>
              </w:numPr>
              <w:tabs>
                <w:tab w:val="left" w:pos="8811"/>
              </w:tabs>
              <w:ind w:right="27"/>
              <w:rPr>
                <w:sz w:val="24"/>
                <w:lang w:val="es-ES"/>
              </w:rPr>
            </w:pPr>
            <w:r w:rsidRPr="00D40B89">
              <w:rPr>
                <w:sz w:val="24"/>
                <w:lang w:val="es-ES"/>
              </w:rPr>
              <w:t>An</w:t>
            </w:r>
            <w:r w:rsidRPr="00D40B89">
              <w:rPr>
                <w:color w:val="000000"/>
                <w:sz w:val="24"/>
                <w:lang w:val="es-ES"/>
              </w:rPr>
              <w:t xml:space="preserve"> “</w:t>
            </w:r>
            <w:r w:rsidRPr="00D40B89">
              <w:rPr>
                <w:b/>
                <w:color w:val="000000"/>
                <w:sz w:val="24"/>
                <w:lang w:val="es-ES"/>
              </w:rPr>
              <w:t>Eligible Entity</w:t>
            </w:r>
            <w:r w:rsidRPr="00D40B89">
              <w:rPr>
                <w:color w:val="000000"/>
                <w:sz w:val="24"/>
                <w:lang w:val="es-ES"/>
              </w:rPr>
              <w:t>” refers to:</w:t>
            </w:r>
            <w:r w:rsidR="00C90166" w:rsidRPr="00D40B89">
              <w:rPr>
                <w:color w:val="000000"/>
                <w:sz w:val="24"/>
                <w:lang w:val="es-ES"/>
              </w:rPr>
              <w:t xml:space="preserve"> / </w:t>
            </w:r>
            <w:r w:rsidR="00C90166" w:rsidRPr="00D40B89">
              <w:rPr>
                <w:color w:val="002060"/>
                <w:sz w:val="24"/>
                <w:lang w:val="es-ES"/>
              </w:rPr>
              <w:t>Una “</w:t>
            </w:r>
            <w:r w:rsidR="00C90166" w:rsidRPr="00D40B89">
              <w:rPr>
                <w:b/>
                <w:color w:val="002060"/>
                <w:sz w:val="24"/>
                <w:lang w:val="es-ES"/>
              </w:rPr>
              <w:t>Entidad Elegible</w:t>
            </w:r>
            <w:r w:rsidR="00C90166" w:rsidRPr="00D40B89">
              <w:rPr>
                <w:color w:val="002060"/>
                <w:sz w:val="24"/>
                <w:lang w:val="es-ES"/>
              </w:rPr>
              <w:t>” se refiere a:</w:t>
            </w:r>
          </w:p>
          <w:p w14:paraId="4245C348" w14:textId="77777777" w:rsidR="00891911" w:rsidRPr="00BA581D" w:rsidRDefault="00891911" w:rsidP="00EA278F">
            <w:pPr>
              <w:pStyle w:val="Prrafodelista"/>
              <w:pBdr>
                <w:top w:val="nil"/>
                <w:left w:val="nil"/>
                <w:bottom w:val="nil"/>
                <w:right w:val="nil"/>
                <w:between w:val="nil"/>
              </w:pBdr>
              <w:autoSpaceDE/>
              <w:autoSpaceDN/>
              <w:ind w:left="720" w:firstLine="0"/>
              <w:rPr>
                <w:color w:val="000000"/>
                <w:sz w:val="24"/>
                <w:szCs w:val="24"/>
                <w:lang w:val="es-ES"/>
              </w:rPr>
            </w:pPr>
          </w:p>
          <w:p w14:paraId="4FA6613C" w14:textId="04CD2B67" w:rsidR="000F462F" w:rsidRPr="003438F4" w:rsidRDefault="000F462F" w:rsidP="00EA278F">
            <w:pPr>
              <w:pStyle w:val="Prrafodelista"/>
              <w:numPr>
                <w:ilvl w:val="0"/>
                <w:numId w:val="24"/>
              </w:numPr>
              <w:pBdr>
                <w:top w:val="nil"/>
                <w:left w:val="nil"/>
                <w:bottom w:val="nil"/>
                <w:right w:val="nil"/>
                <w:between w:val="nil"/>
              </w:pBdr>
              <w:autoSpaceDE/>
              <w:autoSpaceDN/>
              <w:ind w:left="1440" w:hanging="720"/>
              <w:rPr>
                <w:color w:val="000000"/>
                <w:sz w:val="24"/>
                <w:lang w:val="es-ES"/>
              </w:rPr>
            </w:pPr>
            <w:r w:rsidRPr="00DB618B">
              <w:rPr>
                <w:color w:val="000000"/>
                <w:sz w:val="24"/>
                <w:lang w:val="es-ES"/>
              </w:rPr>
              <w:t>an entity that:</w:t>
            </w:r>
            <w:r w:rsidR="00C90166" w:rsidRPr="00DB618B">
              <w:rPr>
                <w:color w:val="000000"/>
                <w:sz w:val="24"/>
                <w:lang w:val="es-ES"/>
              </w:rPr>
              <w:t xml:space="preserve"> / </w:t>
            </w:r>
            <w:r w:rsidR="00C90166" w:rsidRPr="00DB618B">
              <w:rPr>
                <w:color w:val="002060"/>
                <w:sz w:val="24"/>
                <w:lang w:val="es-ES"/>
              </w:rPr>
              <w:t>(a) una entidad que:</w:t>
            </w:r>
          </w:p>
          <w:p w14:paraId="638CEAF4" w14:textId="77777777" w:rsidR="003438F4" w:rsidRPr="00DB618B" w:rsidRDefault="003438F4" w:rsidP="003438F4">
            <w:pPr>
              <w:pStyle w:val="Prrafodelista"/>
              <w:pBdr>
                <w:top w:val="nil"/>
                <w:left w:val="nil"/>
                <w:bottom w:val="nil"/>
                <w:right w:val="nil"/>
                <w:between w:val="nil"/>
              </w:pBdr>
              <w:autoSpaceDE/>
              <w:autoSpaceDN/>
              <w:ind w:left="1440" w:firstLine="0"/>
              <w:rPr>
                <w:color w:val="000000"/>
                <w:sz w:val="24"/>
                <w:lang w:val="es-ES"/>
              </w:rPr>
            </w:pPr>
          </w:p>
          <w:p w14:paraId="3CED2D83" w14:textId="39CDF039" w:rsidR="000F462F" w:rsidRPr="003438F4" w:rsidRDefault="000F462F" w:rsidP="00EA278F">
            <w:pPr>
              <w:pStyle w:val="Prrafodelista"/>
              <w:numPr>
                <w:ilvl w:val="2"/>
                <w:numId w:val="23"/>
              </w:numPr>
              <w:pBdr>
                <w:top w:val="nil"/>
                <w:left w:val="nil"/>
                <w:bottom w:val="nil"/>
                <w:right w:val="nil"/>
                <w:between w:val="nil"/>
              </w:pBdr>
              <w:autoSpaceDE/>
              <w:autoSpaceDN/>
              <w:ind w:left="2160" w:hanging="720"/>
              <w:rPr>
                <w:color w:val="000000"/>
                <w:sz w:val="24"/>
                <w:szCs w:val="24"/>
                <w:lang w:val="es-ES"/>
              </w:rPr>
            </w:pPr>
            <w:r w:rsidRPr="00DB618B">
              <w:rPr>
                <w:color w:val="000000"/>
                <w:sz w:val="24"/>
                <w:lang w:val="es-ES"/>
              </w:rPr>
              <w:t>is incorporated (in the case of a company) or otherwise registered in Singapore, and is a tax resident of Singapore;</w:t>
            </w:r>
            <w:r w:rsidR="00C90166" w:rsidRPr="00DB618B">
              <w:rPr>
                <w:color w:val="000000"/>
                <w:sz w:val="24"/>
                <w:lang w:val="es-ES"/>
              </w:rPr>
              <w:t xml:space="preserve"> / </w:t>
            </w:r>
            <w:r w:rsidR="001620A6" w:rsidRPr="00DB618B">
              <w:rPr>
                <w:rFonts w:asciiTheme="minorHAnsi" w:hAnsiTheme="minorHAnsi"/>
                <w:color w:val="002060"/>
                <w:sz w:val="24"/>
                <w:lang w:val="es-ES"/>
              </w:rPr>
              <w:t xml:space="preserve">esté constituida (en el caso de una </w:t>
            </w:r>
            <w:r w:rsidR="001620A6" w:rsidRPr="00BA581D">
              <w:rPr>
                <w:rFonts w:asciiTheme="minorHAnsi" w:hAnsiTheme="minorHAnsi" w:cstheme="minorHAnsi"/>
                <w:color w:val="002060"/>
                <w:sz w:val="24"/>
                <w:szCs w:val="24"/>
                <w:lang w:val="es-ES"/>
              </w:rPr>
              <w:t>sociedad</w:t>
            </w:r>
            <w:r w:rsidR="001620A6" w:rsidRPr="00DB618B">
              <w:rPr>
                <w:rFonts w:asciiTheme="minorHAnsi" w:hAnsiTheme="minorHAnsi"/>
                <w:color w:val="002060"/>
                <w:sz w:val="24"/>
                <w:lang w:val="es-ES"/>
              </w:rPr>
              <w:t>) o debidamente registrada en Singapur, y sea residente fiscal en Singapur</w:t>
            </w:r>
            <w:r w:rsidR="00D00F58" w:rsidRPr="00DB618B">
              <w:rPr>
                <w:color w:val="002060"/>
                <w:sz w:val="24"/>
                <w:lang w:val="es-ES"/>
              </w:rPr>
              <w:t>;</w:t>
            </w:r>
          </w:p>
          <w:p w14:paraId="5FC7F114" w14:textId="77777777" w:rsidR="003438F4" w:rsidRPr="00BA581D" w:rsidRDefault="003438F4" w:rsidP="003438F4">
            <w:pPr>
              <w:pStyle w:val="Prrafodelista"/>
              <w:pBdr>
                <w:top w:val="nil"/>
                <w:left w:val="nil"/>
                <w:bottom w:val="nil"/>
                <w:right w:val="nil"/>
                <w:between w:val="nil"/>
              </w:pBdr>
              <w:autoSpaceDE/>
              <w:autoSpaceDN/>
              <w:ind w:left="2160" w:firstLine="0"/>
              <w:rPr>
                <w:color w:val="000000"/>
                <w:sz w:val="24"/>
                <w:szCs w:val="24"/>
                <w:lang w:val="es-ES"/>
              </w:rPr>
            </w:pPr>
          </w:p>
          <w:p w14:paraId="71F7D7F3" w14:textId="40451546" w:rsidR="000F462F" w:rsidRPr="003438F4" w:rsidRDefault="000F462F" w:rsidP="00EA278F">
            <w:pPr>
              <w:pStyle w:val="Prrafodelista"/>
              <w:numPr>
                <w:ilvl w:val="2"/>
                <w:numId w:val="23"/>
              </w:numPr>
              <w:autoSpaceDE/>
              <w:autoSpaceDN/>
              <w:ind w:left="2160" w:hanging="720"/>
              <w:rPr>
                <w:color w:val="000000"/>
                <w:sz w:val="24"/>
                <w:lang w:val="en-US"/>
              </w:rPr>
            </w:pPr>
            <w:r w:rsidRPr="00DB618B">
              <w:rPr>
                <w:color w:val="000000"/>
                <w:sz w:val="24"/>
                <w:lang w:val="en-US"/>
              </w:rPr>
              <w:t>is carrying on a trade or business in Singapore^; and</w:t>
            </w:r>
            <w:r w:rsidR="00C90166" w:rsidRPr="00DB618B">
              <w:rPr>
                <w:color w:val="000000"/>
                <w:sz w:val="24"/>
                <w:lang w:val="en-US"/>
              </w:rPr>
              <w:t xml:space="preserve"> / </w:t>
            </w:r>
            <w:r w:rsidR="00D00F58" w:rsidRPr="00DB618B">
              <w:rPr>
                <w:color w:val="002060"/>
                <w:sz w:val="24"/>
                <w:lang w:val="en-US"/>
              </w:rPr>
              <w:t>desarrolle una actividad comercial o empresarial en Singapur^; y</w:t>
            </w:r>
          </w:p>
          <w:p w14:paraId="73B19379" w14:textId="5DD199E1" w:rsidR="003438F4" w:rsidRPr="003438F4" w:rsidRDefault="003438F4" w:rsidP="003438F4">
            <w:pPr>
              <w:pStyle w:val="Prrafodelista"/>
              <w:rPr>
                <w:color w:val="000000"/>
                <w:sz w:val="24"/>
                <w:lang w:val="en-US"/>
              </w:rPr>
            </w:pPr>
          </w:p>
          <w:p w14:paraId="4C246B8E" w14:textId="1BCA46A9" w:rsidR="000F462F" w:rsidRPr="00D40B89" w:rsidRDefault="000F462F" w:rsidP="00EA278F">
            <w:pPr>
              <w:numPr>
                <w:ilvl w:val="2"/>
                <w:numId w:val="23"/>
              </w:numPr>
              <w:pBdr>
                <w:top w:val="nil"/>
                <w:left w:val="nil"/>
                <w:bottom w:val="nil"/>
                <w:right w:val="nil"/>
                <w:between w:val="nil"/>
              </w:pBdr>
              <w:autoSpaceDE/>
              <w:autoSpaceDN/>
              <w:ind w:left="2160" w:hanging="720"/>
              <w:jc w:val="both"/>
              <w:rPr>
                <w:color w:val="000000"/>
                <w:sz w:val="24"/>
                <w:lang w:val="en-US"/>
              </w:rPr>
            </w:pPr>
            <w:r w:rsidRPr="00DB618B">
              <w:rPr>
                <w:color w:val="000000"/>
                <w:sz w:val="24"/>
                <w:lang w:val="en-US"/>
              </w:rPr>
              <w:t>has at least 3 local employees, excluding company directors, who are Singapore citizens or Singapore permanent residents and who and whose employer make Central Provident Fund (CPF) contributions; or</w:t>
            </w:r>
            <w:r w:rsidR="00C90166" w:rsidRPr="00DB618B">
              <w:rPr>
                <w:color w:val="000000"/>
                <w:sz w:val="24"/>
                <w:lang w:val="en-US"/>
              </w:rPr>
              <w:t xml:space="preserve"> / </w:t>
            </w:r>
            <w:r w:rsidR="00997136" w:rsidRPr="00DB618B">
              <w:rPr>
                <w:rFonts w:asciiTheme="minorHAnsi" w:hAnsiTheme="minorHAnsi"/>
                <w:color w:val="002060"/>
                <w:sz w:val="24"/>
                <w:lang w:val="en-US"/>
              </w:rPr>
              <w:t xml:space="preserve">cuente con al menos 3 empleados locales, excluyendo a los </w:t>
            </w:r>
            <w:r w:rsidR="00997136" w:rsidRPr="003C4B61">
              <w:rPr>
                <w:rFonts w:asciiTheme="minorHAnsi" w:hAnsiTheme="minorHAnsi" w:cstheme="minorHAnsi"/>
                <w:color w:val="002060"/>
                <w:sz w:val="24"/>
                <w:szCs w:val="24"/>
                <w:lang w:val="en-US"/>
              </w:rPr>
              <w:t>administradores</w:t>
            </w:r>
            <w:r w:rsidR="00997136" w:rsidRPr="00DB618B">
              <w:rPr>
                <w:rFonts w:asciiTheme="minorHAnsi" w:hAnsiTheme="minorHAnsi"/>
                <w:color w:val="002060"/>
                <w:sz w:val="24"/>
                <w:lang w:val="en-US"/>
              </w:rPr>
              <w:t xml:space="preserve"> de la </w:t>
            </w:r>
            <w:r w:rsidR="00997136" w:rsidRPr="003C4B61">
              <w:rPr>
                <w:rFonts w:asciiTheme="minorHAnsi" w:hAnsiTheme="minorHAnsi" w:cstheme="minorHAnsi"/>
                <w:color w:val="002060"/>
                <w:sz w:val="24"/>
                <w:szCs w:val="24"/>
                <w:lang w:val="en-US"/>
              </w:rPr>
              <w:t>sociedad</w:t>
            </w:r>
            <w:r w:rsidR="00997136" w:rsidRPr="00DB618B">
              <w:rPr>
                <w:rFonts w:asciiTheme="minorHAnsi" w:hAnsiTheme="minorHAnsi"/>
                <w:color w:val="002060"/>
                <w:sz w:val="24"/>
                <w:lang w:val="en-US"/>
              </w:rPr>
              <w:t xml:space="preserve">, que sean ciudadanos de Singapur o residentes permanentes de Singapur, y que junto con su empleador realicen aportes al </w:t>
            </w:r>
            <w:r w:rsidR="00997136" w:rsidRPr="003C4B61">
              <w:rPr>
                <w:rFonts w:asciiTheme="minorHAnsi" w:hAnsiTheme="minorHAnsi" w:cstheme="minorHAnsi"/>
                <w:color w:val="002060"/>
                <w:sz w:val="24"/>
                <w:szCs w:val="24"/>
                <w:lang w:val="en-US"/>
              </w:rPr>
              <w:t>Fondo Central de Previsión (“</w:t>
            </w:r>
            <w:r w:rsidR="00997136" w:rsidRPr="00DB618B">
              <w:rPr>
                <w:rFonts w:asciiTheme="minorHAnsi" w:hAnsiTheme="minorHAnsi"/>
                <w:i/>
                <w:color w:val="002060"/>
                <w:sz w:val="24"/>
                <w:lang w:val="en-US"/>
              </w:rPr>
              <w:t>Central Provident Fund</w:t>
            </w:r>
            <w:r w:rsidR="00997136" w:rsidRPr="003C4B61">
              <w:rPr>
                <w:color w:val="002060"/>
                <w:sz w:val="24"/>
                <w:szCs w:val="24"/>
                <w:lang w:val="en-US"/>
              </w:rPr>
              <w:t>”</w:t>
            </w:r>
            <w:r w:rsidR="00D00F58" w:rsidRPr="003C4B61">
              <w:rPr>
                <w:color w:val="002060"/>
                <w:sz w:val="24"/>
                <w:szCs w:val="24"/>
                <w:lang w:val="en-US"/>
              </w:rPr>
              <w:t>);</w:t>
            </w:r>
            <w:r w:rsidR="00D00F58" w:rsidRPr="00DB618B">
              <w:rPr>
                <w:color w:val="002060"/>
                <w:sz w:val="24"/>
                <w:lang w:val="en-US"/>
              </w:rPr>
              <w:t xml:space="preserve"> o</w:t>
            </w:r>
          </w:p>
          <w:p w14:paraId="36172A42" w14:textId="77777777" w:rsidR="00D40B89" w:rsidRPr="00DB618B" w:rsidRDefault="00D40B89" w:rsidP="00D40B89">
            <w:pPr>
              <w:pBdr>
                <w:top w:val="nil"/>
                <w:left w:val="nil"/>
                <w:bottom w:val="nil"/>
                <w:right w:val="nil"/>
                <w:between w:val="nil"/>
              </w:pBdr>
              <w:autoSpaceDE/>
              <w:autoSpaceDN/>
              <w:ind w:left="2160"/>
              <w:jc w:val="both"/>
              <w:rPr>
                <w:color w:val="000000"/>
                <w:sz w:val="24"/>
                <w:lang w:val="en-US"/>
              </w:rPr>
            </w:pPr>
          </w:p>
          <w:p w14:paraId="2C3EFE2E" w14:textId="6F34ADA1" w:rsidR="000F462F" w:rsidRPr="00D40B89" w:rsidRDefault="000F462F" w:rsidP="00EA278F">
            <w:pPr>
              <w:pStyle w:val="Prrafodelista"/>
              <w:numPr>
                <w:ilvl w:val="0"/>
                <w:numId w:val="24"/>
              </w:numPr>
              <w:autoSpaceDE/>
              <w:autoSpaceDN/>
              <w:ind w:left="1440" w:hanging="720"/>
              <w:rPr>
                <w:color w:val="000000"/>
                <w:sz w:val="24"/>
                <w:lang w:val="en-US"/>
              </w:rPr>
            </w:pPr>
            <w:r w:rsidRPr="00DB618B">
              <w:rPr>
                <w:color w:val="000000"/>
                <w:sz w:val="24"/>
                <w:lang w:val="en-US"/>
              </w:rPr>
              <w:t>the Singapore Government (including any entity appointed by the Singapore Government to act on its behalf to receive Tradeable Authorised ITMOs) or a statutory board.</w:t>
            </w:r>
            <w:r w:rsidR="00C90166" w:rsidRPr="00DB618B">
              <w:rPr>
                <w:color w:val="000000"/>
                <w:sz w:val="24"/>
                <w:lang w:val="en-US"/>
              </w:rPr>
              <w:t xml:space="preserve"> /</w:t>
            </w:r>
            <w:r w:rsidR="00D00F58" w:rsidRPr="00DB618B">
              <w:rPr>
                <w:color w:val="000000"/>
                <w:sz w:val="24"/>
                <w:lang w:val="en-US"/>
              </w:rPr>
              <w:t xml:space="preserve"> </w:t>
            </w:r>
            <w:r w:rsidR="00E8684F" w:rsidRPr="00DB618B">
              <w:rPr>
                <w:rFonts w:asciiTheme="minorHAnsi" w:hAnsiTheme="minorHAnsi"/>
                <w:color w:val="002060"/>
                <w:sz w:val="24"/>
                <w:lang w:val="en-US"/>
              </w:rPr>
              <w:t>El Gobierno de Singapur (incluidas las entidades designadas por el Gobierno de Singapur para actuar en su nombre para recibir ITMOs</w:t>
            </w:r>
            <w:r w:rsidR="00E8684F" w:rsidRPr="003C4B61">
              <w:rPr>
                <w:rFonts w:asciiTheme="minorHAnsi" w:hAnsiTheme="minorHAnsi" w:cstheme="minorHAnsi"/>
                <w:color w:val="002060"/>
                <w:sz w:val="24"/>
                <w:szCs w:val="24"/>
                <w:lang w:val="en-US"/>
              </w:rPr>
              <w:t xml:space="preserve"> Autorizados Negociables) o a</w:t>
            </w:r>
            <w:r w:rsidR="00E8684F" w:rsidRPr="00DB618B">
              <w:rPr>
                <w:rFonts w:asciiTheme="minorHAnsi" w:hAnsiTheme="minorHAnsi"/>
                <w:color w:val="002060"/>
                <w:sz w:val="24"/>
                <w:lang w:val="en-US"/>
              </w:rPr>
              <w:t xml:space="preserve"> las juntas estatutarias</w:t>
            </w:r>
            <w:r w:rsidR="000160CF" w:rsidRPr="00DB618B">
              <w:rPr>
                <w:color w:val="002060"/>
                <w:sz w:val="24"/>
                <w:lang w:val="en-US"/>
              </w:rPr>
              <w:t>.</w:t>
            </w:r>
          </w:p>
          <w:p w14:paraId="7040784A" w14:textId="77777777" w:rsidR="00D40B89" w:rsidRPr="00DB618B" w:rsidRDefault="00D40B89" w:rsidP="00D40B89">
            <w:pPr>
              <w:pStyle w:val="Prrafodelista"/>
              <w:autoSpaceDE/>
              <w:autoSpaceDN/>
              <w:ind w:left="1440" w:firstLine="0"/>
              <w:rPr>
                <w:color w:val="000000"/>
                <w:sz w:val="24"/>
                <w:lang w:val="en-US"/>
              </w:rPr>
            </w:pPr>
          </w:p>
          <w:p w14:paraId="07A9EB27" w14:textId="62CFC7A4" w:rsidR="000F462F" w:rsidRPr="00091015" w:rsidRDefault="000F462F" w:rsidP="00EA278F">
            <w:pPr>
              <w:ind w:left="28"/>
              <w:jc w:val="both"/>
              <w:rPr>
                <w:i/>
                <w:lang w:val="es-ES"/>
              </w:rPr>
            </w:pPr>
            <w:r w:rsidRPr="00091015">
              <w:rPr>
                <w:i/>
                <w:lang w:val="en-US"/>
              </w:rPr>
              <w:t xml:space="preserve">* </w:t>
            </w:r>
            <w:bookmarkStart w:id="4" w:name="_Hlk209740924"/>
            <w:r w:rsidRPr="00091015">
              <w:rPr>
                <w:i/>
                <w:lang w:val="en-US"/>
              </w:rPr>
              <w:t>“Tradeable Authorised</w:t>
            </w:r>
            <w:r w:rsidRPr="00091015">
              <w:rPr>
                <w:lang w:val="en-US"/>
              </w:rPr>
              <w:t xml:space="preserve"> </w:t>
            </w:r>
            <w:r w:rsidRPr="00091015">
              <w:rPr>
                <w:i/>
                <w:lang w:val="en-US"/>
              </w:rPr>
              <w:t>ITMOs” means all Mitigation Outcomes (“</w:t>
            </w:r>
            <w:r w:rsidRPr="00091015">
              <w:rPr>
                <w:b/>
                <w:i/>
                <w:lang w:val="en-US"/>
              </w:rPr>
              <w:t>MOs</w:t>
            </w:r>
            <w:r w:rsidRPr="00091015">
              <w:rPr>
                <w:i/>
                <w:lang w:val="en-US"/>
              </w:rPr>
              <w:t>”) authorised under an IA and excludes (a) Overall Mitigation in Global Emissions (“</w:t>
            </w:r>
            <w:r w:rsidRPr="00091015">
              <w:rPr>
                <w:b/>
                <w:i/>
                <w:lang w:val="en-US"/>
              </w:rPr>
              <w:t>OMGE</w:t>
            </w:r>
            <w:r w:rsidRPr="00091015">
              <w:rPr>
                <w:i/>
                <w:lang w:val="en-US"/>
              </w:rPr>
              <w:t>”) units, (b) Share of Proceeds (“</w:t>
            </w:r>
            <w:r w:rsidRPr="00091015">
              <w:rPr>
                <w:b/>
                <w:i/>
                <w:lang w:val="en-US"/>
              </w:rPr>
              <w:t>SOP</w:t>
            </w:r>
            <w:r w:rsidRPr="00091015">
              <w:rPr>
                <w:i/>
                <w:lang w:val="en-US"/>
              </w:rPr>
              <w:t>”) units, and (c) verified MOs that are not authorised for international transfer in accordance with the host country’s domestic framework</w:t>
            </w:r>
            <w:bookmarkEnd w:id="4"/>
            <w:r w:rsidRPr="00091015">
              <w:rPr>
                <w:i/>
                <w:lang w:val="en-US"/>
              </w:rPr>
              <w:t xml:space="preserve">. </w:t>
            </w:r>
            <w:r w:rsidRPr="00091015">
              <w:rPr>
                <w:i/>
                <w:lang w:val="es-ES"/>
              </w:rPr>
              <w:t xml:space="preserve">For the avoidance of doubt, OMGE and SOP units and verified mitigation outcomes that are </w:t>
            </w:r>
            <w:bookmarkStart w:id="5" w:name="_Hlk209741070"/>
            <w:r w:rsidRPr="00091015">
              <w:rPr>
                <w:i/>
                <w:lang w:val="es-ES"/>
              </w:rPr>
              <w:t xml:space="preserve">not authorised for international transfer in accordance with the host country’s </w:t>
            </w:r>
            <w:r w:rsidRPr="00091015">
              <w:rPr>
                <w:i/>
                <w:lang w:val="es-ES"/>
              </w:rPr>
              <w:lastRenderedPageBreak/>
              <w:t xml:space="preserve">domestic framework are </w:t>
            </w:r>
            <w:r w:rsidRPr="00091015">
              <w:rPr>
                <w:i/>
                <w:u w:val="single"/>
                <w:lang w:val="es-ES"/>
              </w:rPr>
              <w:t>not</w:t>
            </w:r>
            <w:r w:rsidRPr="00091015">
              <w:rPr>
                <w:i/>
                <w:lang w:val="es-ES"/>
              </w:rPr>
              <w:t xml:space="preserve"> </w:t>
            </w:r>
            <w:bookmarkEnd w:id="5"/>
            <w:r w:rsidRPr="00091015">
              <w:rPr>
                <w:i/>
                <w:lang w:val="es-ES"/>
              </w:rPr>
              <w:t>required to be sold or transferred to an Eligible Entity.</w:t>
            </w:r>
            <w:r w:rsidR="00C90166" w:rsidRPr="00091015">
              <w:rPr>
                <w:i/>
                <w:lang w:val="es-ES"/>
              </w:rPr>
              <w:t xml:space="preserve"> / </w:t>
            </w:r>
            <w:r w:rsidR="00547C5C" w:rsidRPr="00091015">
              <w:rPr>
                <w:i/>
                <w:lang w:val="es-ES"/>
              </w:rPr>
              <w:t>“</w:t>
            </w:r>
            <w:r w:rsidR="00547C5C" w:rsidRPr="00091015">
              <w:rPr>
                <w:rFonts w:asciiTheme="minorHAnsi" w:hAnsiTheme="minorHAnsi" w:cstheme="minorHAnsi"/>
                <w:i/>
                <w:color w:val="002060"/>
                <w:lang w:val="es-ES"/>
              </w:rPr>
              <w:t>ITMOs Autorizado Negociable</w:t>
            </w:r>
            <w:r w:rsidR="00547C5C" w:rsidRPr="00091015">
              <w:rPr>
                <w:rFonts w:asciiTheme="minorHAnsi" w:hAnsiTheme="minorHAnsi"/>
                <w:i/>
                <w:color w:val="002060"/>
                <w:lang w:val="es-ES"/>
              </w:rPr>
              <w:t>” significa todos los Resultados de Mitigación (“</w:t>
            </w:r>
            <w:r w:rsidR="00547C5C" w:rsidRPr="00091015">
              <w:rPr>
                <w:rFonts w:asciiTheme="minorHAnsi" w:hAnsiTheme="minorHAnsi" w:cstheme="minorHAnsi"/>
                <w:b/>
                <w:bCs/>
                <w:i/>
                <w:color w:val="002060"/>
                <w:lang w:val="es-ES"/>
              </w:rPr>
              <w:t>MOs</w:t>
            </w:r>
            <w:r w:rsidR="00547C5C" w:rsidRPr="00091015">
              <w:rPr>
                <w:rFonts w:asciiTheme="minorHAnsi" w:hAnsiTheme="minorHAnsi"/>
                <w:i/>
                <w:color w:val="002060"/>
                <w:lang w:val="es-ES"/>
              </w:rPr>
              <w:t>”) autorizados en virtud de un IA y excluye (a) las unidades de Mitigación General en las Emisiones Globales (“</w:t>
            </w:r>
            <w:r w:rsidR="00547C5C" w:rsidRPr="00091015">
              <w:rPr>
                <w:rFonts w:asciiTheme="minorHAnsi" w:hAnsiTheme="minorHAnsi"/>
                <w:b/>
                <w:i/>
                <w:color w:val="002060"/>
                <w:lang w:val="es-ES"/>
              </w:rPr>
              <w:t>OMGE</w:t>
            </w:r>
            <w:r w:rsidR="00547C5C" w:rsidRPr="00091015">
              <w:rPr>
                <w:rFonts w:asciiTheme="minorHAnsi" w:hAnsiTheme="minorHAnsi"/>
                <w:i/>
                <w:color w:val="002060"/>
                <w:lang w:val="es-ES"/>
              </w:rPr>
              <w:t xml:space="preserve">”), (b) las unidades de </w:t>
            </w:r>
            <w:r w:rsidR="008F0D51" w:rsidRPr="00091015">
              <w:rPr>
                <w:rFonts w:asciiTheme="minorHAnsi" w:hAnsiTheme="minorHAnsi" w:cstheme="minorHAnsi"/>
                <w:i/>
                <w:color w:val="002060"/>
                <w:lang w:val="es-ES"/>
              </w:rPr>
              <w:t>Participación</w:t>
            </w:r>
            <w:r w:rsidR="00547C5C" w:rsidRPr="00091015">
              <w:rPr>
                <w:rFonts w:asciiTheme="minorHAnsi" w:hAnsiTheme="minorHAnsi" w:cstheme="minorHAnsi"/>
                <w:i/>
                <w:color w:val="002060"/>
                <w:lang w:val="es-ES"/>
              </w:rPr>
              <w:t xml:space="preserve"> en</w:t>
            </w:r>
            <w:r w:rsidR="00547C5C" w:rsidRPr="00091015">
              <w:rPr>
                <w:rFonts w:asciiTheme="minorHAnsi" w:hAnsiTheme="minorHAnsi"/>
                <w:i/>
                <w:color w:val="002060"/>
                <w:lang w:val="es-ES"/>
              </w:rPr>
              <w:t xml:space="preserve"> Ganancias (“</w:t>
            </w:r>
            <w:r w:rsidR="00547C5C" w:rsidRPr="00091015">
              <w:rPr>
                <w:rFonts w:asciiTheme="minorHAnsi" w:hAnsiTheme="minorHAnsi"/>
                <w:b/>
                <w:i/>
                <w:color w:val="002060"/>
                <w:lang w:val="es-ES"/>
              </w:rPr>
              <w:t>SOP</w:t>
            </w:r>
            <w:r w:rsidR="00547C5C" w:rsidRPr="00091015">
              <w:rPr>
                <w:rFonts w:asciiTheme="minorHAnsi" w:hAnsiTheme="minorHAnsi"/>
                <w:i/>
                <w:color w:val="002060"/>
                <w:lang w:val="es-ES"/>
              </w:rPr>
              <w:t xml:space="preserve">”), y (c) los </w:t>
            </w:r>
            <w:r w:rsidR="00547C5C" w:rsidRPr="00091015">
              <w:rPr>
                <w:rFonts w:asciiTheme="minorHAnsi" w:hAnsiTheme="minorHAnsi"/>
                <w:b/>
                <w:i/>
                <w:color w:val="002060"/>
                <w:lang w:val="es-ES"/>
              </w:rPr>
              <w:t>MOs</w:t>
            </w:r>
            <w:r w:rsidR="00547C5C" w:rsidRPr="00091015">
              <w:rPr>
                <w:rFonts w:asciiTheme="minorHAnsi" w:hAnsiTheme="minorHAnsi"/>
                <w:i/>
                <w:color w:val="002060"/>
                <w:lang w:val="es-ES"/>
              </w:rPr>
              <w:t xml:space="preserve"> verificados que no estén autorizados para transferencia internacional de conformidad con el marco normativo nacional del país anfitrión. Para evitar dudas, las unidades OMGE</w:t>
            </w:r>
            <w:r w:rsidR="00547C5C" w:rsidRPr="00091015">
              <w:rPr>
                <w:rFonts w:asciiTheme="minorHAnsi" w:hAnsiTheme="minorHAnsi" w:cstheme="minorHAnsi"/>
                <w:i/>
                <w:color w:val="002060"/>
                <w:lang w:val="es-ES"/>
              </w:rPr>
              <w:t xml:space="preserve"> y</w:t>
            </w:r>
            <w:r w:rsidR="00547C5C" w:rsidRPr="00091015">
              <w:rPr>
                <w:rFonts w:asciiTheme="minorHAnsi" w:hAnsiTheme="minorHAnsi"/>
                <w:i/>
                <w:color w:val="002060"/>
                <w:lang w:val="es-ES"/>
              </w:rPr>
              <w:t xml:space="preserve"> SOP y los resultados de mitigación verificados que no estén autorizados para transferencia internacional de conformidad con el marco normativo nacional del país anfitrión no están sujetos a la obligación de ser vendidos o transferidos a una Entidad Elegible</w:t>
            </w:r>
            <w:r w:rsidR="00D00F58" w:rsidRPr="00091015">
              <w:rPr>
                <w:i/>
                <w:color w:val="002060"/>
                <w:lang w:val="es-ES"/>
              </w:rPr>
              <w:t>.</w:t>
            </w:r>
          </w:p>
          <w:p w14:paraId="1CAEF2BD" w14:textId="2EACA23F" w:rsidR="000F462F" w:rsidRPr="00091015" w:rsidRDefault="000F462F" w:rsidP="00EA278F">
            <w:pPr>
              <w:ind w:left="28"/>
              <w:jc w:val="both"/>
              <w:rPr>
                <w:i/>
                <w:color w:val="002060"/>
                <w:lang w:val="es-ES"/>
              </w:rPr>
            </w:pPr>
            <w:r w:rsidRPr="00091015">
              <w:rPr>
                <w:i/>
                <w:lang w:val="es-ES"/>
              </w:rPr>
              <w:br/>
              <w:t>^ An entity is carrying on a trade or business in Singapore if it has gains or profits accruing in or derived from Singapore, or received in Singapore from outside Singapore, upon which income tax is payable pursuant to section 10(1)(a) of the Income Tax Act 1947.</w:t>
            </w:r>
            <w:r w:rsidR="00C90166" w:rsidRPr="00091015">
              <w:rPr>
                <w:i/>
                <w:lang w:val="es-ES"/>
              </w:rPr>
              <w:t xml:space="preserve"> / </w:t>
            </w:r>
            <w:r w:rsidR="00C30357" w:rsidRPr="00091015">
              <w:rPr>
                <w:rFonts w:asciiTheme="minorHAnsi" w:hAnsiTheme="minorHAnsi"/>
                <w:i/>
                <w:color w:val="002060"/>
                <w:lang w:val="es-ES"/>
              </w:rPr>
              <w:t xml:space="preserve">Una entidad desarrolla una actividad comercial o empresarial en Singapur si obtiene ganancias o beneficios que </w:t>
            </w:r>
            <w:r w:rsidR="00C30357" w:rsidRPr="00091015">
              <w:rPr>
                <w:rFonts w:asciiTheme="minorHAnsi" w:hAnsiTheme="minorHAnsi" w:cstheme="minorHAnsi"/>
                <w:i/>
                <w:color w:val="002060"/>
                <w:lang w:val="es-ES"/>
              </w:rPr>
              <w:t>se originen</w:t>
            </w:r>
            <w:r w:rsidR="00C30357" w:rsidRPr="00091015">
              <w:rPr>
                <w:rFonts w:asciiTheme="minorHAnsi" w:hAnsiTheme="minorHAnsi"/>
                <w:i/>
                <w:color w:val="002060"/>
                <w:lang w:val="es-ES"/>
              </w:rPr>
              <w:t xml:space="preserve"> o se deriven de Singapur, o que sean recibidos en Singapur desde el extranjero, sobre los cuales se deba pagar el impuesto sobre la renta conforme a la sección 10(1)(a) de la </w:t>
            </w:r>
            <w:r w:rsidR="00C30357" w:rsidRPr="00091015">
              <w:rPr>
                <w:rFonts w:asciiTheme="minorHAnsi" w:hAnsiTheme="minorHAnsi" w:cstheme="minorHAnsi"/>
                <w:i/>
                <w:color w:val="002060"/>
                <w:lang w:val="es-ES"/>
              </w:rPr>
              <w:t>Ley de Impuesto sobre la Renta 1947 (“</w:t>
            </w:r>
            <w:r w:rsidR="00C30357" w:rsidRPr="00091015">
              <w:rPr>
                <w:rFonts w:asciiTheme="minorHAnsi" w:hAnsiTheme="minorHAnsi"/>
                <w:i/>
                <w:color w:val="002060"/>
                <w:lang w:val="es-ES"/>
              </w:rPr>
              <w:t>Income Tax Act</w:t>
            </w:r>
            <w:r w:rsidR="00C30357" w:rsidRPr="00091015">
              <w:rPr>
                <w:rFonts w:asciiTheme="minorHAnsi" w:hAnsiTheme="minorHAnsi" w:cstheme="minorHAnsi"/>
                <w:i/>
                <w:color w:val="002060"/>
                <w:lang w:val="es-ES"/>
              </w:rPr>
              <w:t xml:space="preserve"> 1947”).</w:t>
            </w:r>
          </w:p>
          <w:p w14:paraId="7EA2FFA4" w14:textId="77777777" w:rsidR="000F462F" w:rsidRPr="00DB618B" w:rsidRDefault="000F462F" w:rsidP="00EA278F">
            <w:pPr>
              <w:pBdr>
                <w:top w:val="nil"/>
                <w:left w:val="nil"/>
                <w:bottom w:val="nil"/>
                <w:right w:val="nil"/>
                <w:between w:val="nil"/>
              </w:pBdr>
              <w:rPr>
                <w:i/>
                <w:color w:val="000000"/>
                <w:sz w:val="24"/>
                <w:lang w:val="es-ES"/>
              </w:rPr>
            </w:pPr>
          </w:p>
          <w:p w14:paraId="4E36459E" w14:textId="33E3AE25" w:rsidR="000F462F" w:rsidRPr="00DB618B" w:rsidRDefault="000F462F" w:rsidP="00EA278F">
            <w:pPr>
              <w:pBdr>
                <w:top w:val="nil"/>
                <w:left w:val="nil"/>
                <w:bottom w:val="nil"/>
                <w:right w:val="nil"/>
                <w:between w:val="nil"/>
              </w:pBdr>
              <w:jc w:val="both"/>
              <w:rPr>
                <w:color w:val="000000"/>
                <w:sz w:val="24"/>
                <w:u w:val="single"/>
                <w:lang w:val="es-ES"/>
              </w:rPr>
            </w:pPr>
            <w:r w:rsidRPr="00DB618B">
              <w:rPr>
                <w:color w:val="000000"/>
                <w:sz w:val="24"/>
                <w:u w:val="single"/>
                <w:lang w:val="es-ES"/>
              </w:rPr>
              <w:t xml:space="preserve">Definition of Qualifying Sale or </w:t>
            </w:r>
            <w:r w:rsidR="00C90166" w:rsidRPr="00DB618B">
              <w:rPr>
                <w:color w:val="000000"/>
                <w:sz w:val="24"/>
                <w:u w:val="single"/>
                <w:lang w:val="es-ES"/>
              </w:rPr>
              <w:t xml:space="preserve">Transfer / </w:t>
            </w:r>
            <w:r w:rsidR="00D00F58" w:rsidRPr="00DB618B">
              <w:rPr>
                <w:color w:val="002060"/>
                <w:sz w:val="24"/>
                <w:u w:val="single"/>
                <w:lang w:val="es-ES"/>
              </w:rPr>
              <w:t xml:space="preserve">Definición de Venta o </w:t>
            </w:r>
            <w:r w:rsidR="00613BF2" w:rsidRPr="00613BF2">
              <w:rPr>
                <w:color w:val="002060"/>
                <w:sz w:val="24"/>
                <w:u w:val="single"/>
                <w:lang w:val="es-ES"/>
              </w:rPr>
              <w:t>Transferencia</w:t>
            </w:r>
            <w:r w:rsidR="009B61FC" w:rsidRPr="00DB618B">
              <w:rPr>
                <w:color w:val="002060"/>
                <w:sz w:val="24"/>
                <w:u w:val="single"/>
                <w:lang w:val="es-ES"/>
              </w:rPr>
              <w:t xml:space="preserve"> Calificada</w:t>
            </w:r>
          </w:p>
          <w:p w14:paraId="13198ECD" w14:textId="77777777" w:rsidR="000F462F" w:rsidRPr="00DB618B" w:rsidRDefault="000F462F" w:rsidP="00EA278F">
            <w:pPr>
              <w:pBdr>
                <w:top w:val="nil"/>
                <w:left w:val="nil"/>
                <w:bottom w:val="nil"/>
                <w:right w:val="nil"/>
                <w:between w:val="nil"/>
              </w:pBdr>
              <w:ind w:right="518"/>
              <w:jc w:val="both"/>
              <w:rPr>
                <w:b/>
                <w:color w:val="000000"/>
                <w:sz w:val="24"/>
                <w:lang w:val="es-ES"/>
              </w:rPr>
            </w:pPr>
          </w:p>
          <w:p w14:paraId="4A90559C" w14:textId="44F2C5A7" w:rsidR="008924D0" w:rsidRDefault="000F462F" w:rsidP="00EA278F">
            <w:pPr>
              <w:jc w:val="both"/>
              <w:rPr>
                <w:rFonts w:asciiTheme="minorHAnsi" w:hAnsiTheme="minorHAnsi"/>
                <w:color w:val="002060"/>
                <w:sz w:val="24"/>
                <w:lang w:val="es-ES"/>
              </w:rPr>
            </w:pPr>
            <w:r w:rsidRPr="00DB618B">
              <w:rPr>
                <w:b/>
                <w:color w:val="000000"/>
                <w:sz w:val="24"/>
                <w:lang w:val="es-ES"/>
              </w:rPr>
              <w:t xml:space="preserve">Where the project developer </w:t>
            </w:r>
            <w:r w:rsidRPr="00DB618B">
              <w:rPr>
                <w:color w:val="000000"/>
                <w:sz w:val="24"/>
                <w:lang w:val="es-ES"/>
              </w:rPr>
              <w:t xml:space="preserve">(also referred to as the “Project Applicant” or “Project Participant”, depending on the stage of the process) </w:t>
            </w:r>
            <w:r w:rsidRPr="00DB618B">
              <w:rPr>
                <w:b/>
                <w:color w:val="000000"/>
                <w:sz w:val="24"/>
                <w:lang w:val="es-ES"/>
              </w:rPr>
              <w:t>is an Eligible Entity</w:t>
            </w:r>
            <w:r w:rsidRPr="00DB618B">
              <w:rPr>
                <w:color w:val="000000"/>
                <w:sz w:val="24"/>
                <w:lang w:val="es-ES"/>
              </w:rPr>
              <w:t>, the Qualifying Sale or Transfer refers to the issuance of Tradeable Authorised ITMOs by the carbon standard registry (e.g. Verra, Gold Standard), into the project developer’s registry account.</w:t>
            </w:r>
            <w:r w:rsidR="00C90166" w:rsidRPr="00DB618B">
              <w:rPr>
                <w:color w:val="000000"/>
                <w:sz w:val="24"/>
                <w:lang w:val="es-ES"/>
              </w:rPr>
              <w:t xml:space="preserve"> / </w:t>
            </w:r>
            <w:r w:rsidR="008924D0" w:rsidRPr="00DB618B">
              <w:rPr>
                <w:rFonts w:asciiTheme="minorHAnsi" w:hAnsiTheme="minorHAnsi"/>
                <w:b/>
                <w:color w:val="002060"/>
                <w:sz w:val="24"/>
                <w:lang w:val="es-ES"/>
              </w:rPr>
              <w:t>Cuando el desarrollador del proyecto</w:t>
            </w:r>
            <w:r w:rsidR="008924D0" w:rsidRPr="00DB618B">
              <w:rPr>
                <w:rFonts w:asciiTheme="minorHAnsi" w:hAnsiTheme="minorHAnsi"/>
                <w:color w:val="002060"/>
                <w:sz w:val="24"/>
                <w:lang w:val="es-ES"/>
              </w:rPr>
              <w:t xml:space="preserve"> (denominado </w:t>
            </w:r>
            <w:r w:rsidR="008924D0" w:rsidRPr="00BA581D">
              <w:rPr>
                <w:rFonts w:asciiTheme="minorHAnsi" w:hAnsiTheme="minorHAnsi" w:cstheme="minorHAnsi"/>
                <w:color w:val="002060"/>
                <w:sz w:val="24"/>
                <w:szCs w:val="24"/>
                <w:lang w:val="es-ES"/>
              </w:rPr>
              <w:t>también</w:t>
            </w:r>
            <w:r w:rsidR="008924D0" w:rsidRPr="00DB618B">
              <w:rPr>
                <w:rFonts w:asciiTheme="minorHAnsi" w:hAnsiTheme="minorHAnsi"/>
                <w:color w:val="002060"/>
                <w:sz w:val="24"/>
                <w:lang w:val="es-ES"/>
              </w:rPr>
              <w:t xml:space="preserve"> como </w:t>
            </w:r>
            <w:r w:rsidR="008924D0" w:rsidRPr="00BA581D">
              <w:rPr>
                <w:rFonts w:asciiTheme="minorHAnsi" w:hAnsiTheme="minorHAnsi" w:cstheme="minorHAnsi"/>
                <w:color w:val="002060"/>
                <w:sz w:val="24"/>
                <w:szCs w:val="24"/>
                <w:lang w:val="es-ES"/>
              </w:rPr>
              <w:t xml:space="preserve">el </w:t>
            </w:r>
            <w:r w:rsidR="008924D0" w:rsidRPr="00DB618B">
              <w:rPr>
                <w:rFonts w:asciiTheme="minorHAnsi" w:hAnsiTheme="minorHAnsi"/>
                <w:color w:val="002060"/>
                <w:sz w:val="24"/>
                <w:lang w:val="es-ES"/>
              </w:rPr>
              <w:t xml:space="preserve">“Solicitante del Proyecto” o </w:t>
            </w:r>
            <w:r w:rsidR="008924D0" w:rsidRPr="00BA581D">
              <w:rPr>
                <w:rFonts w:asciiTheme="minorHAnsi" w:hAnsiTheme="minorHAnsi" w:cstheme="minorHAnsi"/>
                <w:color w:val="002060"/>
                <w:sz w:val="24"/>
                <w:szCs w:val="24"/>
                <w:lang w:val="es-ES"/>
              </w:rPr>
              <w:t xml:space="preserve">el </w:t>
            </w:r>
            <w:r w:rsidR="008924D0" w:rsidRPr="00DB618B">
              <w:rPr>
                <w:rFonts w:asciiTheme="minorHAnsi" w:hAnsiTheme="minorHAnsi"/>
                <w:color w:val="002060"/>
                <w:sz w:val="24"/>
                <w:lang w:val="es-ES"/>
              </w:rPr>
              <w:t xml:space="preserve">“Participante del Proyecto”, </w:t>
            </w:r>
            <w:r w:rsidR="008924D0" w:rsidRPr="00BA581D">
              <w:rPr>
                <w:rFonts w:asciiTheme="minorHAnsi" w:hAnsiTheme="minorHAnsi" w:cstheme="minorHAnsi"/>
                <w:color w:val="002060"/>
                <w:sz w:val="24"/>
                <w:szCs w:val="24"/>
                <w:lang w:val="es-ES"/>
              </w:rPr>
              <w:t>en función</w:t>
            </w:r>
            <w:r w:rsidR="008924D0" w:rsidRPr="00DB618B">
              <w:rPr>
                <w:rFonts w:asciiTheme="minorHAnsi" w:hAnsiTheme="minorHAnsi"/>
                <w:color w:val="002060"/>
                <w:sz w:val="24"/>
                <w:lang w:val="es-ES"/>
              </w:rPr>
              <w:t xml:space="preserve"> la etapa del proceso) </w:t>
            </w:r>
            <w:r w:rsidR="008924D0" w:rsidRPr="00DB618B">
              <w:rPr>
                <w:rFonts w:asciiTheme="minorHAnsi" w:hAnsiTheme="minorHAnsi"/>
                <w:b/>
                <w:color w:val="002060"/>
                <w:sz w:val="24"/>
                <w:lang w:val="es-ES"/>
              </w:rPr>
              <w:t>sea una Entidad Elegible</w:t>
            </w:r>
            <w:r w:rsidR="008924D0" w:rsidRPr="00DB618B">
              <w:rPr>
                <w:rFonts w:asciiTheme="minorHAnsi" w:hAnsiTheme="minorHAnsi"/>
                <w:color w:val="002060"/>
                <w:sz w:val="24"/>
                <w:lang w:val="es-ES"/>
              </w:rPr>
              <w:t xml:space="preserve">, la Venta o </w:t>
            </w:r>
            <w:r w:rsidR="00613BF2" w:rsidRPr="00613BF2">
              <w:rPr>
                <w:rFonts w:asciiTheme="minorHAnsi" w:hAnsiTheme="minorHAnsi" w:cstheme="minorHAnsi"/>
                <w:color w:val="002060"/>
                <w:sz w:val="24"/>
                <w:szCs w:val="24"/>
                <w:lang w:val="es-ES"/>
              </w:rPr>
              <w:t xml:space="preserve">Transferencia </w:t>
            </w:r>
            <w:r w:rsidR="008924D0" w:rsidRPr="00DB618B">
              <w:rPr>
                <w:rFonts w:asciiTheme="minorHAnsi" w:hAnsiTheme="minorHAnsi"/>
                <w:color w:val="002060"/>
                <w:sz w:val="24"/>
                <w:lang w:val="es-ES"/>
              </w:rPr>
              <w:t xml:space="preserve">Calificada se refiere a la emisión de ITMOs </w:t>
            </w:r>
            <w:r w:rsidR="008924D0" w:rsidRPr="00BA581D">
              <w:rPr>
                <w:rFonts w:asciiTheme="minorHAnsi" w:hAnsiTheme="minorHAnsi" w:cstheme="minorHAnsi"/>
                <w:color w:val="002060"/>
                <w:sz w:val="24"/>
                <w:szCs w:val="24"/>
                <w:lang w:val="es-ES"/>
              </w:rPr>
              <w:t xml:space="preserve">Autorizados Negociables </w:t>
            </w:r>
            <w:r w:rsidR="008924D0" w:rsidRPr="00DB618B">
              <w:rPr>
                <w:rFonts w:asciiTheme="minorHAnsi" w:hAnsiTheme="minorHAnsi"/>
                <w:color w:val="002060"/>
                <w:sz w:val="24"/>
                <w:lang w:val="es-ES"/>
              </w:rPr>
              <w:t xml:space="preserve">por parte del registro de los estándares de </w:t>
            </w:r>
            <w:r w:rsidR="008924D0" w:rsidRPr="00BA581D">
              <w:rPr>
                <w:rFonts w:asciiTheme="minorHAnsi" w:hAnsiTheme="minorHAnsi" w:cstheme="minorHAnsi"/>
                <w:color w:val="002060"/>
                <w:sz w:val="24"/>
                <w:szCs w:val="24"/>
                <w:lang w:val="es-ES"/>
              </w:rPr>
              <w:t>carbono (e.g., Verra, Gold Standard),</w:t>
            </w:r>
            <w:r w:rsidR="008924D0" w:rsidRPr="00DB618B">
              <w:rPr>
                <w:rFonts w:asciiTheme="minorHAnsi" w:hAnsiTheme="minorHAnsi"/>
                <w:color w:val="002060"/>
                <w:sz w:val="24"/>
                <w:lang w:val="es-ES"/>
              </w:rPr>
              <w:t xml:space="preserve"> hacia la cuenta </w:t>
            </w:r>
            <w:r w:rsidR="008924D0" w:rsidRPr="00BA581D">
              <w:rPr>
                <w:rFonts w:asciiTheme="minorHAnsi" w:hAnsiTheme="minorHAnsi" w:cstheme="minorHAnsi"/>
                <w:color w:val="002060"/>
                <w:sz w:val="24"/>
                <w:szCs w:val="24"/>
                <w:lang w:val="es-ES"/>
              </w:rPr>
              <w:t xml:space="preserve">de registro </w:t>
            </w:r>
            <w:r w:rsidR="008924D0" w:rsidRPr="00DB618B">
              <w:rPr>
                <w:rFonts w:asciiTheme="minorHAnsi" w:hAnsiTheme="minorHAnsi"/>
                <w:color w:val="002060"/>
                <w:sz w:val="24"/>
                <w:lang w:val="es-ES"/>
              </w:rPr>
              <w:t>del desarrollador del proyecto.</w:t>
            </w:r>
          </w:p>
          <w:p w14:paraId="10D5C64C" w14:textId="77777777" w:rsidR="005F7A73" w:rsidRPr="00DB618B" w:rsidRDefault="005F7A73" w:rsidP="00EA278F">
            <w:pPr>
              <w:jc w:val="both"/>
              <w:rPr>
                <w:lang w:val="es-ES"/>
              </w:rPr>
            </w:pPr>
          </w:p>
          <w:p w14:paraId="3A2CFF8C" w14:textId="70240B26" w:rsidR="000F462F" w:rsidRPr="00DB618B" w:rsidRDefault="000F462F" w:rsidP="00EA278F">
            <w:pPr>
              <w:pBdr>
                <w:top w:val="nil"/>
                <w:left w:val="nil"/>
                <w:bottom w:val="nil"/>
                <w:right w:val="nil"/>
                <w:between w:val="nil"/>
              </w:pBdr>
              <w:jc w:val="both"/>
              <w:rPr>
                <w:sz w:val="24"/>
                <w:lang w:val="es-ES"/>
              </w:rPr>
            </w:pPr>
            <w:r w:rsidRPr="00DB618B">
              <w:rPr>
                <w:b/>
                <w:color w:val="000000"/>
                <w:sz w:val="24"/>
                <w:lang w:val="en-US"/>
              </w:rPr>
              <w:t>Where the project developer is not an Eligible Entity</w:t>
            </w:r>
            <w:r w:rsidRPr="00DB618B">
              <w:rPr>
                <w:color w:val="000000"/>
                <w:sz w:val="24"/>
                <w:lang w:val="en-US"/>
              </w:rPr>
              <w:t xml:space="preserve">, the Qualifying Sale or Transfer is the first transfer of Tradeable Authorised ITMOs out of the project developer’s registry account, after the Tradeable Authorised ITMOs have been issued by the carbon standard registry to the project developer. </w:t>
            </w:r>
            <w:r w:rsidRPr="00DB618B">
              <w:rPr>
                <w:color w:val="000000"/>
                <w:sz w:val="24"/>
                <w:lang w:val="es-ES"/>
              </w:rPr>
              <w:t>This Qualifying Sale or Transfer must be to an Eligible Entity.</w:t>
            </w:r>
            <w:r w:rsidR="00C90166" w:rsidRPr="00DB618B">
              <w:rPr>
                <w:color w:val="000000"/>
                <w:sz w:val="24"/>
                <w:lang w:val="es-ES"/>
              </w:rPr>
              <w:t xml:space="preserve"> /</w:t>
            </w:r>
            <w:r w:rsidR="00C90166" w:rsidRPr="00DB618B">
              <w:rPr>
                <w:b/>
                <w:color w:val="002060"/>
                <w:sz w:val="24"/>
                <w:lang w:val="es-ES"/>
              </w:rPr>
              <w:t xml:space="preserve"> </w:t>
            </w:r>
            <w:r w:rsidR="00B61BFC" w:rsidRPr="00DB618B">
              <w:rPr>
                <w:rFonts w:asciiTheme="minorHAnsi" w:hAnsiTheme="minorHAnsi"/>
                <w:b/>
                <w:color w:val="002060"/>
                <w:sz w:val="24"/>
                <w:lang w:val="es-ES"/>
              </w:rPr>
              <w:t>Cuando el desarrollador del proyecto no sea una Entidad Elegible</w:t>
            </w:r>
            <w:r w:rsidR="00B61BFC" w:rsidRPr="00DB618B">
              <w:rPr>
                <w:rFonts w:asciiTheme="minorHAnsi" w:hAnsiTheme="minorHAnsi"/>
                <w:color w:val="002060"/>
                <w:sz w:val="24"/>
                <w:lang w:val="es-ES"/>
              </w:rPr>
              <w:t xml:space="preserve">, la Venta o </w:t>
            </w:r>
            <w:r w:rsidR="00613BF2" w:rsidRPr="00613BF2">
              <w:rPr>
                <w:rFonts w:asciiTheme="minorHAnsi" w:hAnsiTheme="minorHAnsi" w:cstheme="minorHAnsi"/>
                <w:color w:val="002060"/>
                <w:sz w:val="24"/>
                <w:szCs w:val="24"/>
                <w:lang w:val="es-ES"/>
              </w:rPr>
              <w:t xml:space="preserve">Transferencia </w:t>
            </w:r>
            <w:r w:rsidR="00B61BFC" w:rsidRPr="00DB618B">
              <w:rPr>
                <w:rFonts w:asciiTheme="minorHAnsi" w:hAnsiTheme="minorHAnsi"/>
                <w:color w:val="002060"/>
                <w:sz w:val="24"/>
                <w:lang w:val="es-ES"/>
              </w:rPr>
              <w:t xml:space="preserve">Calificada es la primera transferencia de ITMOs </w:t>
            </w:r>
            <w:r w:rsidR="00B61BFC" w:rsidRPr="00BA581D">
              <w:rPr>
                <w:rFonts w:asciiTheme="minorHAnsi" w:hAnsiTheme="minorHAnsi" w:cstheme="minorHAnsi"/>
                <w:color w:val="002060"/>
                <w:sz w:val="24"/>
                <w:szCs w:val="24"/>
                <w:lang w:val="es-ES"/>
              </w:rPr>
              <w:t>Autorizados Negociables fuera de</w:t>
            </w:r>
            <w:r w:rsidR="00B61BFC" w:rsidRPr="00DB618B">
              <w:rPr>
                <w:rFonts w:asciiTheme="minorHAnsi" w:hAnsiTheme="minorHAnsi"/>
                <w:color w:val="002060"/>
                <w:sz w:val="24"/>
                <w:lang w:val="es-ES"/>
              </w:rPr>
              <w:t xml:space="preserve"> la cuenta del desarrollador del proyecto en el registro, después de que los ITMOs hayan sido emitidos por el registro del estándar de carbono a favor del desarrollador del proyecto. Esta Venta o Transferencia Calificada debe realizarse a una Entidad Elegible.</w:t>
            </w:r>
          </w:p>
          <w:p w14:paraId="6B54633E" w14:textId="77777777" w:rsidR="000F462F" w:rsidRPr="00DB618B" w:rsidRDefault="000F462F" w:rsidP="00EA278F">
            <w:pPr>
              <w:jc w:val="both"/>
              <w:rPr>
                <w:sz w:val="24"/>
                <w:lang w:val="es-ES"/>
              </w:rPr>
            </w:pPr>
          </w:p>
        </w:tc>
      </w:tr>
      <w:bookmarkEnd w:id="3"/>
    </w:tbl>
    <w:p w14:paraId="2BFBC358" w14:textId="77777777" w:rsidR="000F462F" w:rsidRPr="00DB618B" w:rsidRDefault="000F462F" w:rsidP="00EA278F">
      <w:pPr>
        <w:jc w:val="both"/>
        <w:rPr>
          <w:sz w:val="24"/>
          <w:lang w:val="es-ES"/>
        </w:rPr>
        <w:sectPr w:rsidR="000F462F" w:rsidRPr="00DB618B" w:rsidSect="000F462F">
          <w:type w:val="continuous"/>
          <w:pgSz w:w="11910" w:h="16840"/>
          <w:pgMar w:top="1420" w:right="1140" w:bottom="1200" w:left="1320" w:header="217" w:footer="1002" w:gutter="0"/>
          <w:cols w:space="720"/>
        </w:sectPr>
      </w:pPr>
    </w:p>
    <w:tbl>
      <w:tblPr>
        <w:tblW w:w="93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
        <w:gridCol w:w="2032"/>
        <w:gridCol w:w="2552"/>
        <w:gridCol w:w="4300"/>
        <w:gridCol w:w="241"/>
      </w:tblGrid>
      <w:tr w:rsidR="000F462F" w:rsidRPr="00BA581D" w14:paraId="684380E1" w14:textId="77777777" w:rsidTr="00D40B89">
        <w:trPr>
          <w:trHeight w:val="1758"/>
        </w:trPr>
        <w:tc>
          <w:tcPr>
            <w:tcW w:w="9361" w:type="dxa"/>
            <w:gridSpan w:val="5"/>
            <w:tcBorders>
              <w:bottom w:val="nil"/>
            </w:tcBorders>
          </w:tcPr>
          <w:p w14:paraId="7481C29C" w14:textId="4D183D2F" w:rsidR="000F462F" w:rsidRPr="00DB618B" w:rsidRDefault="000F462F" w:rsidP="00D40B89">
            <w:pPr>
              <w:pStyle w:val="Default"/>
              <w:rPr>
                <w:u w:val="single"/>
                <w:lang w:val="en-US"/>
              </w:rPr>
            </w:pPr>
            <w:bookmarkStart w:id="6" w:name="_Hlk211782758"/>
            <w:r w:rsidRPr="00DB618B">
              <w:rPr>
                <w:u w:val="single"/>
                <w:lang w:val="en-US"/>
              </w:rPr>
              <w:lastRenderedPageBreak/>
              <w:t xml:space="preserve">Action Needed </w:t>
            </w:r>
            <w:r w:rsidR="00C90166" w:rsidRPr="00DB618B">
              <w:rPr>
                <w:u w:val="single"/>
                <w:lang w:val="en-US"/>
              </w:rPr>
              <w:t xml:space="preserve">/ </w:t>
            </w:r>
            <w:r w:rsidR="005F36A9" w:rsidRPr="00DB618B">
              <w:rPr>
                <w:color w:val="002060"/>
                <w:u w:val="single"/>
                <w:lang w:val="en-US"/>
              </w:rPr>
              <w:t>Acciones requeridas</w:t>
            </w:r>
          </w:p>
          <w:p w14:paraId="3113CAFE" w14:textId="3C8B3DEB" w:rsidR="000F462F" w:rsidRPr="00DB618B" w:rsidRDefault="000F462F" w:rsidP="00D40B89">
            <w:pPr>
              <w:pBdr>
                <w:top w:val="nil"/>
                <w:left w:val="nil"/>
                <w:bottom w:val="nil"/>
                <w:right w:val="nil"/>
                <w:between w:val="nil"/>
              </w:pBdr>
              <w:ind w:right="139"/>
              <w:jc w:val="both"/>
              <w:rPr>
                <w:sz w:val="24"/>
                <w:lang w:val="es-ES"/>
              </w:rPr>
            </w:pPr>
            <w:r w:rsidRPr="00DB618B">
              <w:rPr>
                <w:sz w:val="24"/>
                <w:lang w:val="en-US"/>
              </w:rPr>
              <w:t xml:space="preserve">All project developers must take the following actions to comply with Singapore’s requirements (ref. </w:t>
            </w:r>
            <w:r w:rsidRPr="00DB618B">
              <w:rPr>
                <w:sz w:val="24"/>
                <w:lang w:val="es-ES"/>
              </w:rPr>
              <w:t xml:space="preserve">Table 1). </w:t>
            </w:r>
            <w:r w:rsidR="00C90166" w:rsidRPr="00DB618B">
              <w:rPr>
                <w:sz w:val="24"/>
                <w:lang w:val="es-ES"/>
              </w:rPr>
              <w:t xml:space="preserve"> / </w:t>
            </w:r>
            <w:r w:rsidR="005F36A9" w:rsidRPr="00DB618B">
              <w:rPr>
                <w:color w:val="002060"/>
                <w:sz w:val="24"/>
                <w:lang w:val="es-ES"/>
              </w:rPr>
              <w:t>Todos los desarrolladores de proyectos deben tomar las siguientes acciones para cumplir con los requisitos de Singapur (ver Tabla 1).</w:t>
            </w:r>
          </w:p>
          <w:p w14:paraId="5F5F308A" w14:textId="77777777" w:rsidR="000F462F" w:rsidRPr="00DB618B" w:rsidRDefault="000F462F" w:rsidP="00EA278F">
            <w:pPr>
              <w:pBdr>
                <w:top w:val="nil"/>
                <w:left w:val="nil"/>
                <w:bottom w:val="nil"/>
                <w:right w:val="nil"/>
                <w:between w:val="nil"/>
              </w:pBdr>
              <w:ind w:left="142" w:right="139"/>
              <w:rPr>
                <w:sz w:val="24"/>
                <w:u w:val="single"/>
                <w:lang w:val="es-ES"/>
              </w:rPr>
            </w:pPr>
          </w:p>
          <w:p w14:paraId="5CF6D321" w14:textId="77777777" w:rsidR="000F462F" w:rsidRDefault="000F462F" w:rsidP="00EA278F">
            <w:pPr>
              <w:pBdr>
                <w:top w:val="nil"/>
                <w:left w:val="nil"/>
                <w:bottom w:val="nil"/>
                <w:right w:val="nil"/>
                <w:between w:val="nil"/>
              </w:pBdr>
              <w:ind w:left="142" w:right="139"/>
              <w:rPr>
                <w:color w:val="002060"/>
                <w:sz w:val="24"/>
                <w:u w:val="single"/>
                <w:lang w:val="es-ES"/>
              </w:rPr>
            </w:pPr>
            <w:r w:rsidRPr="00DB618B">
              <w:rPr>
                <w:sz w:val="24"/>
                <w:u w:val="single"/>
                <w:lang w:val="es-ES"/>
              </w:rPr>
              <w:t>Table 1</w:t>
            </w:r>
            <w:r w:rsidR="00C90166" w:rsidRPr="00DB618B">
              <w:rPr>
                <w:sz w:val="24"/>
                <w:u w:val="single"/>
                <w:lang w:val="es-ES"/>
              </w:rPr>
              <w:t xml:space="preserve"> </w:t>
            </w:r>
            <w:r w:rsidR="00C90166" w:rsidRPr="00DB618B">
              <w:rPr>
                <w:color w:val="002060"/>
                <w:sz w:val="24"/>
                <w:u w:val="single"/>
                <w:lang w:val="es-ES"/>
              </w:rPr>
              <w:t>/ Tabla 1</w:t>
            </w:r>
          </w:p>
          <w:p w14:paraId="61D5F5CC" w14:textId="456ADF8E" w:rsidR="005F7A73" w:rsidRPr="00DB618B" w:rsidRDefault="005F7A73" w:rsidP="00EA278F">
            <w:pPr>
              <w:pBdr>
                <w:top w:val="nil"/>
                <w:left w:val="nil"/>
                <w:bottom w:val="nil"/>
                <w:right w:val="nil"/>
                <w:between w:val="nil"/>
              </w:pBdr>
              <w:ind w:left="142" w:right="139"/>
              <w:rPr>
                <w:sz w:val="24"/>
                <w:u w:val="single"/>
                <w:lang w:val="es-ES"/>
              </w:rPr>
            </w:pPr>
          </w:p>
        </w:tc>
      </w:tr>
      <w:tr w:rsidR="00DB618B" w:rsidRPr="00811BEC" w14:paraId="7BD3AA8B" w14:textId="77777777" w:rsidTr="00D40B89">
        <w:trPr>
          <w:trHeight w:val="585"/>
        </w:trPr>
        <w:tc>
          <w:tcPr>
            <w:tcW w:w="236" w:type="dxa"/>
            <w:tcBorders>
              <w:top w:val="nil"/>
              <w:bottom w:val="nil"/>
            </w:tcBorders>
          </w:tcPr>
          <w:p w14:paraId="00B4158D" w14:textId="77777777" w:rsidR="000F462F" w:rsidRPr="00DB618B" w:rsidRDefault="000F462F" w:rsidP="00EA278F">
            <w:pPr>
              <w:pBdr>
                <w:top w:val="nil"/>
                <w:left w:val="nil"/>
                <w:bottom w:val="nil"/>
                <w:right w:val="nil"/>
                <w:between w:val="nil"/>
              </w:pBdr>
              <w:rPr>
                <w:color w:val="000000"/>
                <w:sz w:val="24"/>
                <w:lang w:val="es-ES"/>
              </w:rPr>
            </w:pPr>
          </w:p>
          <w:p w14:paraId="17AB8596" w14:textId="77777777" w:rsidR="000F462F" w:rsidRPr="00DB618B" w:rsidRDefault="000F462F" w:rsidP="00EA278F">
            <w:pPr>
              <w:pBdr>
                <w:top w:val="nil"/>
                <w:left w:val="nil"/>
                <w:bottom w:val="nil"/>
                <w:right w:val="nil"/>
                <w:between w:val="nil"/>
              </w:pBdr>
              <w:rPr>
                <w:color w:val="000000"/>
                <w:sz w:val="24"/>
                <w:lang w:val="es-ES"/>
              </w:rPr>
            </w:pPr>
            <w:r w:rsidRPr="00DB618B">
              <w:rPr>
                <w:sz w:val="24"/>
                <w:lang w:val="es-ES"/>
              </w:rPr>
              <w:t xml:space="preserve">     </w:t>
            </w:r>
          </w:p>
        </w:tc>
        <w:tc>
          <w:tcPr>
            <w:tcW w:w="2032" w:type="dxa"/>
            <w:shd w:val="clear" w:color="auto" w:fill="FFFFFF" w:themeFill="background1"/>
          </w:tcPr>
          <w:p w14:paraId="2A308A49" w14:textId="77777777" w:rsidR="000F462F" w:rsidRPr="00DB618B" w:rsidRDefault="000F462F" w:rsidP="00EA278F">
            <w:pPr>
              <w:pBdr>
                <w:top w:val="nil"/>
                <w:left w:val="nil"/>
                <w:bottom w:val="nil"/>
                <w:right w:val="nil"/>
                <w:between w:val="nil"/>
              </w:pBdr>
              <w:ind w:left="107"/>
              <w:jc w:val="both"/>
              <w:rPr>
                <w:b/>
                <w:color w:val="000000"/>
                <w:sz w:val="24"/>
                <w:lang w:val="pt-PT"/>
              </w:rPr>
            </w:pPr>
            <w:r w:rsidRPr="00DB618B">
              <w:rPr>
                <w:b/>
                <w:color w:val="000000"/>
                <w:sz w:val="24"/>
                <w:lang w:val="pt-PT"/>
              </w:rPr>
              <w:t>Project Stage of</w:t>
            </w:r>
          </w:p>
          <w:p w14:paraId="2335D9BE" w14:textId="686E1E1F" w:rsidR="000F462F" w:rsidRPr="00DB618B" w:rsidRDefault="000F462F" w:rsidP="00EA278F">
            <w:pPr>
              <w:pBdr>
                <w:top w:val="nil"/>
                <w:left w:val="nil"/>
                <w:bottom w:val="nil"/>
                <w:right w:val="nil"/>
                <w:between w:val="nil"/>
              </w:pBdr>
              <w:ind w:left="107"/>
              <w:jc w:val="both"/>
              <w:rPr>
                <w:b/>
                <w:color w:val="000000"/>
                <w:sz w:val="24"/>
                <w:lang w:val="pt-PT"/>
              </w:rPr>
            </w:pPr>
            <w:r w:rsidRPr="00DB618B">
              <w:rPr>
                <w:b/>
                <w:color w:val="000000"/>
                <w:sz w:val="24"/>
                <w:lang w:val="pt-PT"/>
              </w:rPr>
              <w:t>IA</w:t>
            </w:r>
            <w:r w:rsidR="00C90166" w:rsidRPr="00DB618B">
              <w:rPr>
                <w:b/>
                <w:color w:val="000000"/>
                <w:sz w:val="24"/>
                <w:lang w:val="pt-PT"/>
              </w:rPr>
              <w:t xml:space="preserve"> / </w:t>
            </w:r>
            <w:r w:rsidR="005F36A9" w:rsidRPr="00DB618B">
              <w:rPr>
                <w:b/>
                <w:color w:val="002060"/>
                <w:sz w:val="24"/>
                <w:lang w:val="pt-PT"/>
              </w:rPr>
              <w:t>Etapas del IA</w:t>
            </w:r>
          </w:p>
        </w:tc>
        <w:tc>
          <w:tcPr>
            <w:tcW w:w="2552" w:type="dxa"/>
            <w:shd w:val="clear" w:color="auto" w:fill="FFFFFF" w:themeFill="background1"/>
          </w:tcPr>
          <w:p w14:paraId="63EF073B" w14:textId="0E6A76D0" w:rsidR="000F462F" w:rsidRPr="00DB618B" w:rsidRDefault="000F462F" w:rsidP="00EA278F">
            <w:pPr>
              <w:pBdr>
                <w:top w:val="nil"/>
                <w:left w:val="nil"/>
                <w:bottom w:val="nil"/>
                <w:right w:val="nil"/>
                <w:between w:val="nil"/>
              </w:pBdr>
              <w:ind w:left="106"/>
              <w:jc w:val="both"/>
              <w:rPr>
                <w:b/>
                <w:color w:val="000000"/>
                <w:sz w:val="24"/>
                <w:lang w:val="es-ES"/>
              </w:rPr>
            </w:pPr>
            <w:r w:rsidRPr="00DB618B">
              <w:rPr>
                <w:b/>
                <w:color w:val="000000"/>
                <w:sz w:val="24"/>
                <w:lang w:val="es-ES"/>
              </w:rPr>
              <w:t>Requirements</w:t>
            </w:r>
            <w:r w:rsidR="00C90166" w:rsidRPr="00DB618B">
              <w:rPr>
                <w:b/>
                <w:color w:val="000000"/>
                <w:sz w:val="24"/>
                <w:lang w:val="es-ES"/>
              </w:rPr>
              <w:t xml:space="preserve"> / </w:t>
            </w:r>
            <w:r w:rsidR="005F36A9" w:rsidRPr="00DB618B">
              <w:rPr>
                <w:b/>
                <w:color w:val="002060"/>
                <w:sz w:val="24"/>
                <w:lang w:val="es-ES"/>
              </w:rPr>
              <w:t>Requisitos</w:t>
            </w:r>
          </w:p>
        </w:tc>
        <w:tc>
          <w:tcPr>
            <w:tcW w:w="4300" w:type="dxa"/>
            <w:shd w:val="clear" w:color="auto" w:fill="FFFFFF" w:themeFill="background1"/>
          </w:tcPr>
          <w:p w14:paraId="63F54347" w14:textId="62EF30AC" w:rsidR="000F462F" w:rsidRPr="00DB618B" w:rsidRDefault="000F462F" w:rsidP="00EA278F">
            <w:pPr>
              <w:pBdr>
                <w:top w:val="nil"/>
                <w:left w:val="nil"/>
                <w:bottom w:val="nil"/>
                <w:right w:val="nil"/>
                <w:between w:val="nil"/>
              </w:pBdr>
              <w:ind w:left="106"/>
              <w:jc w:val="both"/>
              <w:rPr>
                <w:b/>
                <w:color w:val="000000"/>
                <w:sz w:val="24"/>
                <w:lang w:val="es-ES"/>
              </w:rPr>
            </w:pPr>
            <w:r w:rsidRPr="00DB618B">
              <w:rPr>
                <w:b/>
                <w:color w:val="000000"/>
                <w:sz w:val="24"/>
                <w:lang w:val="es-ES"/>
              </w:rPr>
              <w:t>Actions needed by Project developers</w:t>
            </w:r>
            <w:r w:rsidR="00C90166" w:rsidRPr="00DB618B">
              <w:rPr>
                <w:b/>
                <w:color w:val="000000"/>
                <w:sz w:val="24"/>
                <w:lang w:val="es-ES"/>
              </w:rPr>
              <w:t xml:space="preserve"> / </w:t>
            </w:r>
            <w:r w:rsidR="005F36A9" w:rsidRPr="00DB618B">
              <w:rPr>
                <w:b/>
                <w:color w:val="002060"/>
                <w:sz w:val="24"/>
                <w:lang w:val="es-ES"/>
              </w:rPr>
              <w:t xml:space="preserve">Acciones necesarias por parte de los </w:t>
            </w:r>
            <w:r w:rsidR="001F1B14" w:rsidRPr="00BA581D">
              <w:rPr>
                <w:b/>
                <w:color w:val="002060"/>
                <w:sz w:val="24"/>
                <w:szCs w:val="24"/>
                <w:lang w:val="es-ES"/>
              </w:rPr>
              <w:t>D</w:t>
            </w:r>
            <w:r w:rsidR="005F36A9" w:rsidRPr="00BA581D">
              <w:rPr>
                <w:b/>
                <w:color w:val="002060"/>
                <w:sz w:val="24"/>
                <w:szCs w:val="24"/>
                <w:lang w:val="es-ES"/>
              </w:rPr>
              <w:t>esarrolladores</w:t>
            </w:r>
            <w:r w:rsidR="001F1B14" w:rsidRPr="00BA581D">
              <w:rPr>
                <w:b/>
                <w:color w:val="002060"/>
                <w:sz w:val="24"/>
                <w:szCs w:val="24"/>
                <w:lang w:val="es-ES"/>
              </w:rPr>
              <w:t xml:space="preserve"> del proyecto</w:t>
            </w:r>
          </w:p>
        </w:tc>
        <w:tc>
          <w:tcPr>
            <w:tcW w:w="241" w:type="dxa"/>
            <w:vMerge w:val="restart"/>
            <w:tcBorders>
              <w:top w:val="nil"/>
            </w:tcBorders>
          </w:tcPr>
          <w:p w14:paraId="5322DF0C" w14:textId="77777777" w:rsidR="000F462F" w:rsidRPr="00DB618B" w:rsidRDefault="000F462F" w:rsidP="00EA278F">
            <w:pPr>
              <w:pBdr>
                <w:top w:val="nil"/>
                <w:left w:val="nil"/>
                <w:bottom w:val="nil"/>
                <w:right w:val="nil"/>
                <w:between w:val="nil"/>
              </w:pBdr>
              <w:rPr>
                <w:color w:val="000000"/>
                <w:sz w:val="24"/>
                <w:lang w:val="es-ES"/>
              </w:rPr>
            </w:pPr>
          </w:p>
        </w:tc>
      </w:tr>
      <w:tr w:rsidR="00B958A2" w:rsidRPr="00811BEC" w14:paraId="2E5D7D71" w14:textId="77777777" w:rsidTr="00D40B89">
        <w:trPr>
          <w:trHeight w:val="3280"/>
        </w:trPr>
        <w:tc>
          <w:tcPr>
            <w:tcW w:w="236" w:type="dxa"/>
            <w:tcBorders>
              <w:top w:val="nil"/>
              <w:bottom w:val="nil"/>
            </w:tcBorders>
          </w:tcPr>
          <w:p w14:paraId="024298E0" w14:textId="77777777" w:rsidR="00B958A2" w:rsidRPr="00DB618B" w:rsidRDefault="00B958A2" w:rsidP="00EA278F">
            <w:pPr>
              <w:pBdr>
                <w:top w:val="nil"/>
                <w:left w:val="nil"/>
                <w:bottom w:val="nil"/>
                <w:right w:val="nil"/>
                <w:between w:val="nil"/>
              </w:pBdr>
              <w:rPr>
                <w:color w:val="000000"/>
                <w:sz w:val="24"/>
                <w:lang w:val="es-ES"/>
              </w:rPr>
            </w:pPr>
          </w:p>
        </w:tc>
        <w:tc>
          <w:tcPr>
            <w:tcW w:w="2032" w:type="dxa"/>
          </w:tcPr>
          <w:p w14:paraId="4FEF7EF3" w14:textId="37616B23" w:rsidR="00B958A2" w:rsidRPr="00DB618B" w:rsidRDefault="00B958A2" w:rsidP="00EA278F">
            <w:pPr>
              <w:pBdr>
                <w:top w:val="nil"/>
                <w:left w:val="nil"/>
                <w:bottom w:val="nil"/>
                <w:right w:val="nil"/>
                <w:between w:val="nil"/>
              </w:pBdr>
              <w:ind w:left="107" w:right="186"/>
              <w:jc w:val="both"/>
              <w:rPr>
                <w:color w:val="000000"/>
                <w:sz w:val="24"/>
                <w:lang w:val="es-ES"/>
              </w:rPr>
            </w:pPr>
            <w:r w:rsidRPr="00DB618B">
              <w:rPr>
                <w:rFonts w:asciiTheme="minorHAnsi" w:hAnsiTheme="minorHAnsi"/>
                <w:color w:val="000000"/>
                <w:sz w:val="24"/>
                <w:lang w:val="es-ES"/>
              </w:rPr>
              <w:t>Stage A:</w:t>
            </w:r>
            <w:r w:rsidRPr="00DB618B">
              <w:rPr>
                <w:rFonts w:asciiTheme="minorHAnsi" w:hAnsiTheme="minorHAnsi"/>
                <w:sz w:val="24"/>
                <w:lang w:val="es-ES"/>
              </w:rPr>
              <w:t xml:space="preserve"> </w:t>
            </w:r>
            <w:r w:rsidRPr="00DB618B">
              <w:rPr>
                <w:rFonts w:asciiTheme="minorHAnsi" w:hAnsiTheme="minorHAnsi"/>
                <w:color w:val="000000"/>
                <w:sz w:val="24"/>
                <w:lang w:val="es-ES"/>
              </w:rPr>
              <w:t xml:space="preserve">Submission of Mitigation Activity Note of Intent to the Joint Committee / </w:t>
            </w:r>
            <w:r w:rsidRPr="00DB618B">
              <w:rPr>
                <w:rFonts w:asciiTheme="minorHAnsi" w:hAnsiTheme="minorHAnsi"/>
                <w:color w:val="002060"/>
                <w:sz w:val="24"/>
                <w:lang w:val="es-ES"/>
              </w:rPr>
              <w:t>Etapa A: Presentación de la Nota de Intención de Actividad de Mitigación al Comité Conjunto</w:t>
            </w:r>
          </w:p>
        </w:tc>
        <w:tc>
          <w:tcPr>
            <w:tcW w:w="2552" w:type="dxa"/>
          </w:tcPr>
          <w:p w14:paraId="31E60540" w14:textId="70538EE3" w:rsidR="00B958A2" w:rsidRPr="00DB618B" w:rsidRDefault="00B958A2" w:rsidP="00EA278F">
            <w:pPr>
              <w:pBdr>
                <w:top w:val="nil"/>
                <w:left w:val="nil"/>
                <w:bottom w:val="nil"/>
                <w:right w:val="nil"/>
                <w:between w:val="nil"/>
              </w:pBdr>
              <w:ind w:left="106" w:right="111"/>
              <w:jc w:val="both"/>
              <w:rPr>
                <w:color w:val="000000"/>
                <w:sz w:val="24"/>
                <w:lang w:val="es-ES"/>
              </w:rPr>
            </w:pPr>
            <w:r w:rsidRPr="00DB618B">
              <w:rPr>
                <w:color w:val="000000"/>
                <w:sz w:val="24"/>
                <w:lang w:val="es-ES"/>
              </w:rPr>
              <w:t xml:space="preserve">Submit, as part of the Mitigation Activity Note of Intent, an Undertaking to Comply with Singapore’s requirements for participation under the Implementation Agreement (the </w:t>
            </w:r>
            <w:r w:rsidRPr="00DB618B">
              <w:rPr>
                <w:b/>
                <w:color w:val="000000"/>
                <w:sz w:val="24"/>
                <w:lang w:val="es-ES"/>
              </w:rPr>
              <w:t>“Undertaking”</w:t>
            </w:r>
            <w:r w:rsidRPr="00DB618B">
              <w:rPr>
                <w:color w:val="000000"/>
                <w:sz w:val="24"/>
                <w:lang w:val="es-ES"/>
              </w:rPr>
              <w:t xml:space="preserve">) / </w:t>
            </w:r>
            <w:r w:rsidR="00F63C51" w:rsidRPr="00DB618B">
              <w:rPr>
                <w:rFonts w:asciiTheme="minorHAnsi" w:hAnsiTheme="minorHAnsi"/>
                <w:color w:val="002060"/>
                <w:sz w:val="24"/>
                <w:lang w:val="es-ES"/>
              </w:rPr>
              <w:t xml:space="preserve">Presentar, como parte de la Nota de Intención de Actividad de Mitigación, un Compromiso </w:t>
            </w:r>
            <w:r w:rsidR="00F63C51" w:rsidRPr="00BA581D">
              <w:rPr>
                <w:rFonts w:asciiTheme="minorHAnsi" w:hAnsiTheme="minorHAnsi" w:cstheme="minorHAnsi"/>
                <w:color w:val="002060"/>
                <w:sz w:val="24"/>
                <w:szCs w:val="24"/>
                <w:lang w:val="es-ES"/>
              </w:rPr>
              <w:t>de Cumplimiento de</w:t>
            </w:r>
            <w:r w:rsidR="00F63C51" w:rsidRPr="00DB618B">
              <w:rPr>
                <w:rFonts w:asciiTheme="minorHAnsi" w:hAnsiTheme="minorHAnsi"/>
                <w:color w:val="002060"/>
                <w:sz w:val="24"/>
                <w:lang w:val="es-ES"/>
              </w:rPr>
              <w:t xml:space="preserve"> los requisitos de Singapur para la participación bajo el Acuerdo de Implementación (el “</w:t>
            </w:r>
            <w:r w:rsidR="00F63C51" w:rsidRPr="00DB618B">
              <w:rPr>
                <w:rFonts w:asciiTheme="minorHAnsi" w:hAnsiTheme="minorHAnsi"/>
                <w:b/>
                <w:color w:val="002060"/>
                <w:sz w:val="24"/>
                <w:lang w:val="es-ES"/>
              </w:rPr>
              <w:t>Compromiso</w:t>
            </w:r>
            <w:r w:rsidR="00F63C51" w:rsidRPr="00DB618B">
              <w:rPr>
                <w:rFonts w:asciiTheme="minorHAnsi" w:hAnsiTheme="minorHAnsi"/>
                <w:color w:val="002060"/>
                <w:sz w:val="24"/>
                <w:lang w:val="es-ES"/>
              </w:rPr>
              <w:t>”).</w:t>
            </w:r>
          </w:p>
        </w:tc>
        <w:tc>
          <w:tcPr>
            <w:tcW w:w="4300" w:type="dxa"/>
          </w:tcPr>
          <w:p w14:paraId="606431FA" w14:textId="3F5D86C9" w:rsidR="00B958A2" w:rsidRPr="00DB618B" w:rsidRDefault="00B958A2" w:rsidP="00EA278F">
            <w:pPr>
              <w:pBdr>
                <w:top w:val="nil"/>
                <w:left w:val="nil"/>
                <w:bottom w:val="nil"/>
                <w:right w:val="nil"/>
                <w:between w:val="nil"/>
              </w:pBdr>
              <w:ind w:left="466" w:right="171" w:hanging="360"/>
              <w:jc w:val="both"/>
              <w:rPr>
                <w:color w:val="000000"/>
                <w:sz w:val="24"/>
                <w:lang w:val="es-ES"/>
              </w:rPr>
            </w:pPr>
            <w:r w:rsidRPr="00DB618B">
              <w:rPr>
                <w:color w:val="000000"/>
                <w:sz w:val="24"/>
                <w:lang w:val="es-ES"/>
              </w:rPr>
              <w:t xml:space="preserve">(1) Submit to the Joint Committee the Undertaking specified at </w:t>
            </w:r>
            <w:r w:rsidRPr="00DB618B">
              <w:rPr>
                <w:b/>
                <w:color w:val="000000"/>
                <w:sz w:val="24"/>
                <w:lang w:val="es-ES"/>
              </w:rPr>
              <w:t xml:space="preserve">Section F </w:t>
            </w:r>
            <w:r w:rsidRPr="00DB618B">
              <w:rPr>
                <w:color w:val="000000"/>
                <w:sz w:val="24"/>
                <w:lang w:val="es-ES"/>
              </w:rPr>
              <w:t xml:space="preserve">of the Mitigation Activity Note of Intent. </w:t>
            </w:r>
            <w:r w:rsidRPr="00DB618B">
              <w:rPr>
                <w:color w:val="002060"/>
                <w:sz w:val="24"/>
                <w:lang w:val="es-ES"/>
              </w:rPr>
              <w:t xml:space="preserve">/ Presentar al Comité Conjunto el Compromiso </w:t>
            </w:r>
            <w:r w:rsidR="00AE6DD0" w:rsidRPr="00DB618B">
              <w:rPr>
                <w:color w:val="002060"/>
                <w:sz w:val="24"/>
                <w:lang w:val="es-ES"/>
              </w:rPr>
              <w:t>especificado</w:t>
            </w:r>
            <w:r w:rsidRPr="00DB618B">
              <w:rPr>
                <w:color w:val="002060"/>
                <w:sz w:val="24"/>
                <w:lang w:val="es-ES"/>
              </w:rPr>
              <w:t xml:space="preserve"> en la </w:t>
            </w:r>
            <w:r w:rsidRPr="00DB618B">
              <w:rPr>
                <w:b/>
                <w:color w:val="002060"/>
                <w:sz w:val="24"/>
                <w:lang w:val="es-ES"/>
              </w:rPr>
              <w:t>Sección F</w:t>
            </w:r>
            <w:r w:rsidRPr="00DB618B">
              <w:rPr>
                <w:color w:val="002060"/>
                <w:sz w:val="24"/>
                <w:lang w:val="es-ES"/>
              </w:rPr>
              <w:t xml:space="preserve"> de la Nota de Intención de Actividad de Mitigación.</w:t>
            </w:r>
          </w:p>
        </w:tc>
        <w:tc>
          <w:tcPr>
            <w:tcW w:w="241" w:type="dxa"/>
            <w:vMerge/>
            <w:tcBorders>
              <w:top w:val="nil"/>
            </w:tcBorders>
          </w:tcPr>
          <w:p w14:paraId="7EDE39D4" w14:textId="77777777" w:rsidR="00B958A2" w:rsidRPr="00DB618B" w:rsidRDefault="00B958A2" w:rsidP="00EA278F">
            <w:pPr>
              <w:pBdr>
                <w:top w:val="nil"/>
                <w:left w:val="nil"/>
                <w:bottom w:val="nil"/>
                <w:right w:val="nil"/>
                <w:between w:val="nil"/>
              </w:pBdr>
              <w:rPr>
                <w:color w:val="000000"/>
                <w:sz w:val="24"/>
                <w:lang w:val="es-ES"/>
              </w:rPr>
            </w:pPr>
          </w:p>
        </w:tc>
      </w:tr>
      <w:tr w:rsidR="00B958A2" w:rsidRPr="00DB723F" w14:paraId="02A2442C" w14:textId="77777777" w:rsidTr="00D40B89">
        <w:trPr>
          <w:trHeight w:val="4248"/>
        </w:trPr>
        <w:tc>
          <w:tcPr>
            <w:tcW w:w="236" w:type="dxa"/>
            <w:tcBorders>
              <w:top w:val="nil"/>
              <w:bottom w:val="nil"/>
            </w:tcBorders>
          </w:tcPr>
          <w:p w14:paraId="53A2229B" w14:textId="77777777" w:rsidR="00B958A2" w:rsidRPr="00DB618B" w:rsidRDefault="00B958A2" w:rsidP="00EA278F">
            <w:pPr>
              <w:pBdr>
                <w:top w:val="nil"/>
                <w:left w:val="nil"/>
                <w:bottom w:val="nil"/>
                <w:right w:val="nil"/>
                <w:between w:val="nil"/>
              </w:pBdr>
              <w:rPr>
                <w:color w:val="000000"/>
                <w:sz w:val="24"/>
                <w:lang w:val="es-ES"/>
              </w:rPr>
            </w:pPr>
          </w:p>
        </w:tc>
        <w:tc>
          <w:tcPr>
            <w:tcW w:w="2032" w:type="dxa"/>
          </w:tcPr>
          <w:p w14:paraId="0E1663E3" w14:textId="6EE31479" w:rsidR="00B958A2" w:rsidRPr="00DB618B" w:rsidRDefault="00B958A2" w:rsidP="00EA278F">
            <w:pPr>
              <w:pBdr>
                <w:top w:val="nil"/>
                <w:left w:val="nil"/>
                <w:bottom w:val="nil"/>
                <w:right w:val="nil"/>
                <w:between w:val="nil"/>
              </w:pBdr>
              <w:ind w:left="107" w:right="347"/>
              <w:jc w:val="both"/>
              <w:rPr>
                <w:color w:val="000000"/>
                <w:sz w:val="24"/>
                <w:lang w:val="es-ES"/>
              </w:rPr>
            </w:pPr>
            <w:r w:rsidRPr="00DB618B">
              <w:rPr>
                <w:color w:val="000000"/>
                <w:sz w:val="24"/>
                <w:lang w:val="es-ES"/>
              </w:rPr>
              <w:t xml:space="preserve">Stage B: Submission of Request for Authorisation (including the Singapore-Peru Authorisation Application Form) to the Joint Committee / </w:t>
            </w:r>
            <w:r w:rsidR="001F2695" w:rsidRPr="00DB618B">
              <w:rPr>
                <w:rFonts w:asciiTheme="minorHAnsi" w:hAnsiTheme="minorHAnsi"/>
                <w:color w:val="002060"/>
                <w:sz w:val="24"/>
                <w:lang w:val="es-ES"/>
              </w:rPr>
              <w:t>Etapa B: Presentación de la Solicitud de Autorización (incluido el Formulario de Solicitud de Autorización Singapur–Perú) al Comité Conjunto</w:t>
            </w:r>
          </w:p>
        </w:tc>
        <w:tc>
          <w:tcPr>
            <w:tcW w:w="2552" w:type="dxa"/>
          </w:tcPr>
          <w:p w14:paraId="0C02AB33" w14:textId="372F8357" w:rsidR="00B958A2" w:rsidRPr="00DB618B" w:rsidRDefault="00B958A2" w:rsidP="00EA278F">
            <w:pPr>
              <w:pBdr>
                <w:top w:val="nil"/>
                <w:left w:val="nil"/>
                <w:bottom w:val="nil"/>
                <w:right w:val="nil"/>
                <w:between w:val="nil"/>
              </w:pBdr>
              <w:ind w:left="106" w:right="111"/>
              <w:jc w:val="both"/>
              <w:rPr>
                <w:color w:val="000000"/>
                <w:sz w:val="24"/>
                <w:lang w:val="es-ES"/>
              </w:rPr>
            </w:pPr>
            <w:r w:rsidRPr="00DB618B">
              <w:rPr>
                <w:color w:val="000000"/>
                <w:sz w:val="24"/>
                <w:lang w:val="es-ES"/>
              </w:rPr>
              <w:t>Submit, as part of the Singapore-Peru Authorisation Application Form, an Additional Undertaking to Comply with Singapore’s requirements for participation under the Implementation Agreement (the “</w:t>
            </w:r>
            <w:r w:rsidRPr="00DB618B">
              <w:rPr>
                <w:b/>
                <w:color w:val="000000"/>
                <w:sz w:val="24"/>
                <w:lang w:val="es-ES"/>
              </w:rPr>
              <w:t>Additional Undertaking</w:t>
            </w:r>
            <w:r w:rsidRPr="00DB618B">
              <w:rPr>
                <w:color w:val="000000"/>
                <w:sz w:val="24"/>
                <w:lang w:val="es-ES"/>
              </w:rPr>
              <w:t xml:space="preserve">”) / </w:t>
            </w:r>
            <w:r w:rsidR="009D73D7" w:rsidRPr="00DB618B">
              <w:rPr>
                <w:rFonts w:asciiTheme="minorHAnsi" w:hAnsiTheme="minorHAnsi"/>
                <w:color w:val="002060"/>
                <w:sz w:val="24"/>
                <w:lang w:val="es-ES"/>
              </w:rPr>
              <w:t xml:space="preserve">Presentar, como parte del Formulario de Solicitud de Autorización Singapur-Perú, un Compromiso Adicional </w:t>
            </w:r>
            <w:r w:rsidR="009D73D7" w:rsidRPr="00BA581D">
              <w:rPr>
                <w:rFonts w:asciiTheme="minorHAnsi" w:hAnsiTheme="minorHAnsi" w:cstheme="minorHAnsi"/>
                <w:color w:val="002060"/>
                <w:sz w:val="24"/>
                <w:szCs w:val="24"/>
                <w:lang w:val="es-ES"/>
              </w:rPr>
              <w:t>para el</w:t>
            </w:r>
            <w:r w:rsidR="009D73D7" w:rsidRPr="00DB618B">
              <w:rPr>
                <w:rFonts w:asciiTheme="minorHAnsi" w:hAnsiTheme="minorHAnsi"/>
                <w:color w:val="002060"/>
                <w:sz w:val="24"/>
                <w:lang w:val="es-ES"/>
              </w:rPr>
              <w:t xml:space="preserve"> Cumplimiento </w:t>
            </w:r>
            <w:r w:rsidR="009D73D7" w:rsidRPr="00BA581D">
              <w:rPr>
                <w:rFonts w:asciiTheme="minorHAnsi" w:hAnsiTheme="minorHAnsi" w:cstheme="minorHAnsi"/>
                <w:color w:val="002060"/>
                <w:sz w:val="24"/>
                <w:szCs w:val="24"/>
                <w:lang w:val="es-ES"/>
              </w:rPr>
              <w:t>de</w:t>
            </w:r>
            <w:r w:rsidR="009D73D7" w:rsidRPr="00DB618B">
              <w:rPr>
                <w:rFonts w:asciiTheme="minorHAnsi" w:hAnsiTheme="minorHAnsi"/>
                <w:color w:val="002060"/>
                <w:sz w:val="24"/>
                <w:lang w:val="es-ES"/>
              </w:rPr>
              <w:t xml:space="preserve"> los requisitos de Singapur para la participación </w:t>
            </w:r>
            <w:r w:rsidR="009D73D7" w:rsidRPr="00BA581D">
              <w:rPr>
                <w:rFonts w:asciiTheme="minorHAnsi" w:hAnsiTheme="minorHAnsi" w:cstheme="minorHAnsi"/>
                <w:color w:val="002060"/>
                <w:sz w:val="24"/>
                <w:szCs w:val="24"/>
                <w:lang w:val="es-ES"/>
              </w:rPr>
              <w:t>bajo el</w:t>
            </w:r>
            <w:r w:rsidR="009D73D7" w:rsidRPr="00DB618B">
              <w:rPr>
                <w:rFonts w:asciiTheme="minorHAnsi" w:hAnsiTheme="minorHAnsi"/>
                <w:color w:val="002060"/>
                <w:sz w:val="24"/>
                <w:lang w:val="es-ES"/>
              </w:rPr>
              <w:t xml:space="preserve"> Acuerdo de Implementación (el </w:t>
            </w:r>
            <w:r w:rsidR="009D73D7" w:rsidRPr="00DB618B">
              <w:rPr>
                <w:rFonts w:asciiTheme="minorHAnsi" w:hAnsiTheme="minorHAnsi"/>
                <w:b/>
                <w:color w:val="002060"/>
                <w:sz w:val="24"/>
                <w:lang w:val="es-ES"/>
              </w:rPr>
              <w:t>“Compromiso Adicional”</w:t>
            </w:r>
            <w:r w:rsidR="009D73D7" w:rsidRPr="00DB618B">
              <w:rPr>
                <w:rFonts w:asciiTheme="minorHAnsi" w:hAnsiTheme="minorHAnsi"/>
                <w:color w:val="002060"/>
                <w:sz w:val="24"/>
                <w:lang w:val="es-ES"/>
              </w:rPr>
              <w:t>)</w:t>
            </w:r>
          </w:p>
        </w:tc>
        <w:tc>
          <w:tcPr>
            <w:tcW w:w="4300" w:type="dxa"/>
          </w:tcPr>
          <w:p w14:paraId="5D6E6BB0" w14:textId="46936329" w:rsidR="00B958A2" w:rsidRPr="00DB618B" w:rsidRDefault="00B958A2" w:rsidP="00EA278F">
            <w:pPr>
              <w:pBdr>
                <w:top w:val="nil"/>
                <w:left w:val="nil"/>
                <w:bottom w:val="nil"/>
                <w:right w:val="nil"/>
                <w:between w:val="nil"/>
              </w:pBdr>
              <w:ind w:left="466" w:hanging="360"/>
              <w:jc w:val="both"/>
              <w:rPr>
                <w:color w:val="000000"/>
                <w:sz w:val="24"/>
                <w:lang w:val="en-US"/>
              </w:rPr>
            </w:pPr>
            <w:r w:rsidRPr="00DB618B">
              <w:rPr>
                <w:color w:val="000000"/>
                <w:sz w:val="24"/>
                <w:lang w:val="en-US"/>
              </w:rPr>
              <w:t xml:space="preserve">(2) Submit to the Joint Committee the Additional Undertaking specified at </w:t>
            </w:r>
            <w:r w:rsidRPr="00DB618B">
              <w:rPr>
                <w:b/>
                <w:color w:val="000000"/>
                <w:sz w:val="24"/>
                <w:lang w:val="en-US"/>
              </w:rPr>
              <w:t xml:space="preserve">Section E </w:t>
            </w:r>
            <w:r w:rsidRPr="00DB618B">
              <w:rPr>
                <w:color w:val="000000"/>
                <w:sz w:val="24"/>
                <w:lang w:val="en-US"/>
              </w:rPr>
              <w:t xml:space="preserve">of the Singapore-Peru Authorisation Application Form. / </w:t>
            </w:r>
            <w:r w:rsidRPr="00DB618B">
              <w:rPr>
                <w:color w:val="002060"/>
                <w:sz w:val="24"/>
                <w:lang w:val="en-US"/>
              </w:rPr>
              <w:t xml:space="preserve">Presentar al Comité Conjunto el Compromiso Adicional </w:t>
            </w:r>
            <w:r w:rsidRPr="00E55CCE">
              <w:rPr>
                <w:color w:val="002060"/>
                <w:sz w:val="24"/>
                <w:szCs w:val="24"/>
                <w:lang w:val="en-US"/>
              </w:rPr>
              <w:t>establecido</w:t>
            </w:r>
            <w:r w:rsidRPr="00DB618B">
              <w:rPr>
                <w:color w:val="002060"/>
                <w:sz w:val="24"/>
                <w:lang w:val="en-US"/>
              </w:rPr>
              <w:t xml:space="preserve"> en la </w:t>
            </w:r>
            <w:r w:rsidRPr="00DB618B">
              <w:rPr>
                <w:b/>
                <w:color w:val="002060"/>
                <w:sz w:val="24"/>
                <w:lang w:val="en-US"/>
              </w:rPr>
              <w:t>Sección E</w:t>
            </w:r>
            <w:r w:rsidRPr="00DB618B">
              <w:rPr>
                <w:color w:val="002060"/>
                <w:sz w:val="24"/>
                <w:lang w:val="en-US"/>
              </w:rPr>
              <w:t xml:space="preserve"> del Formulario de Autorización Singapur–Perú.</w:t>
            </w:r>
          </w:p>
        </w:tc>
        <w:tc>
          <w:tcPr>
            <w:tcW w:w="241" w:type="dxa"/>
            <w:vMerge/>
            <w:tcBorders>
              <w:top w:val="nil"/>
            </w:tcBorders>
          </w:tcPr>
          <w:p w14:paraId="70262690" w14:textId="77777777" w:rsidR="00B958A2" w:rsidRPr="00DB618B" w:rsidRDefault="00B958A2" w:rsidP="00EA278F">
            <w:pPr>
              <w:pBdr>
                <w:top w:val="nil"/>
                <w:left w:val="nil"/>
                <w:bottom w:val="nil"/>
                <w:right w:val="nil"/>
                <w:between w:val="nil"/>
              </w:pBdr>
              <w:rPr>
                <w:color w:val="000000"/>
                <w:sz w:val="24"/>
                <w:lang w:val="en-US"/>
              </w:rPr>
            </w:pPr>
          </w:p>
        </w:tc>
      </w:tr>
      <w:tr w:rsidR="00B958A2" w:rsidRPr="00811BEC" w14:paraId="3DC1E8A2" w14:textId="77777777" w:rsidTr="00D40B89">
        <w:trPr>
          <w:trHeight w:val="3813"/>
        </w:trPr>
        <w:tc>
          <w:tcPr>
            <w:tcW w:w="236" w:type="dxa"/>
            <w:tcBorders>
              <w:top w:val="nil"/>
            </w:tcBorders>
          </w:tcPr>
          <w:p w14:paraId="261E0827" w14:textId="77777777" w:rsidR="00B958A2" w:rsidRPr="00DB618B" w:rsidRDefault="00B958A2" w:rsidP="00EA278F">
            <w:pPr>
              <w:pBdr>
                <w:top w:val="nil"/>
                <w:left w:val="nil"/>
                <w:bottom w:val="nil"/>
                <w:right w:val="nil"/>
                <w:between w:val="nil"/>
              </w:pBdr>
              <w:rPr>
                <w:color w:val="000000"/>
                <w:sz w:val="24"/>
                <w:lang w:val="en-US"/>
              </w:rPr>
            </w:pPr>
          </w:p>
        </w:tc>
        <w:tc>
          <w:tcPr>
            <w:tcW w:w="2032" w:type="dxa"/>
            <w:tcBorders>
              <w:bottom w:val="single" w:sz="8" w:space="0" w:color="000000"/>
            </w:tcBorders>
          </w:tcPr>
          <w:p w14:paraId="692B948A" w14:textId="16B51A4F" w:rsidR="00B958A2" w:rsidRPr="00DB618B" w:rsidRDefault="00B958A2" w:rsidP="00EA278F">
            <w:pPr>
              <w:pBdr>
                <w:top w:val="nil"/>
                <w:left w:val="nil"/>
                <w:bottom w:val="nil"/>
                <w:right w:val="nil"/>
                <w:between w:val="nil"/>
              </w:pBdr>
              <w:ind w:left="107" w:right="271"/>
              <w:jc w:val="both"/>
              <w:rPr>
                <w:color w:val="000000"/>
                <w:sz w:val="24"/>
                <w:lang w:val="en-US"/>
              </w:rPr>
            </w:pPr>
            <w:r w:rsidRPr="00DB618B">
              <w:rPr>
                <w:color w:val="000000"/>
                <w:sz w:val="24"/>
                <w:lang w:val="en-US"/>
              </w:rPr>
              <w:t xml:space="preserve">Stage C: Submission of ITMO Issuance Application Form to the Joint Committee / </w:t>
            </w:r>
            <w:r w:rsidR="00D31595" w:rsidRPr="00DB618B">
              <w:rPr>
                <w:rFonts w:asciiTheme="minorHAnsi" w:hAnsiTheme="minorHAnsi"/>
                <w:color w:val="002060"/>
                <w:sz w:val="24"/>
                <w:lang w:val="en-US"/>
              </w:rPr>
              <w:t>Etapa C: Presentación del Formulario de Solicitud de Emisión de ITMO al Comité Conjunto</w:t>
            </w:r>
          </w:p>
        </w:tc>
        <w:tc>
          <w:tcPr>
            <w:tcW w:w="2552" w:type="dxa"/>
            <w:tcBorders>
              <w:bottom w:val="single" w:sz="8" w:space="0" w:color="000000"/>
            </w:tcBorders>
          </w:tcPr>
          <w:p w14:paraId="47EE50D8" w14:textId="2A83FF67" w:rsidR="00B958A2" w:rsidRPr="00DB618B" w:rsidRDefault="00B958A2" w:rsidP="00EA278F">
            <w:pPr>
              <w:pBdr>
                <w:top w:val="nil"/>
                <w:left w:val="nil"/>
                <w:bottom w:val="nil"/>
                <w:right w:val="nil"/>
                <w:between w:val="nil"/>
              </w:pBdr>
              <w:ind w:left="106"/>
              <w:jc w:val="both"/>
              <w:rPr>
                <w:color w:val="000000"/>
                <w:sz w:val="24"/>
                <w:lang w:val="en-US"/>
              </w:rPr>
            </w:pPr>
            <w:r w:rsidRPr="00DB618B">
              <w:rPr>
                <w:color w:val="000000"/>
                <w:sz w:val="24"/>
                <w:lang w:val="en-US"/>
              </w:rPr>
              <w:t xml:space="preserve">The Tradeable Authorised ITMOs* that are the subject of the application must be: / </w:t>
            </w:r>
            <w:r w:rsidRPr="00DB618B">
              <w:rPr>
                <w:color w:val="002060"/>
                <w:sz w:val="24"/>
                <w:lang w:val="en-US"/>
              </w:rPr>
              <w:t xml:space="preserve">Los ITMOs* </w:t>
            </w:r>
            <w:r w:rsidRPr="00E55CCE">
              <w:rPr>
                <w:color w:val="002060"/>
                <w:sz w:val="24"/>
                <w:szCs w:val="24"/>
                <w:lang w:val="en-US"/>
              </w:rPr>
              <w:t xml:space="preserve">Autorizados Negociables </w:t>
            </w:r>
            <w:r w:rsidRPr="00DB618B">
              <w:rPr>
                <w:color w:val="002060"/>
                <w:sz w:val="24"/>
                <w:lang w:val="en-US"/>
              </w:rPr>
              <w:t xml:space="preserve">que son objeto de la solicitud </w:t>
            </w:r>
            <w:r w:rsidRPr="00E55CCE">
              <w:rPr>
                <w:color w:val="002060"/>
                <w:sz w:val="24"/>
                <w:szCs w:val="24"/>
                <w:lang w:val="en-US"/>
              </w:rPr>
              <w:t>deberán</w:t>
            </w:r>
            <w:r w:rsidRPr="00DB618B">
              <w:rPr>
                <w:color w:val="002060"/>
                <w:sz w:val="24"/>
                <w:lang w:val="en-US"/>
              </w:rPr>
              <w:t>:</w:t>
            </w:r>
          </w:p>
          <w:p w14:paraId="53F4643A" w14:textId="72AC5E58" w:rsidR="00B958A2" w:rsidRPr="00DB618B" w:rsidRDefault="00B958A2" w:rsidP="00EA278F">
            <w:pPr>
              <w:pStyle w:val="Prrafodelista"/>
              <w:numPr>
                <w:ilvl w:val="0"/>
                <w:numId w:val="25"/>
              </w:numPr>
              <w:pBdr>
                <w:top w:val="nil"/>
                <w:left w:val="nil"/>
                <w:bottom w:val="nil"/>
                <w:right w:val="nil"/>
                <w:between w:val="nil"/>
              </w:pBdr>
              <w:tabs>
                <w:tab w:val="left" w:pos="466"/>
              </w:tabs>
              <w:autoSpaceDE/>
              <w:autoSpaceDN/>
              <w:ind w:right="252"/>
              <w:rPr>
                <w:color w:val="000000"/>
                <w:sz w:val="24"/>
                <w:lang w:val="es-ES"/>
              </w:rPr>
            </w:pPr>
            <w:r w:rsidRPr="00DB618B">
              <w:rPr>
                <w:color w:val="000000"/>
                <w:sz w:val="24"/>
                <w:lang w:val="es-ES"/>
              </w:rPr>
              <w:t xml:space="preserve">currently owned by Eligible Entities; or / </w:t>
            </w:r>
            <w:r w:rsidRPr="00DB618B">
              <w:rPr>
                <w:color w:val="002060"/>
                <w:sz w:val="24"/>
                <w:lang w:val="es-ES"/>
              </w:rPr>
              <w:t>estar actualmente en propiedad de</w:t>
            </w:r>
            <w:r w:rsidRPr="00BA581D">
              <w:rPr>
                <w:color w:val="002060"/>
                <w:sz w:val="24"/>
                <w:szCs w:val="24"/>
                <w:lang w:val="es-ES"/>
              </w:rPr>
              <w:t xml:space="preserve"> </w:t>
            </w:r>
            <w:r w:rsidR="007A245F" w:rsidRPr="00BA581D">
              <w:rPr>
                <w:color w:val="002060"/>
                <w:sz w:val="24"/>
                <w:szCs w:val="24"/>
                <w:lang w:val="es-ES"/>
              </w:rPr>
              <w:t>las</w:t>
            </w:r>
            <w:r w:rsidR="007A245F" w:rsidRPr="00DB618B">
              <w:rPr>
                <w:color w:val="002060"/>
                <w:sz w:val="24"/>
                <w:lang w:val="es-ES"/>
              </w:rPr>
              <w:t xml:space="preserve"> </w:t>
            </w:r>
            <w:r w:rsidRPr="00DB618B">
              <w:rPr>
                <w:color w:val="002060"/>
                <w:sz w:val="24"/>
                <w:lang w:val="es-ES"/>
              </w:rPr>
              <w:t>Entidades Elegibles; o</w:t>
            </w:r>
          </w:p>
          <w:p w14:paraId="49ACEB45" w14:textId="77777777" w:rsidR="00B958A2" w:rsidRPr="00DB618B" w:rsidRDefault="00B958A2" w:rsidP="00EA278F">
            <w:pPr>
              <w:numPr>
                <w:ilvl w:val="0"/>
                <w:numId w:val="25"/>
              </w:numPr>
              <w:pBdr>
                <w:top w:val="nil"/>
                <w:left w:val="nil"/>
                <w:bottom w:val="nil"/>
                <w:right w:val="nil"/>
                <w:between w:val="nil"/>
              </w:pBdr>
              <w:tabs>
                <w:tab w:val="left" w:pos="465"/>
              </w:tabs>
              <w:autoSpaceDE/>
              <w:autoSpaceDN/>
              <w:ind w:left="465" w:hanging="359"/>
              <w:jc w:val="both"/>
              <w:rPr>
                <w:sz w:val="24"/>
                <w:lang w:val="es-ES"/>
              </w:rPr>
            </w:pPr>
            <w:r w:rsidRPr="00DB618B">
              <w:rPr>
                <w:color w:val="000000"/>
                <w:sz w:val="24"/>
                <w:lang w:val="es-ES"/>
              </w:rPr>
              <w:t>sold or</w:t>
            </w:r>
          </w:p>
          <w:p w14:paraId="09CA9CA6" w14:textId="25048861" w:rsidR="00B958A2" w:rsidRPr="00DB618B" w:rsidRDefault="00B958A2" w:rsidP="00EA278F">
            <w:pPr>
              <w:pBdr>
                <w:top w:val="nil"/>
                <w:left w:val="nil"/>
                <w:bottom w:val="nil"/>
                <w:right w:val="nil"/>
                <w:between w:val="nil"/>
              </w:pBdr>
              <w:ind w:left="466" w:right="111"/>
              <w:jc w:val="both"/>
              <w:rPr>
                <w:color w:val="000000"/>
                <w:sz w:val="24"/>
                <w:lang w:val="es-ES"/>
              </w:rPr>
            </w:pPr>
            <w:r w:rsidRPr="00DB618B">
              <w:rPr>
                <w:color w:val="000000"/>
                <w:sz w:val="24"/>
                <w:lang w:val="es-ES"/>
              </w:rPr>
              <w:t xml:space="preserve">transferred to </w:t>
            </w:r>
            <w:r w:rsidRPr="00DB618B">
              <w:rPr>
                <w:color w:val="000000"/>
                <w:sz w:val="24"/>
                <w:lang w:val="es-ES"/>
              </w:rPr>
              <w:lastRenderedPageBreak/>
              <w:t xml:space="preserve">Eligible Entities within 24 months following authorisation under the IA. / </w:t>
            </w:r>
            <w:r w:rsidRPr="00DB618B">
              <w:rPr>
                <w:color w:val="002060"/>
                <w:sz w:val="24"/>
                <w:lang w:val="es-ES"/>
              </w:rPr>
              <w:t xml:space="preserve">ser vendidos o </w:t>
            </w:r>
            <w:r w:rsidR="007A245F" w:rsidRPr="00BA581D">
              <w:rPr>
                <w:color w:val="002060"/>
                <w:sz w:val="24"/>
                <w:szCs w:val="24"/>
                <w:lang w:val="es-ES"/>
              </w:rPr>
              <w:t>transmitidos</w:t>
            </w:r>
            <w:r w:rsidR="007A245F" w:rsidRPr="00DB618B">
              <w:rPr>
                <w:color w:val="002060"/>
                <w:sz w:val="24"/>
                <w:lang w:val="es-ES"/>
              </w:rPr>
              <w:t xml:space="preserve"> </w:t>
            </w:r>
            <w:r w:rsidRPr="00DB618B">
              <w:rPr>
                <w:color w:val="002060"/>
                <w:sz w:val="24"/>
                <w:lang w:val="es-ES"/>
              </w:rPr>
              <w:t xml:space="preserve">a Entidades Elegibles dentro de los 24 meses </w:t>
            </w:r>
            <w:r w:rsidR="00FF7951" w:rsidRPr="00BA581D">
              <w:rPr>
                <w:color w:val="002060"/>
                <w:sz w:val="24"/>
                <w:szCs w:val="24"/>
                <w:lang w:val="es-ES"/>
              </w:rPr>
              <w:t>siguientes</w:t>
            </w:r>
            <w:r w:rsidR="00FF7951" w:rsidRPr="00DB618B">
              <w:rPr>
                <w:color w:val="002060"/>
                <w:sz w:val="24"/>
                <w:lang w:val="es-ES"/>
              </w:rPr>
              <w:t xml:space="preserve"> </w:t>
            </w:r>
            <w:r w:rsidRPr="00DB618B">
              <w:rPr>
                <w:color w:val="002060"/>
                <w:sz w:val="24"/>
                <w:lang w:val="es-ES"/>
              </w:rPr>
              <w:t xml:space="preserve">a la autorización </w:t>
            </w:r>
            <w:r w:rsidR="000932AF" w:rsidRPr="00DB618B">
              <w:rPr>
                <w:color w:val="002060"/>
                <w:sz w:val="24"/>
                <w:lang w:val="es-ES"/>
              </w:rPr>
              <w:t>bajo e</w:t>
            </w:r>
            <w:r w:rsidRPr="00DB618B">
              <w:rPr>
                <w:color w:val="002060"/>
                <w:sz w:val="24"/>
                <w:lang w:val="es-ES"/>
              </w:rPr>
              <w:t>l IA.</w:t>
            </w:r>
          </w:p>
          <w:p w14:paraId="3CE832F8" w14:textId="77777777" w:rsidR="00B958A2" w:rsidRPr="00DB618B" w:rsidRDefault="00B958A2" w:rsidP="00EA278F">
            <w:pPr>
              <w:pBdr>
                <w:top w:val="nil"/>
                <w:left w:val="nil"/>
                <w:bottom w:val="nil"/>
                <w:right w:val="nil"/>
                <w:between w:val="nil"/>
              </w:pBdr>
              <w:ind w:left="466" w:right="111"/>
              <w:jc w:val="both"/>
              <w:rPr>
                <w:color w:val="000000"/>
                <w:sz w:val="24"/>
                <w:lang w:val="es-ES"/>
              </w:rPr>
            </w:pPr>
          </w:p>
          <w:p w14:paraId="361CE951" w14:textId="3F6F82BB" w:rsidR="00B958A2" w:rsidRPr="00DB618B" w:rsidRDefault="00B958A2" w:rsidP="00EA278F">
            <w:pPr>
              <w:pBdr>
                <w:top w:val="nil"/>
                <w:left w:val="nil"/>
                <w:bottom w:val="nil"/>
                <w:right w:val="nil"/>
                <w:between w:val="nil"/>
              </w:pBdr>
              <w:ind w:right="111"/>
              <w:jc w:val="both"/>
              <w:rPr>
                <w:i/>
                <w:sz w:val="24"/>
                <w:lang w:val="en-US"/>
              </w:rPr>
            </w:pPr>
            <w:r w:rsidRPr="00DB618B">
              <w:rPr>
                <w:i/>
                <w:color w:val="000000"/>
                <w:sz w:val="24"/>
                <w:lang w:val="en-US"/>
              </w:rPr>
              <w:t xml:space="preserve">*”Tradeable Authorised ITMOs” means all mitigation outcomes authorised under the Singapore-Peru IA and excludes OMGE units, SOP units </w:t>
            </w:r>
            <w:r w:rsidRPr="00DB618B">
              <w:rPr>
                <w:i/>
                <w:sz w:val="24"/>
                <w:lang w:val="en-US"/>
              </w:rPr>
              <w:t xml:space="preserve">and verified mitigation outcomes that are not authorised for international transfer in accordance withthe host country’s domestic framework. </w:t>
            </w:r>
            <w:r w:rsidRPr="00DB618B">
              <w:rPr>
                <w:i/>
                <w:color w:val="002060"/>
                <w:sz w:val="24"/>
                <w:lang w:val="en-US"/>
              </w:rPr>
              <w:t xml:space="preserve">/ </w:t>
            </w:r>
          </w:p>
          <w:p w14:paraId="32F82372" w14:textId="4E4079CB" w:rsidR="00B958A2" w:rsidRPr="00DB618B" w:rsidRDefault="00B958A2" w:rsidP="00EA278F">
            <w:pPr>
              <w:pBdr>
                <w:top w:val="nil"/>
                <w:left w:val="nil"/>
                <w:bottom w:val="nil"/>
                <w:right w:val="nil"/>
                <w:between w:val="nil"/>
              </w:pBdr>
              <w:ind w:right="111"/>
              <w:jc w:val="both"/>
              <w:rPr>
                <w:color w:val="000000"/>
                <w:sz w:val="24"/>
                <w:lang w:val="es-ES"/>
              </w:rPr>
            </w:pPr>
            <w:r w:rsidRPr="00DB618B">
              <w:rPr>
                <w:i/>
                <w:color w:val="002060"/>
                <w:sz w:val="24"/>
                <w:lang w:val="es-ES"/>
              </w:rPr>
              <w:t xml:space="preserve">* </w:t>
            </w:r>
            <w:r w:rsidR="00090DF9" w:rsidRPr="00DB618B">
              <w:rPr>
                <w:rFonts w:asciiTheme="minorHAnsi" w:hAnsiTheme="minorHAnsi"/>
                <w:i/>
                <w:color w:val="002060"/>
                <w:sz w:val="24"/>
                <w:lang w:val="es-ES"/>
              </w:rPr>
              <w:t>“</w:t>
            </w:r>
            <w:r w:rsidR="00090DF9" w:rsidRPr="00BA581D">
              <w:rPr>
                <w:rFonts w:asciiTheme="minorHAnsi" w:hAnsiTheme="minorHAnsi" w:cstheme="minorHAnsi"/>
                <w:i/>
                <w:color w:val="002060"/>
                <w:sz w:val="24"/>
                <w:szCs w:val="24"/>
                <w:lang w:val="es-ES"/>
              </w:rPr>
              <w:t>ITMO</w:t>
            </w:r>
            <w:r w:rsidR="00532A3A">
              <w:rPr>
                <w:rFonts w:asciiTheme="minorHAnsi" w:hAnsiTheme="minorHAnsi" w:cstheme="minorHAnsi"/>
                <w:i/>
                <w:color w:val="002060"/>
                <w:sz w:val="24"/>
                <w:szCs w:val="24"/>
                <w:lang w:val="es-ES"/>
              </w:rPr>
              <w:t>s</w:t>
            </w:r>
            <w:r w:rsidR="00090DF9" w:rsidRPr="00DB618B">
              <w:rPr>
                <w:rFonts w:asciiTheme="minorHAnsi" w:hAnsiTheme="minorHAnsi"/>
                <w:i/>
                <w:color w:val="002060"/>
                <w:sz w:val="24"/>
                <w:lang w:val="es-ES"/>
              </w:rPr>
              <w:t xml:space="preserve"> </w:t>
            </w:r>
            <w:r w:rsidR="00FD5BF3" w:rsidRPr="00DB618B">
              <w:rPr>
                <w:rFonts w:asciiTheme="minorHAnsi" w:hAnsiTheme="minorHAnsi"/>
                <w:i/>
                <w:color w:val="002060"/>
                <w:sz w:val="24"/>
                <w:lang w:val="es-ES"/>
              </w:rPr>
              <w:t>Autorizad</w:t>
            </w:r>
            <w:r w:rsidR="008F0D51" w:rsidRPr="00DB618B">
              <w:rPr>
                <w:rFonts w:asciiTheme="minorHAnsi" w:hAnsiTheme="minorHAnsi"/>
                <w:i/>
                <w:color w:val="002060"/>
                <w:sz w:val="24"/>
                <w:lang w:val="es-ES"/>
              </w:rPr>
              <w:t>os</w:t>
            </w:r>
            <w:r w:rsidR="00090DF9" w:rsidRPr="00DB618B">
              <w:rPr>
                <w:rFonts w:asciiTheme="minorHAnsi" w:hAnsiTheme="minorHAnsi"/>
                <w:i/>
                <w:color w:val="002060"/>
                <w:sz w:val="24"/>
                <w:lang w:val="es-ES"/>
              </w:rPr>
              <w:t xml:space="preserve"> </w:t>
            </w:r>
            <w:r w:rsidR="00090DF9" w:rsidRPr="00BA581D">
              <w:rPr>
                <w:rFonts w:asciiTheme="minorHAnsi" w:hAnsiTheme="minorHAnsi" w:cstheme="minorHAnsi"/>
                <w:i/>
                <w:color w:val="002060"/>
                <w:sz w:val="24"/>
                <w:szCs w:val="24"/>
                <w:lang w:val="es-ES"/>
              </w:rPr>
              <w:t>Negociables</w:t>
            </w:r>
            <w:r w:rsidR="00090DF9" w:rsidRPr="00DB618B">
              <w:rPr>
                <w:rFonts w:asciiTheme="minorHAnsi" w:hAnsiTheme="minorHAnsi"/>
                <w:i/>
                <w:color w:val="002060"/>
                <w:sz w:val="24"/>
                <w:lang w:val="es-ES"/>
              </w:rPr>
              <w:t>” significa todos los resultados de mitigación autorizados en virtud del IA Singapur</w:t>
            </w:r>
            <w:r w:rsidR="00090DF9" w:rsidRPr="00BA581D">
              <w:rPr>
                <w:rFonts w:asciiTheme="minorHAnsi" w:hAnsiTheme="minorHAnsi" w:cstheme="minorHAnsi"/>
                <w:i/>
                <w:color w:val="002060"/>
                <w:sz w:val="24"/>
                <w:szCs w:val="24"/>
                <w:lang w:val="es-ES"/>
              </w:rPr>
              <w:t>-</w:t>
            </w:r>
            <w:r w:rsidR="00090DF9" w:rsidRPr="00DB618B">
              <w:rPr>
                <w:rFonts w:asciiTheme="minorHAnsi" w:hAnsiTheme="minorHAnsi"/>
                <w:i/>
                <w:color w:val="002060"/>
                <w:sz w:val="24"/>
                <w:lang w:val="es-ES"/>
              </w:rPr>
              <w:t>Perú y excluye las unidades OMGE</w:t>
            </w:r>
            <w:r w:rsidR="00090DF9" w:rsidRPr="00BA581D">
              <w:rPr>
                <w:rFonts w:asciiTheme="minorHAnsi" w:hAnsiTheme="minorHAnsi" w:cstheme="minorHAnsi"/>
                <w:i/>
                <w:color w:val="002060"/>
                <w:sz w:val="24"/>
                <w:szCs w:val="24"/>
                <w:lang w:val="es-ES"/>
              </w:rPr>
              <w:t>,</w:t>
            </w:r>
            <w:r w:rsidR="00090DF9" w:rsidRPr="00DB618B">
              <w:rPr>
                <w:rFonts w:asciiTheme="minorHAnsi" w:hAnsiTheme="minorHAnsi"/>
                <w:i/>
                <w:color w:val="002060"/>
                <w:sz w:val="24"/>
                <w:lang w:val="es-ES"/>
              </w:rPr>
              <w:t xml:space="preserve"> las unidades SOP y los resultados de mitigación verificados que no estén autorizados para </w:t>
            </w:r>
            <w:r w:rsidR="00090DF9" w:rsidRPr="00BA581D">
              <w:rPr>
                <w:rFonts w:asciiTheme="minorHAnsi" w:hAnsiTheme="minorHAnsi" w:cstheme="minorHAnsi"/>
                <w:i/>
                <w:color w:val="002060"/>
                <w:sz w:val="24"/>
                <w:szCs w:val="24"/>
                <w:lang w:val="es-ES"/>
              </w:rPr>
              <w:t xml:space="preserve">la </w:t>
            </w:r>
            <w:r w:rsidR="00090DF9" w:rsidRPr="00DB618B">
              <w:rPr>
                <w:rFonts w:asciiTheme="minorHAnsi" w:hAnsiTheme="minorHAnsi"/>
                <w:i/>
                <w:color w:val="002060"/>
                <w:sz w:val="24"/>
                <w:lang w:val="es-ES"/>
              </w:rPr>
              <w:t>transferencia internacional de conformidad con el marco normativo nacional del país anfitrión</w:t>
            </w:r>
            <w:r w:rsidRPr="00DB618B">
              <w:rPr>
                <w:i/>
                <w:color w:val="002060"/>
                <w:sz w:val="24"/>
                <w:lang w:val="es-ES"/>
              </w:rPr>
              <w:t>.</w:t>
            </w:r>
          </w:p>
        </w:tc>
        <w:tc>
          <w:tcPr>
            <w:tcW w:w="4300" w:type="dxa"/>
            <w:tcBorders>
              <w:bottom w:val="single" w:sz="8" w:space="0" w:color="000000"/>
            </w:tcBorders>
          </w:tcPr>
          <w:p w14:paraId="74748D99" w14:textId="1A8D2E4D" w:rsidR="00B958A2" w:rsidRPr="00DB618B" w:rsidRDefault="00B958A2" w:rsidP="00EA278F">
            <w:pPr>
              <w:pStyle w:val="Prrafodelista"/>
              <w:numPr>
                <w:ilvl w:val="0"/>
                <w:numId w:val="26"/>
              </w:numPr>
              <w:rPr>
                <w:color w:val="000000"/>
                <w:sz w:val="24"/>
                <w:lang w:val="en-US"/>
              </w:rPr>
            </w:pPr>
            <w:r w:rsidRPr="00DB618B">
              <w:rPr>
                <w:color w:val="000000"/>
                <w:sz w:val="24"/>
                <w:lang w:val="en-US"/>
              </w:rPr>
              <w:lastRenderedPageBreak/>
              <w:t xml:space="preserve">Submit any one of the following (A or B) to the Joint Committee: / </w:t>
            </w:r>
            <w:r w:rsidRPr="00DB618B">
              <w:rPr>
                <w:color w:val="002060"/>
                <w:sz w:val="24"/>
                <w:lang w:val="en-US"/>
              </w:rPr>
              <w:t>Presentar cualquiera de las siguientes (A o B) al Comité Conjunto:</w:t>
            </w:r>
          </w:p>
          <w:p w14:paraId="6AA729E4" w14:textId="77777777" w:rsidR="00B958A2" w:rsidRPr="00DB618B" w:rsidRDefault="00B958A2" w:rsidP="00EA278F">
            <w:pPr>
              <w:pStyle w:val="Prrafodelista"/>
              <w:ind w:left="466" w:firstLine="0"/>
              <w:rPr>
                <w:color w:val="000000"/>
                <w:sz w:val="24"/>
                <w:lang w:val="en-US"/>
              </w:rPr>
            </w:pPr>
          </w:p>
          <w:p w14:paraId="366927D6" w14:textId="3535F360" w:rsidR="00B958A2" w:rsidRPr="00DB618B" w:rsidRDefault="00B958A2" w:rsidP="00EA278F">
            <w:pPr>
              <w:pStyle w:val="Prrafodelista"/>
              <w:numPr>
                <w:ilvl w:val="1"/>
                <w:numId w:val="26"/>
              </w:numPr>
              <w:rPr>
                <w:color w:val="002060"/>
                <w:sz w:val="24"/>
                <w:lang w:val="en-US"/>
              </w:rPr>
            </w:pPr>
            <w:r w:rsidRPr="00DB618B">
              <w:rPr>
                <w:color w:val="000000"/>
                <w:sz w:val="24"/>
                <w:lang w:val="en-US"/>
              </w:rPr>
              <w:t>Where a person to which the Tradeable Authorised ITMOs will be sold or transferred to (“</w:t>
            </w:r>
            <w:r w:rsidRPr="00DB618B">
              <w:rPr>
                <w:b/>
                <w:color w:val="000000"/>
                <w:sz w:val="24"/>
                <w:lang w:val="en-US"/>
              </w:rPr>
              <w:t>Buyer</w:t>
            </w:r>
            <w:r w:rsidRPr="00DB618B">
              <w:rPr>
                <w:color w:val="000000"/>
                <w:sz w:val="24"/>
                <w:lang w:val="en-US"/>
              </w:rPr>
              <w:t xml:space="preserve">”) has already been identified: / </w:t>
            </w:r>
            <w:r w:rsidR="0079357A" w:rsidRPr="00DB618B">
              <w:rPr>
                <w:color w:val="002060"/>
                <w:sz w:val="24"/>
                <w:lang w:val="en-US"/>
              </w:rPr>
              <w:t>C</w:t>
            </w:r>
            <w:r w:rsidR="0079357A" w:rsidRPr="00DB618B">
              <w:rPr>
                <w:rFonts w:asciiTheme="minorHAnsi" w:hAnsiTheme="minorHAnsi"/>
                <w:color w:val="002060"/>
                <w:sz w:val="24"/>
                <w:lang w:val="en-US"/>
              </w:rPr>
              <w:t xml:space="preserve">uando la persona a la que se venderán o </w:t>
            </w:r>
            <w:r w:rsidR="0079357A" w:rsidRPr="003C4B61">
              <w:rPr>
                <w:rFonts w:asciiTheme="minorHAnsi" w:hAnsiTheme="minorHAnsi" w:cstheme="minorHAnsi"/>
                <w:color w:val="002060"/>
                <w:sz w:val="24"/>
                <w:szCs w:val="24"/>
                <w:lang w:val="en-US"/>
              </w:rPr>
              <w:t>transmitirán</w:t>
            </w:r>
            <w:r w:rsidR="0079357A" w:rsidRPr="00DB618B">
              <w:rPr>
                <w:rFonts w:asciiTheme="minorHAnsi" w:hAnsiTheme="minorHAnsi"/>
                <w:color w:val="002060"/>
                <w:sz w:val="24"/>
                <w:lang w:val="en-US"/>
              </w:rPr>
              <w:t xml:space="preserve"> los ITMOs</w:t>
            </w:r>
            <w:r w:rsidR="0079357A" w:rsidRPr="003C4B61">
              <w:rPr>
                <w:rFonts w:asciiTheme="minorHAnsi" w:hAnsiTheme="minorHAnsi" w:cstheme="minorHAnsi"/>
                <w:color w:val="002060"/>
                <w:sz w:val="24"/>
                <w:szCs w:val="24"/>
                <w:lang w:val="en-US"/>
              </w:rPr>
              <w:t xml:space="preserve"> </w:t>
            </w:r>
            <w:r w:rsidR="00FD5BF3" w:rsidRPr="003C4B61">
              <w:rPr>
                <w:rFonts w:asciiTheme="minorHAnsi" w:hAnsiTheme="minorHAnsi" w:cstheme="minorHAnsi"/>
                <w:color w:val="002060"/>
                <w:sz w:val="24"/>
                <w:szCs w:val="24"/>
                <w:lang w:val="en-US"/>
              </w:rPr>
              <w:t xml:space="preserve">Autorizados </w:t>
            </w:r>
            <w:r w:rsidR="0079357A" w:rsidRPr="003C4B61">
              <w:rPr>
                <w:rFonts w:asciiTheme="minorHAnsi" w:hAnsiTheme="minorHAnsi" w:cstheme="minorHAnsi"/>
                <w:color w:val="002060"/>
                <w:sz w:val="24"/>
                <w:szCs w:val="24"/>
                <w:lang w:val="en-US"/>
              </w:rPr>
              <w:t xml:space="preserve"> Negociables</w:t>
            </w:r>
            <w:r w:rsidR="0079357A" w:rsidRPr="00DB618B">
              <w:rPr>
                <w:rFonts w:asciiTheme="minorHAnsi" w:hAnsiTheme="minorHAnsi"/>
                <w:color w:val="002060"/>
                <w:sz w:val="24"/>
                <w:lang w:val="en-US"/>
              </w:rPr>
              <w:t xml:space="preserve"> (“</w:t>
            </w:r>
            <w:r w:rsidR="0079357A" w:rsidRPr="00DB618B">
              <w:rPr>
                <w:rFonts w:asciiTheme="minorHAnsi" w:hAnsiTheme="minorHAnsi"/>
                <w:b/>
                <w:color w:val="002060"/>
                <w:sz w:val="24"/>
                <w:lang w:val="en-US"/>
              </w:rPr>
              <w:t>Comprador</w:t>
            </w:r>
            <w:r w:rsidR="0079357A" w:rsidRPr="00DB618B">
              <w:rPr>
                <w:rFonts w:asciiTheme="minorHAnsi" w:hAnsiTheme="minorHAnsi"/>
                <w:color w:val="002060"/>
                <w:sz w:val="24"/>
                <w:lang w:val="en-US"/>
              </w:rPr>
              <w:t>”) ya haya sido identificada</w:t>
            </w:r>
            <w:r w:rsidRPr="00DB618B">
              <w:rPr>
                <w:color w:val="002060"/>
                <w:sz w:val="24"/>
                <w:lang w:val="en-US"/>
              </w:rPr>
              <w:t>:</w:t>
            </w:r>
          </w:p>
          <w:p w14:paraId="7B29FCF4" w14:textId="7C5DD068" w:rsidR="00B958A2" w:rsidRPr="00DB618B" w:rsidRDefault="00B958A2" w:rsidP="00EA278F">
            <w:pPr>
              <w:pStyle w:val="Prrafodelista"/>
              <w:numPr>
                <w:ilvl w:val="2"/>
                <w:numId w:val="26"/>
              </w:numPr>
              <w:rPr>
                <w:rFonts w:asciiTheme="minorHAnsi" w:hAnsiTheme="minorHAnsi"/>
                <w:color w:val="000000"/>
                <w:sz w:val="24"/>
                <w:lang w:val="es-ES"/>
              </w:rPr>
            </w:pPr>
            <w:r w:rsidRPr="00DB618B">
              <w:rPr>
                <w:color w:val="000000"/>
                <w:sz w:val="24"/>
                <w:lang w:val="es-ES"/>
              </w:rPr>
              <w:t xml:space="preserve">Buyer’s ACRA business profile / </w:t>
            </w:r>
            <w:r w:rsidR="00B54F61" w:rsidRPr="00DB618B">
              <w:rPr>
                <w:rFonts w:asciiTheme="minorHAnsi" w:hAnsiTheme="minorHAnsi"/>
                <w:color w:val="002060"/>
                <w:sz w:val="24"/>
                <w:lang w:val="es-ES"/>
              </w:rPr>
              <w:t xml:space="preserve">Perfil empresarial del Comprador emitido por la </w:t>
            </w:r>
            <w:r w:rsidR="00B54F61" w:rsidRPr="00BA581D">
              <w:rPr>
                <w:rFonts w:asciiTheme="minorHAnsi" w:hAnsiTheme="minorHAnsi" w:cstheme="minorHAnsi"/>
                <w:color w:val="002060"/>
                <w:sz w:val="24"/>
                <w:szCs w:val="24"/>
                <w:lang w:val="es-ES"/>
              </w:rPr>
              <w:t xml:space="preserve">Autoridad de Contabilidad y Regulación Corporativa </w:t>
            </w:r>
            <w:r w:rsidR="00B54F61" w:rsidRPr="00BA581D">
              <w:rPr>
                <w:rFonts w:asciiTheme="minorHAnsi" w:hAnsiTheme="minorHAnsi" w:cstheme="minorHAnsi"/>
                <w:color w:val="002060"/>
                <w:sz w:val="24"/>
                <w:szCs w:val="24"/>
                <w:lang w:val="es-ES"/>
              </w:rPr>
              <w:lastRenderedPageBreak/>
              <w:t>(“</w:t>
            </w:r>
            <w:r w:rsidR="00B54F61" w:rsidRPr="00DB618B">
              <w:rPr>
                <w:rFonts w:asciiTheme="minorHAnsi" w:hAnsiTheme="minorHAnsi"/>
                <w:i/>
                <w:color w:val="002060"/>
                <w:sz w:val="24"/>
                <w:lang w:val="es-ES"/>
              </w:rPr>
              <w:t>Accounting and Corporate Regulatory Authority</w:t>
            </w:r>
            <w:r w:rsidR="00B54F61" w:rsidRPr="00BA581D">
              <w:rPr>
                <w:rFonts w:asciiTheme="minorHAnsi" w:hAnsiTheme="minorHAnsi" w:cstheme="minorHAnsi"/>
                <w:color w:val="002060"/>
                <w:sz w:val="24"/>
                <w:szCs w:val="24"/>
                <w:lang w:val="es-ES"/>
              </w:rPr>
              <w:t xml:space="preserve"> “)</w:t>
            </w:r>
            <w:r w:rsidR="00B54F61" w:rsidRPr="00DB618B">
              <w:rPr>
                <w:rFonts w:asciiTheme="minorHAnsi" w:hAnsiTheme="minorHAnsi"/>
                <w:color w:val="002060"/>
                <w:sz w:val="24"/>
                <w:lang w:val="es-ES"/>
              </w:rPr>
              <w:t xml:space="preserve"> (ACRA)</w:t>
            </w:r>
          </w:p>
          <w:p w14:paraId="14DA1008" w14:textId="4C399B6C" w:rsidR="00B958A2" w:rsidRPr="00DB618B" w:rsidRDefault="00B958A2" w:rsidP="00EA278F">
            <w:pPr>
              <w:pStyle w:val="Prrafodelista"/>
              <w:numPr>
                <w:ilvl w:val="2"/>
                <w:numId w:val="26"/>
              </w:numPr>
              <w:rPr>
                <w:color w:val="000000"/>
                <w:sz w:val="24"/>
                <w:lang w:val="es-ES"/>
              </w:rPr>
            </w:pPr>
            <w:r w:rsidRPr="00DB618B">
              <w:rPr>
                <w:color w:val="000000"/>
                <w:sz w:val="24"/>
                <w:lang w:val="es-ES"/>
              </w:rPr>
              <w:t xml:space="preserve">Full name and contact details of the Buyer’s directors / </w:t>
            </w:r>
            <w:r w:rsidRPr="00DB618B">
              <w:rPr>
                <w:color w:val="002060"/>
                <w:sz w:val="24"/>
                <w:lang w:val="es-ES"/>
              </w:rPr>
              <w:t xml:space="preserve">Nombre completo y datos de contacto de los </w:t>
            </w:r>
            <w:r w:rsidR="00B54F61" w:rsidRPr="00BA581D">
              <w:rPr>
                <w:color w:val="002060"/>
                <w:sz w:val="24"/>
                <w:szCs w:val="24"/>
                <w:lang w:val="es-ES"/>
              </w:rPr>
              <w:t>administradores</w:t>
            </w:r>
            <w:r w:rsidR="00B54F61" w:rsidRPr="00DB618B">
              <w:rPr>
                <w:color w:val="002060"/>
                <w:sz w:val="24"/>
                <w:lang w:val="es-ES"/>
              </w:rPr>
              <w:t xml:space="preserve"> </w:t>
            </w:r>
            <w:r w:rsidRPr="00DB618B">
              <w:rPr>
                <w:color w:val="002060"/>
                <w:sz w:val="24"/>
                <w:lang w:val="es-ES"/>
              </w:rPr>
              <w:t>del Comprador</w:t>
            </w:r>
          </w:p>
          <w:p w14:paraId="07D99003" w14:textId="590C5872" w:rsidR="00B958A2" w:rsidRPr="00DB618B" w:rsidRDefault="00B958A2" w:rsidP="00EA278F">
            <w:pPr>
              <w:pStyle w:val="Prrafodelista"/>
              <w:numPr>
                <w:ilvl w:val="2"/>
                <w:numId w:val="26"/>
              </w:numPr>
              <w:rPr>
                <w:rFonts w:asciiTheme="minorHAnsi" w:hAnsiTheme="minorHAnsi"/>
                <w:i/>
                <w:sz w:val="24"/>
                <w:lang w:val="es-ES"/>
              </w:rPr>
            </w:pPr>
            <w:r w:rsidRPr="00DB618B">
              <w:rPr>
                <w:color w:val="000000"/>
                <w:sz w:val="24"/>
                <w:lang w:val="es-ES"/>
              </w:rPr>
              <w:t xml:space="preserve">Number of local employees employed by the Buyer (excluding the Buyer’s directors) / </w:t>
            </w:r>
            <w:r w:rsidRPr="00DB618B">
              <w:rPr>
                <w:color w:val="002060"/>
                <w:sz w:val="24"/>
                <w:lang w:val="es-ES"/>
              </w:rPr>
              <w:t>Número de empleados locales contratados por el Comprador</w:t>
            </w:r>
            <w:r w:rsidR="006D4946" w:rsidRPr="00BA581D">
              <w:rPr>
                <w:color w:val="002060"/>
                <w:sz w:val="24"/>
                <w:szCs w:val="24"/>
                <w:lang w:val="es-ES"/>
              </w:rPr>
              <w:t xml:space="preserve"> </w:t>
            </w:r>
            <w:r w:rsidR="006D4946" w:rsidRPr="00BA581D">
              <w:rPr>
                <w:rFonts w:asciiTheme="minorHAnsi" w:hAnsiTheme="minorHAnsi" w:cstheme="minorHAnsi"/>
                <w:color w:val="002060"/>
                <w:sz w:val="24"/>
                <w:szCs w:val="24"/>
                <w:lang w:val="es-ES"/>
              </w:rPr>
              <w:t>(excluyendo los administradores del Comprador).</w:t>
            </w:r>
          </w:p>
          <w:p w14:paraId="507FEF2A" w14:textId="32B9CA10" w:rsidR="00B958A2" w:rsidRPr="00DB618B" w:rsidRDefault="00B958A2" w:rsidP="00EA278F">
            <w:pPr>
              <w:pStyle w:val="Prrafodelista"/>
              <w:numPr>
                <w:ilvl w:val="2"/>
                <w:numId w:val="26"/>
              </w:numPr>
              <w:rPr>
                <w:i/>
                <w:color w:val="002060"/>
                <w:sz w:val="24"/>
                <w:lang w:val="es-ES"/>
              </w:rPr>
            </w:pPr>
            <w:r w:rsidRPr="00DB618B">
              <w:rPr>
                <w:color w:val="000000"/>
                <w:sz w:val="24"/>
                <w:lang w:val="en-US"/>
              </w:rPr>
              <w:t xml:space="preserve">Documents showing that the Buyer and the project developer have reached an agreement either for the sale or transfer of the Tradeable Authorised ITMOs from the project developer to the Buyer, or for the project developer to trade the Tradeable Authorised ITMOs through the Buyer. </w:t>
            </w:r>
            <w:r w:rsidRPr="00DB618B">
              <w:rPr>
                <w:color w:val="000000"/>
                <w:sz w:val="24"/>
                <w:lang w:val="es-ES"/>
              </w:rPr>
              <w:t xml:space="preserve">The documents must clearly indicate the relevant Mitigation Activity, volumes of Tradeable Authorised ITMOs transacted or to be transacted, and the names of both the project developer and Buyer; or / </w:t>
            </w:r>
            <w:r w:rsidR="00BB1781" w:rsidRPr="00DB618B">
              <w:rPr>
                <w:rFonts w:asciiTheme="minorHAnsi" w:hAnsiTheme="minorHAnsi"/>
                <w:color w:val="002060"/>
                <w:sz w:val="24"/>
                <w:lang w:val="es-ES"/>
              </w:rPr>
              <w:t xml:space="preserve">Documentos que demuestren que el Comprador y el desarrollador del proyecto han llegado a un acuerdo ya sea para la venta o </w:t>
            </w:r>
            <w:r w:rsidR="00613BF2">
              <w:rPr>
                <w:rFonts w:asciiTheme="minorHAnsi" w:hAnsiTheme="minorHAnsi" w:cstheme="minorHAnsi"/>
                <w:color w:val="002060"/>
                <w:sz w:val="24"/>
                <w:lang w:val="es-ES"/>
              </w:rPr>
              <w:t>transferencia</w:t>
            </w:r>
            <w:r w:rsidR="00BB1781" w:rsidRPr="00DB618B">
              <w:rPr>
                <w:rFonts w:asciiTheme="minorHAnsi" w:hAnsiTheme="minorHAnsi"/>
                <w:color w:val="002060"/>
                <w:sz w:val="24"/>
                <w:lang w:val="es-ES"/>
              </w:rPr>
              <w:t xml:space="preserve"> de los </w:t>
            </w:r>
            <w:r w:rsidR="00BB1781" w:rsidRPr="00BA581D">
              <w:rPr>
                <w:rFonts w:asciiTheme="minorHAnsi" w:hAnsiTheme="minorHAnsi" w:cstheme="minorHAnsi"/>
                <w:color w:val="002060"/>
                <w:sz w:val="24"/>
                <w:lang w:val="es-ES"/>
              </w:rPr>
              <w:t>ITMO</w:t>
            </w:r>
            <w:r w:rsidR="00532A3A">
              <w:rPr>
                <w:rFonts w:asciiTheme="minorHAnsi" w:hAnsiTheme="minorHAnsi" w:cstheme="minorHAnsi"/>
                <w:color w:val="002060"/>
                <w:sz w:val="24"/>
                <w:lang w:val="es-ES"/>
              </w:rPr>
              <w:t>s</w:t>
            </w:r>
            <w:r w:rsidR="00BB1781" w:rsidRPr="00DB618B">
              <w:rPr>
                <w:rFonts w:asciiTheme="minorHAnsi" w:hAnsiTheme="minorHAnsi"/>
                <w:color w:val="002060"/>
                <w:sz w:val="24"/>
                <w:lang w:val="es-ES"/>
              </w:rPr>
              <w:t xml:space="preserve"> </w:t>
            </w:r>
            <w:r w:rsidR="00FD5BF3" w:rsidRPr="00DB618B">
              <w:rPr>
                <w:rFonts w:asciiTheme="minorHAnsi" w:hAnsiTheme="minorHAnsi"/>
                <w:color w:val="002060"/>
                <w:sz w:val="24"/>
                <w:lang w:val="es-ES"/>
              </w:rPr>
              <w:t xml:space="preserve">Autorizados </w:t>
            </w:r>
            <w:r w:rsidR="00BB1781" w:rsidRPr="00BA581D">
              <w:rPr>
                <w:rFonts w:asciiTheme="minorHAnsi" w:hAnsiTheme="minorHAnsi" w:cstheme="minorHAnsi"/>
                <w:color w:val="002060"/>
                <w:sz w:val="24"/>
                <w:lang w:val="es-ES"/>
              </w:rPr>
              <w:t xml:space="preserve"> Negociables</w:t>
            </w:r>
            <w:r w:rsidR="00BB1781" w:rsidRPr="00DB618B">
              <w:rPr>
                <w:rFonts w:asciiTheme="minorHAnsi" w:hAnsiTheme="minorHAnsi"/>
                <w:color w:val="002060"/>
                <w:sz w:val="24"/>
                <w:lang w:val="es-ES"/>
              </w:rPr>
              <w:t xml:space="preserve"> del desarrollador del proyecto al Comprador, o para que el desarrollador </w:t>
            </w:r>
            <w:r w:rsidR="00BB1781" w:rsidRPr="00BA581D">
              <w:rPr>
                <w:rFonts w:asciiTheme="minorHAnsi" w:hAnsiTheme="minorHAnsi" w:cstheme="minorHAnsi"/>
                <w:color w:val="002060"/>
                <w:sz w:val="24"/>
                <w:lang w:val="es-ES"/>
              </w:rPr>
              <w:t xml:space="preserve">para el desarrollador </w:t>
            </w:r>
            <w:r w:rsidR="00BB1781" w:rsidRPr="00DB618B">
              <w:rPr>
                <w:rFonts w:asciiTheme="minorHAnsi" w:hAnsiTheme="minorHAnsi"/>
                <w:color w:val="002060"/>
                <w:sz w:val="24"/>
                <w:lang w:val="es-ES"/>
              </w:rPr>
              <w:t xml:space="preserve">del proyecto </w:t>
            </w:r>
            <w:r w:rsidR="00BB1781" w:rsidRPr="00BA581D">
              <w:rPr>
                <w:rFonts w:asciiTheme="minorHAnsi" w:hAnsiTheme="minorHAnsi" w:cstheme="minorHAnsi"/>
                <w:color w:val="002060"/>
                <w:sz w:val="24"/>
                <w:lang w:val="es-ES"/>
              </w:rPr>
              <w:t xml:space="preserve">para la comercialización de </w:t>
            </w:r>
            <w:r w:rsidR="00BB1781" w:rsidRPr="00DB618B">
              <w:rPr>
                <w:rFonts w:asciiTheme="minorHAnsi" w:hAnsiTheme="minorHAnsi"/>
                <w:color w:val="002060"/>
                <w:sz w:val="24"/>
                <w:lang w:val="es-ES"/>
              </w:rPr>
              <w:lastRenderedPageBreak/>
              <w:t xml:space="preserve">los </w:t>
            </w:r>
            <w:r w:rsidR="00BB1781" w:rsidRPr="00BA581D">
              <w:rPr>
                <w:rFonts w:asciiTheme="minorHAnsi" w:hAnsiTheme="minorHAnsi" w:cstheme="minorHAnsi"/>
                <w:color w:val="002060"/>
                <w:sz w:val="24"/>
                <w:lang w:val="es-ES"/>
              </w:rPr>
              <w:t>ITMO</w:t>
            </w:r>
            <w:r w:rsidR="00532A3A">
              <w:rPr>
                <w:rFonts w:asciiTheme="minorHAnsi" w:hAnsiTheme="minorHAnsi" w:cstheme="minorHAnsi"/>
                <w:color w:val="002060"/>
                <w:sz w:val="24"/>
                <w:lang w:val="es-ES"/>
              </w:rPr>
              <w:t>s</w:t>
            </w:r>
            <w:r w:rsidR="00BB1781" w:rsidRPr="00DB618B">
              <w:rPr>
                <w:rFonts w:asciiTheme="minorHAnsi" w:hAnsiTheme="minorHAnsi"/>
                <w:color w:val="002060"/>
                <w:sz w:val="24"/>
                <w:lang w:val="es-ES"/>
              </w:rPr>
              <w:t xml:space="preserve"> </w:t>
            </w:r>
            <w:r w:rsidR="00FD5BF3" w:rsidRPr="00DB618B">
              <w:rPr>
                <w:rFonts w:asciiTheme="minorHAnsi" w:hAnsiTheme="minorHAnsi"/>
                <w:color w:val="002060"/>
                <w:sz w:val="24"/>
                <w:lang w:val="es-ES"/>
              </w:rPr>
              <w:t xml:space="preserve">Autorizados </w:t>
            </w:r>
            <w:r w:rsidR="00BB1781" w:rsidRPr="00BA581D">
              <w:rPr>
                <w:rFonts w:asciiTheme="minorHAnsi" w:hAnsiTheme="minorHAnsi" w:cstheme="minorHAnsi"/>
                <w:color w:val="002060"/>
                <w:sz w:val="24"/>
                <w:lang w:val="es-ES"/>
              </w:rPr>
              <w:t xml:space="preserve"> Negociables</w:t>
            </w:r>
            <w:r w:rsidR="00BB1781" w:rsidRPr="00DB618B">
              <w:rPr>
                <w:rFonts w:asciiTheme="minorHAnsi" w:hAnsiTheme="minorHAnsi"/>
                <w:color w:val="002060"/>
                <w:sz w:val="24"/>
                <w:lang w:val="es-ES"/>
              </w:rPr>
              <w:t xml:space="preserve"> a través del Comprador. Los documentos deben indicar claramente la </w:t>
            </w:r>
            <w:r w:rsidR="00BB1781" w:rsidRPr="00BA581D">
              <w:rPr>
                <w:rFonts w:asciiTheme="minorHAnsi" w:hAnsiTheme="minorHAnsi" w:cstheme="minorHAnsi"/>
                <w:color w:val="002060"/>
                <w:sz w:val="24"/>
                <w:lang w:val="es-ES"/>
              </w:rPr>
              <w:t>Actividad</w:t>
            </w:r>
            <w:r w:rsidR="00BB1781" w:rsidRPr="00DB618B">
              <w:rPr>
                <w:rFonts w:asciiTheme="minorHAnsi" w:hAnsiTheme="minorHAnsi"/>
                <w:color w:val="002060"/>
                <w:sz w:val="24"/>
                <w:lang w:val="es-ES"/>
              </w:rPr>
              <w:t xml:space="preserve"> de </w:t>
            </w:r>
            <w:r w:rsidR="00BB1781" w:rsidRPr="00BA581D">
              <w:rPr>
                <w:rFonts w:asciiTheme="minorHAnsi" w:hAnsiTheme="minorHAnsi" w:cstheme="minorHAnsi"/>
                <w:color w:val="002060"/>
                <w:sz w:val="24"/>
                <w:lang w:val="es-ES"/>
              </w:rPr>
              <w:t>Mitigación</w:t>
            </w:r>
            <w:r w:rsidR="00BB1781" w:rsidRPr="00DB618B">
              <w:rPr>
                <w:rFonts w:asciiTheme="minorHAnsi" w:hAnsiTheme="minorHAnsi"/>
                <w:color w:val="002060"/>
                <w:sz w:val="24"/>
                <w:lang w:val="es-ES"/>
              </w:rPr>
              <w:t xml:space="preserve"> correspondiente, los volúmenes de ITMOs </w:t>
            </w:r>
            <w:r w:rsidR="00FD5BF3" w:rsidRPr="00BA581D">
              <w:rPr>
                <w:rFonts w:asciiTheme="minorHAnsi" w:hAnsiTheme="minorHAnsi" w:cstheme="minorHAnsi"/>
                <w:color w:val="002060"/>
                <w:sz w:val="24"/>
                <w:lang w:val="es-ES"/>
              </w:rPr>
              <w:t>Autorizados</w:t>
            </w:r>
            <w:r w:rsidR="00BB1781" w:rsidRPr="00BA581D">
              <w:rPr>
                <w:rFonts w:asciiTheme="minorHAnsi" w:hAnsiTheme="minorHAnsi" w:cstheme="minorHAnsi"/>
                <w:color w:val="002060"/>
                <w:sz w:val="24"/>
                <w:lang w:val="es-ES"/>
              </w:rPr>
              <w:t xml:space="preserve"> Negociables </w:t>
            </w:r>
            <w:r w:rsidR="00BB1781" w:rsidRPr="00DB618B">
              <w:rPr>
                <w:rFonts w:asciiTheme="minorHAnsi" w:hAnsiTheme="minorHAnsi"/>
                <w:color w:val="002060"/>
                <w:sz w:val="24"/>
                <w:lang w:val="es-ES"/>
              </w:rPr>
              <w:t xml:space="preserve">transaccionados o </w:t>
            </w:r>
            <w:r w:rsidR="00BB1781" w:rsidRPr="00BA581D">
              <w:rPr>
                <w:rFonts w:asciiTheme="minorHAnsi" w:hAnsiTheme="minorHAnsi" w:cstheme="minorHAnsi"/>
                <w:color w:val="002060"/>
                <w:sz w:val="24"/>
                <w:lang w:val="es-ES"/>
              </w:rPr>
              <w:t>pendientes de</w:t>
            </w:r>
            <w:r w:rsidR="00BB1781" w:rsidRPr="00DB618B">
              <w:rPr>
                <w:rFonts w:asciiTheme="minorHAnsi" w:hAnsiTheme="minorHAnsi"/>
                <w:color w:val="002060"/>
                <w:sz w:val="24"/>
                <w:lang w:val="es-ES"/>
              </w:rPr>
              <w:t xml:space="preserve"> transaccionar, y los nombres tanto del desarrollador del proyecto como del Comprador; o</w:t>
            </w:r>
            <w:r w:rsidRPr="00DB618B">
              <w:rPr>
                <w:color w:val="002060"/>
                <w:sz w:val="24"/>
                <w:lang w:val="es-ES"/>
              </w:rPr>
              <w:t>,</w:t>
            </w:r>
          </w:p>
          <w:p w14:paraId="5706F925" w14:textId="517BBE37" w:rsidR="00B958A2" w:rsidRPr="00DB618B" w:rsidRDefault="00B958A2" w:rsidP="00EA278F">
            <w:pPr>
              <w:pStyle w:val="Prrafodelista"/>
              <w:numPr>
                <w:ilvl w:val="2"/>
                <w:numId w:val="26"/>
              </w:numPr>
              <w:rPr>
                <w:color w:val="000000"/>
                <w:sz w:val="24"/>
                <w:lang w:val="es-ES"/>
              </w:rPr>
            </w:pPr>
            <w:r w:rsidRPr="00DB618B">
              <w:rPr>
                <w:color w:val="000000"/>
                <w:sz w:val="24"/>
                <w:lang w:val="es-ES"/>
              </w:rPr>
              <w:t xml:space="preserve">Other documentary evidence (e.g. registry transaction records) shows that the Tradeable Authorised ITMOs are already being held in the name of Eligible Entities. </w:t>
            </w:r>
            <w:r w:rsidRPr="00DB618B">
              <w:rPr>
                <w:color w:val="002060"/>
                <w:sz w:val="24"/>
                <w:lang w:val="es-ES"/>
              </w:rPr>
              <w:t>/ Otra evidencia documental (</w:t>
            </w:r>
            <w:r w:rsidR="00BC58B0" w:rsidRPr="00BA581D">
              <w:rPr>
                <w:rFonts w:asciiTheme="minorHAnsi" w:hAnsiTheme="minorHAnsi" w:cstheme="minorHAnsi"/>
                <w:color w:val="002060"/>
                <w:sz w:val="24"/>
                <w:szCs w:val="24"/>
                <w:lang w:val="es-ES"/>
              </w:rPr>
              <w:t>e.g., registro de evidencia</w:t>
            </w:r>
            <w:r w:rsidR="00BC58B0" w:rsidRPr="00DB618B">
              <w:rPr>
                <w:rFonts w:asciiTheme="minorHAnsi" w:hAnsiTheme="minorHAnsi"/>
                <w:color w:val="002060"/>
                <w:sz w:val="24"/>
                <w:lang w:val="es-ES"/>
              </w:rPr>
              <w:t xml:space="preserve"> de transacciones) que </w:t>
            </w:r>
            <w:r w:rsidR="00BC58B0" w:rsidRPr="00BA581D">
              <w:rPr>
                <w:rFonts w:asciiTheme="minorHAnsi" w:hAnsiTheme="minorHAnsi" w:cstheme="minorHAnsi"/>
                <w:color w:val="002060"/>
                <w:sz w:val="24"/>
                <w:szCs w:val="24"/>
                <w:lang w:val="es-ES"/>
              </w:rPr>
              <w:t>refleje</w:t>
            </w:r>
            <w:r w:rsidR="00BC58B0" w:rsidRPr="00DB618B">
              <w:rPr>
                <w:rFonts w:asciiTheme="minorHAnsi" w:hAnsiTheme="minorHAnsi"/>
                <w:color w:val="002060"/>
                <w:sz w:val="24"/>
                <w:lang w:val="es-ES"/>
              </w:rPr>
              <w:t xml:space="preserve"> que los </w:t>
            </w:r>
            <w:r w:rsidR="00BC58B0" w:rsidRPr="00BA581D">
              <w:rPr>
                <w:rFonts w:asciiTheme="minorHAnsi" w:hAnsiTheme="minorHAnsi" w:cstheme="minorHAnsi"/>
                <w:color w:val="002060"/>
                <w:sz w:val="24"/>
                <w:szCs w:val="24"/>
                <w:lang w:val="es-ES"/>
              </w:rPr>
              <w:t>ITMO</w:t>
            </w:r>
            <w:r w:rsidR="00532A3A">
              <w:rPr>
                <w:rFonts w:asciiTheme="minorHAnsi" w:hAnsiTheme="minorHAnsi" w:cstheme="minorHAnsi"/>
                <w:color w:val="002060"/>
                <w:sz w:val="24"/>
                <w:szCs w:val="24"/>
                <w:lang w:val="es-ES"/>
              </w:rPr>
              <w:t>s</w:t>
            </w:r>
            <w:r w:rsidR="00BC58B0" w:rsidRPr="00DB618B">
              <w:rPr>
                <w:rFonts w:asciiTheme="minorHAnsi" w:hAnsiTheme="minorHAnsi"/>
                <w:color w:val="002060"/>
                <w:sz w:val="24"/>
                <w:lang w:val="es-ES"/>
              </w:rPr>
              <w:t xml:space="preserve"> </w:t>
            </w:r>
            <w:r w:rsidR="00FD5BF3" w:rsidRPr="00DB618B">
              <w:rPr>
                <w:rFonts w:asciiTheme="minorHAnsi" w:hAnsiTheme="minorHAnsi"/>
                <w:color w:val="002060"/>
                <w:sz w:val="24"/>
                <w:lang w:val="es-ES"/>
              </w:rPr>
              <w:t xml:space="preserve">Autorizados </w:t>
            </w:r>
            <w:r w:rsidR="00BC58B0" w:rsidRPr="00BA581D">
              <w:rPr>
                <w:rFonts w:asciiTheme="minorHAnsi" w:hAnsiTheme="minorHAnsi" w:cstheme="minorHAnsi"/>
                <w:color w:val="002060"/>
                <w:sz w:val="24"/>
                <w:szCs w:val="24"/>
                <w:lang w:val="es-ES"/>
              </w:rPr>
              <w:t xml:space="preserve"> Negociables</w:t>
            </w:r>
            <w:r w:rsidR="00BC58B0" w:rsidRPr="00DB618B">
              <w:rPr>
                <w:rFonts w:asciiTheme="minorHAnsi" w:hAnsiTheme="minorHAnsi"/>
                <w:color w:val="002060"/>
                <w:sz w:val="24"/>
                <w:lang w:val="es-ES"/>
              </w:rPr>
              <w:t xml:space="preserve"> ya </w:t>
            </w:r>
            <w:r w:rsidR="00BC58B0" w:rsidRPr="00BA581D">
              <w:rPr>
                <w:rFonts w:asciiTheme="minorHAnsi" w:hAnsiTheme="minorHAnsi" w:cstheme="minorHAnsi"/>
                <w:color w:val="002060"/>
                <w:sz w:val="24"/>
                <w:szCs w:val="24"/>
                <w:lang w:val="es-ES"/>
              </w:rPr>
              <w:t>se encuentran bajo el</w:t>
            </w:r>
            <w:r w:rsidR="00BC58B0" w:rsidRPr="00DB618B">
              <w:rPr>
                <w:rFonts w:asciiTheme="minorHAnsi" w:hAnsiTheme="minorHAnsi"/>
                <w:color w:val="002060"/>
                <w:sz w:val="24"/>
                <w:lang w:val="es-ES"/>
              </w:rPr>
              <w:t xml:space="preserve"> nombre de</w:t>
            </w:r>
            <w:r w:rsidR="00BC58B0" w:rsidRPr="00BA581D">
              <w:rPr>
                <w:rFonts w:asciiTheme="minorHAnsi" w:hAnsiTheme="minorHAnsi" w:cstheme="minorHAnsi"/>
                <w:color w:val="002060"/>
                <w:sz w:val="24"/>
                <w:szCs w:val="24"/>
                <w:lang w:val="es-ES"/>
              </w:rPr>
              <w:t xml:space="preserve"> las</w:t>
            </w:r>
            <w:r w:rsidR="00BC58B0" w:rsidRPr="00DB618B">
              <w:rPr>
                <w:rFonts w:asciiTheme="minorHAnsi" w:hAnsiTheme="minorHAnsi"/>
                <w:color w:val="002060"/>
                <w:sz w:val="24"/>
                <w:lang w:val="es-ES"/>
              </w:rPr>
              <w:t xml:space="preserve"> Entidades Elegibles</w:t>
            </w:r>
            <w:r w:rsidRPr="00DB618B">
              <w:rPr>
                <w:color w:val="002060"/>
                <w:sz w:val="24"/>
                <w:lang w:val="es-ES"/>
              </w:rPr>
              <w:t>.</w:t>
            </w:r>
          </w:p>
          <w:p w14:paraId="75E55C74" w14:textId="77777777" w:rsidR="00B958A2" w:rsidRPr="00DB618B" w:rsidRDefault="00B958A2" w:rsidP="00EA278F">
            <w:pPr>
              <w:pStyle w:val="Prrafodelista"/>
              <w:ind w:left="1246" w:firstLine="0"/>
              <w:rPr>
                <w:color w:val="000000"/>
                <w:sz w:val="24"/>
                <w:lang w:val="es-ES"/>
              </w:rPr>
            </w:pPr>
          </w:p>
          <w:p w14:paraId="3DB7BDB7" w14:textId="77039ECD" w:rsidR="00B958A2" w:rsidRPr="00DB618B" w:rsidRDefault="00B958A2" w:rsidP="00EA278F">
            <w:pPr>
              <w:pBdr>
                <w:top w:val="nil"/>
                <w:left w:val="nil"/>
                <w:bottom w:val="nil"/>
                <w:right w:val="nil"/>
                <w:between w:val="nil"/>
              </w:pBdr>
              <w:ind w:left="482"/>
              <w:jc w:val="both"/>
              <w:rPr>
                <w:b/>
                <w:color w:val="002060"/>
                <w:sz w:val="24"/>
                <w:lang w:val="es-ES"/>
              </w:rPr>
            </w:pPr>
            <w:r w:rsidRPr="00DB618B">
              <w:rPr>
                <w:b/>
                <w:color w:val="000000"/>
                <w:sz w:val="24"/>
                <w:lang w:val="es-ES"/>
              </w:rPr>
              <w:t xml:space="preserve">OR </w:t>
            </w:r>
            <w:r w:rsidRPr="00DB618B">
              <w:rPr>
                <w:b/>
                <w:color w:val="002060"/>
                <w:sz w:val="24"/>
                <w:lang w:val="es-ES"/>
              </w:rPr>
              <w:t>/ O</w:t>
            </w:r>
          </w:p>
          <w:p w14:paraId="300940BA" w14:textId="77777777" w:rsidR="00B958A2" w:rsidRPr="00DB618B" w:rsidRDefault="00B958A2" w:rsidP="00EA278F">
            <w:pPr>
              <w:pBdr>
                <w:top w:val="nil"/>
                <w:left w:val="nil"/>
                <w:bottom w:val="nil"/>
                <w:right w:val="nil"/>
                <w:between w:val="nil"/>
              </w:pBdr>
              <w:ind w:left="482"/>
              <w:jc w:val="both"/>
              <w:rPr>
                <w:b/>
                <w:color w:val="002060"/>
                <w:sz w:val="24"/>
                <w:lang w:val="es-ES"/>
              </w:rPr>
            </w:pPr>
          </w:p>
          <w:p w14:paraId="6EF897F8" w14:textId="10ECC79F" w:rsidR="00B958A2" w:rsidRPr="00DB618B" w:rsidRDefault="00B958A2" w:rsidP="00EA278F">
            <w:pPr>
              <w:pStyle w:val="Prrafodelista"/>
              <w:numPr>
                <w:ilvl w:val="1"/>
                <w:numId w:val="26"/>
              </w:numPr>
              <w:rPr>
                <w:color w:val="000000"/>
                <w:sz w:val="24"/>
                <w:lang w:val="es-ES"/>
              </w:rPr>
            </w:pPr>
            <w:r w:rsidRPr="00DB618B">
              <w:rPr>
                <w:color w:val="000000"/>
                <w:sz w:val="24"/>
                <w:lang w:val="es-ES"/>
              </w:rPr>
              <w:t xml:space="preserve">Where Buyers for the Tradeable Authorised ITMOs have not yet been identified: </w:t>
            </w:r>
            <w:r w:rsidRPr="00DB618B">
              <w:rPr>
                <w:color w:val="002060"/>
                <w:sz w:val="24"/>
                <w:lang w:val="es-ES"/>
              </w:rPr>
              <w:t xml:space="preserve">/ </w:t>
            </w:r>
            <w:r w:rsidR="001F105B" w:rsidRPr="00DB618B">
              <w:rPr>
                <w:rFonts w:asciiTheme="minorHAnsi" w:hAnsiTheme="minorHAnsi"/>
                <w:color w:val="002060"/>
                <w:sz w:val="24"/>
                <w:lang w:val="es-ES"/>
              </w:rPr>
              <w:t xml:space="preserve">Cuando aún no se hayan identificado </w:t>
            </w:r>
            <w:r w:rsidR="001F105B" w:rsidRPr="00BA581D">
              <w:rPr>
                <w:rFonts w:asciiTheme="minorHAnsi" w:hAnsiTheme="minorHAnsi" w:cstheme="minorHAnsi"/>
                <w:color w:val="002060"/>
                <w:sz w:val="24"/>
                <w:szCs w:val="24"/>
                <w:lang w:val="es-ES"/>
              </w:rPr>
              <w:t xml:space="preserve">los </w:t>
            </w:r>
            <w:r w:rsidR="001F105B" w:rsidRPr="00DB618B">
              <w:rPr>
                <w:rFonts w:asciiTheme="minorHAnsi" w:hAnsiTheme="minorHAnsi"/>
                <w:color w:val="002060"/>
                <w:sz w:val="24"/>
                <w:lang w:val="es-ES"/>
              </w:rPr>
              <w:t xml:space="preserve">Compradores para los </w:t>
            </w:r>
            <w:r w:rsidR="001F105B" w:rsidRPr="00BA581D">
              <w:rPr>
                <w:rFonts w:asciiTheme="minorHAnsi" w:hAnsiTheme="minorHAnsi" w:cstheme="minorHAnsi"/>
                <w:color w:val="002060"/>
                <w:sz w:val="24"/>
                <w:szCs w:val="24"/>
                <w:lang w:val="es-ES"/>
              </w:rPr>
              <w:t>ITMOs</w:t>
            </w:r>
            <w:r w:rsidR="001F105B" w:rsidRPr="00DB618B">
              <w:rPr>
                <w:rFonts w:asciiTheme="minorHAnsi" w:hAnsiTheme="minorHAnsi"/>
                <w:color w:val="002060"/>
                <w:sz w:val="24"/>
                <w:lang w:val="es-ES"/>
              </w:rPr>
              <w:t xml:space="preserve"> </w:t>
            </w:r>
            <w:r w:rsidR="00FD5BF3" w:rsidRPr="00DB618B">
              <w:rPr>
                <w:rFonts w:asciiTheme="minorHAnsi" w:hAnsiTheme="minorHAnsi"/>
                <w:color w:val="002060"/>
                <w:sz w:val="24"/>
                <w:lang w:val="es-ES"/>
              </w:rPr>
              <w:t xml:space="preserve">Autorizados </w:t>
            </w:r>
            <w:r w:rsidR="001F105B" w:rsidRPr="00BA581D">
              <w:rPr>
                <w:rFonts w:asciiTheme="minorHAnsi" w:hAnsiTheme="minorHAnsi" w:cstheme="minorHAnsi"/>
                <w:color w:val="002060"/>
                <w:sz w:val="24"/>
                <w:szCs w:val="24"/>
                <w:lang w:val="es-ES"/>
              </w:rPr>
              <w:t xml:space="preserve"> Negociables</w:t>
            </w:r>
            <w:r w:rsidRPr="00DB618B">
              <w:rPr>
                <w:color w:val="002060"/>
                <w:sz w:val="24"/>
                <w:lang w:val="es-ES"/>
              </w:rPr>
              <w:t>:</w:t>
            </w:r>
          </w:p>
          <w:p w14:paraId="3F42B16D" w14:textId="34BFF933" w:rsidR="00B958A2" w:rsidRPr="00DB618B" w:rsidRDefault="00B958A2" w:rsidP="00EA278F">
            <w:pPr>
              <w:pBdr>
                <w:top w:val="nil"/>
                <w:left w:val="nil"/>
                <w:bottom w:val="nil"/>
                <w:right w:val="nil"/>
                <w:between w:val="nil"/>
              </w:pBdr>
              <w:tabs>
                <w:tab w:val="left" w:pos="1244"/>
                <w:tab w:val="left" w:pos="1246"/>
              </w:tabs>
              <w:ind w:left="797" w:right="338"/>
              <w:jc w:val="both"/>
              <w:rPr>
                <w:color w:val="000000"/>
                <w:sz w:val="24"/>
                <w:lang w:val="es-ES"/>
              </w:rPr>
            </w:pPr>
            <w:r w:rsidRPr="00DB618B">
              <w:rPr>
                <w:color w:val="000000"/>
                <w:sz w:val="24"/>
                <w:lang w:val="en-US"/>
              </w:rPr>
              <w:t xml:space="preserve">(i)    An undertaking, as set out at </w:t>
            </w:r>
            <w:r w:rsidRPr="00DB618B">
              <w:rPr>
                <w:b/>
                <w:color w:val="000000"/>
                <w:sz w:val="24"/>
                <w:lang w:val="en-US"/>
              </w:rPr>
              <w:t xml:space="preserve">Section D </w:t>
            </w:r>
            <w:r w:rsidRPr="00DB618B">
              <w:rPr>
                <w:color w:val="000000"/>
                <w:sz w:val="24"/>
                <w:lang w:val="en-US"/>
              </w:rPr>
              <w:t xml:space="preserve">of the Singapore-Peru ITMO Issuance Application Form, that the project developer will either sell or transfer the Tradeable Authorised ITMOs to an Eligible Entity or trade the Tradeable Authorised ITMOs through an Eligible Entity within 24 months of the authorisation of issuance of the Tradeable Authorised </w:t>
            </w:r>
            <w:r w:rsidRPr="00DB618B">
              <w:rPr>
                <w:color w:val="000000"/>
                <w:sz w:val="24"/>
                <w:lang w:val="en-US"/>
              </w:rPr>
              <w:lastRenderedPageBreak/>
              <w:t xml:space="preserve">ITMOs under the Singapore- Peru IA, and submit evidence of the transaction and the Eligible Entity’s details to the Singapore Government within 3 months of the transaction. </w:t>
            </w:r>
            <w:r w:rsidRPr="00DB618B">
              <w:rPr>
                <w:color w:val="000000"/>
                <w:sz w:val="24"/>
                <w:lang w:val="es-ES"/>
              </w:rPr>
              <w:t xml:space="preserve">The evidence and details to be submitted are as per those set out at (A)(i)-(v) above. / </w:t>
            </w:r>
            <w:r w:rsidR="001256EE" w:rsidRPr="00BA581D">
              <w:rPr>
                <w:rFonts w:asciiTheme="minorHAnsi" w:hAnsiTheme="minorHAnsi" w:cstheme="minorHAnsi"/>
                <w:color w:val="002060"/>
                <w:sz w:val="24"/>
                <w:szCs w:val="24"/>
                <w:lang w:val="es-ES"/>
              </w:rPr>
              <w:t>(i)</w:t>
            </w:r>
            <w:r w:rsidRPr="00DB618B">
              <w:rPr>
                <w:color w:val="000000"/>
                <w:sz w:val="24"/>
                <w:lang w:val="es-ES"/>
              </w:rPr>
              <w:t xml:space="preserve"> </w:t>
            </w:r>
            <w:r w:rsidR="001256EE" w:rsidRPr="00DB618B">
              <w:rPr>
                <w:rFonts w:asciiTheme="minorHAnsi" w:hAnsiTheme="minorHAnsi"/>
                <w:color w:val="002060"/>
                <w:sz w:val="24"/>
                <w:lang w:val="es-ES"/>
              </w:rPr>
              <w:t xml:space="preserve">Un compromiso, tal como se establece en la </w:t>
            </w:r>
            <w:r w:rsidR="001256EE" w:rsidRPr="00DB618B">
              <w:rPr>
                <w:rFonts w:asciiTheme="minorHAnsi" w:hAnsiTheme="minorHAnsi"/>
                <w:b/>
                <w:color w:val="002060"/>
                <w:sz w:val="24"/>
                <w:lang w:val="es-ES"/>
              </w:rPr>
              <w:t>Sección D</w:t>
            </w:r>
            <w:r w:rsidR="001256EE" w:rsidRPr="00DB618B">
              <w:rPr>
                <w:rFonts w:asciiTheme="minorHAnsi" w:hAnsiTheme="minorHAnsi"/>
                <w:color w:val="002060"/>
                <w:sz w:val="24"/>
                <w:lang w:val="es-ES"/>
              </w:rPr>
              <w:t xml:space="preserve"> del Formulario de Solicitud de Emisión de ITMOs Singapur-Perú, en el que el desarrollador del proyecto se compromete a vender o </w:t>
            </w:r>
            <w:r w:rsidR="001256EE" w:rsidRPr="00BA581D">
              <w:rPr>
                <w:rFonts w:asciiTheme="minorHAnsi" w:hAnsiTheme="minorHAnsi" w:cstheme="minorHAnsi"/>
                <w:color w:val="002060"/>
                <w:sz w:val="24"/>
                <w:szCs w:val="24"/>
                <w:lang w:val="es-ES"/>
              </w:rPr>
              <w:t>transmitir</w:t>
            </w:r>
            <w:r w:rsidR="001256EE" w:rsidRPr="00DB618B">
              <w:rPr>
                <w:rFonts w:asciiTheme="minorHAnsi" w:hAnsiTheme="minorHAnsi"/>
                <w:color w:val="002060"/>
                <w:sz w:val="24"/>
                <w:lang w:val="es-ES"/>
              </w:rPr>
              <w:t xml:space="preserve"> los </w:t>
            </w:r>
            <w:r w:rsidR="001256EE" w:rsidRPr="00BA581D">
              <w:rPr>
                <w:rFonts w:asciiTheme="minorHAnsi" w:hAnsiTheme="minorHAnsi" w:cstheme="minorHAnsi"/>
                <w:color w:val="002060"/>
                <w:sz w:val="24"/>
                <w:szCs w:val="24"/>
                <w:lang w:val="es-ES"/>
              </w:rPr>
              <w:t>ITMOs</w:t>
            </w:r>
            <w:r w:rsidR="001256EE" w:rsidRPr="00DB618B">
              <w:rPr>
                <w:rFonts w:asciiTheme="minorHAnsi" w:hAnsiTheme="minorHAnsi"/>
                <w:color w:val="002060"/>
                <w:sz w:val="24"/>
                <w:lang w:val="es-ES"/>
              </w:rPr>
              <w:t xml:space="preserve"> </w:t>
            </w:r>
            <w:r w:rsidR="00FD5BF3" w:rsidRPr="00DB618B">
              <w:rPr>
                <w:rFonts w:asciiTheme="minorHAnsi" w:hAnsiTheme="minorHAnsi"/>
                <w:color w:val="002060"/>
                <w:sz w:val="24"/>
                <w:lang w:val="es-ES"/>
              </w:rPr>
              <w:t xml:space="preserve">Autorizados </w:t>
            </w:r>
            <w:r w:rsidR="001256EE" w:rsidRPr="00BA581D">
              <w:rPr>
                <w:rFonts w:asciiTheme="minorHAnsi" w:hAnsiTheme="minorHAnsi" w:cstheme="minorHAnsi"/>
                <w:color w:val="002060"/>
                <w:sz w:val="24"/>
                <w:szCs w:val="24"/>
                <w:lang w:val="es-ES"/>
              </w:rPr>
              <w:t xml:space="preserve"> Negociables</w:t>
            </w:r>
            <w:r w:rsidR="001256EE" w:rsidRPr="00DB618B">
              <w:rPr>
                <w:rFonts w:asciiTheme="minorHAnsi" w:hAnsiTheme="minorHAnsi"/>
                <w:color w:val="002060"/>
                <w:sz w:val="24"/>
                <w:lang w:val="es-ES"/>
              </w:rPr>
              <w:t xml:space="preserve"> a una Entidad Elegible o a comercializar los </w:t>
            </w:r>
            <w:r w:rsidR="001256EE" w:rsidRPr="00BA581D">
              <w:rPr>
                <w:rFonts w:asciiTheme="minorHAnsi" w:hAnsiTheme="minorHAnsi" w:cstheme="minorHAnsi"/>
                <w:color w:val="002060"/>
                <w:sz w:val="24"/>
                <w:szCs w:val="24"/>
                <w:lang w:val="es-ES"/>
              </w:rPr>
              <w:t>ITMO</w:t>
            </w:r>
            <w:r w:rsidR="00532A3A">
              <w:rPr>
                <w:rFonts w:asciiTheme="minorHAnsi" w:hAnsiTheme="minorHAnsi" w:cstheme="minorHAnsi"/>
                <w:color w:val="002060"/>
                <w:sz w:val="24"/>
                <w:szCs w:val="24"/>
                <w:lang w:val="es-ES"/>
              </w:rPr>
              <w:t>s</w:t>
            </w:r>
            <w:r w:rsidR="001256EE" w:rsidRPr="00DB618B">
              <w:rPr>
                <w:rFonts w:asciiTheme="minorHAnsi" w:hAnsiTheme="minorHAnsi"/>
                <w:color w:val="002060"/>
                <w:sz w:val="24"/>
                <w:lang w:val="es-ES"/>
              </w:rPr>
              <w:t xml:space="preserve"> </w:t>
            </w:r>
            <w:r w:rsidR="00FD5BF3" w:rsidRPr="00DB618B">
              <w:rPr>
                <w:rFonts w:asciiTheme="minorHAnsi" w:hAnsiTheme="minorHAnsi"/>
                <w:color w:val="002060"/>
                <w:sz w:val="24"/>
                <w:lang w:val="es-ES"/>
              </w:rPr>
              <w:t xml:space="preserve">Autorizados </w:t>
            </w:r>
            <w:r w:rsidR="001256EE" w:rsidRPr="00BA581D">
              <w:rPr>
                <w:rFonts w:asciiTheme="minorHAnsi" w:hAnsiTheme="minorHAnsi" w:cstheme="minorHAnsi"/>
                <w:color w:val="002060"/>
                <w:sz w:val="24"/>
                <w:szCs w:val="24"/>
                <w:lang w:val="es-ES"/>
              </w:rPr>
              <w:t xml:space="preserve"> Negociables</w:t>
            </w:r>
            <w:r w:rsidR="001256EE" w:rsidRPr="00DB618B">
              <w:rPr>
                <w:rFonts w:asciiTheme="minorHAnsi" w:hAnsiTheme="minorHAnsi"/>
                <w:color w:val="002060"/>
                <w:sz w:val="24"/>
                <w:lang w:val="es-ES"/>
              </w:rPr>
              <w:t xml:space="preserve"> a través de una Entidad Elegible dentro de los 24 meses </w:t>
            </w:r>
            <w:r w:rsidR="001256EE" w:rsidRPr="00BA581D">
              <w:rPr>
                <w:rFonts w:asciiTheme="minorHAnsi" w:hAnsiTheme="minorHAnsi" w:cstheme="minorHAnsi"/>
                <w:color w:val="002060"/>
                <w:sz w:val="24"/>
                <w:szCs w:val="24"/>
                <w:lang w:val="es-ES"/>
              </w:rPr>
              <w:t>siguientes</w:t>
            </w:r>
            <w:r w:rsidR="001256EE" w:rsidRPr="00DB618B">
              <w:rPr>
                <w:rFonts w:asciiTheme="minorHAnsi" w:hAnsiTheme="minorHAnsi"/>
                <w:color w:val="002060"/>
                <w:sz w:val="24"/>
                <w:lang w:val="es-ES"/>
              </w:rPr>
              <w:t xml:space="preserve"> a la autorización de emisión de los </w:t>
            </w:r>
            <w:r w:rsidR="001256EE" w:rsidRPr="00BA581D">
              <w:rPr>
                <w:rFonts w:asciiTheme="minorHAnsi" w:hAnsiTheme="minorHAnsi" w:cstheme="minorHAnsi"/>
                <w:color w:val="002060"/>
                <w:sz w:val="24"/>
                <w:szCs w:val="24"/>
                <w:lang w:val="es-ES"/>
              </w:rPr>
              <w:t>ITMOs</w:t>
            </w:r>
            <w:r w:rsidR="001256EE" w:rsidRPr="00DB618B">
              <w:rPr>
                <w:rFonts w:asciiTheme="minorHAnsi" w:hAnsiTheme="minorHAnsi"/>
                <w:color w:val="002060"/>
                <w:sz w:val="24"/>
                <w:lang w:val="es-ES"/>
              </w:rPr>
              <w:t xml:space="preserve"> </w:t>
            </w:r>
            <w:r w:rsidR="00FD5BF3" w:rsidRPr="00DB618B">
              <w:rPr>
                <w:rFonts w:asciiTheme="minorHAnsi" w:hAnsiTheme="minorHAnsi"/>
                <w:color w:val="002060"/>
                <w:sz w:val="24"/>
                <w:lang w:val="es-ES"/>
              </w:rPr>
              <w:t xml:space="preserve">Autorizados </w:t>
            </w:r>
            <w:r w:rsidR="001256EE" w:rsidRPr="00BA581D">
              <w:rPr>
                <w:rFonts w:asciiTheme="minorHAnsi" w:hAnsiTheme="minorHAnsi" w:cstheme="minorHAnsi"/>
                <w:color w:val="002060"/>
                <w:sz w:val="24"/>
                <w:szCs w:val="24"/>
                <w:lang w:val="es-ES"/>
              </w:rPr>
              <w:t xml:space="preserve"> Negociables</w:t>
            </w:r>
            <w:r w:rsidR="001256EE" w:rsidRPr="00DB618B">
              <w:rPr>
                <w:rFonts w:asciiTheme="minorHAnsi" w:hAnsiTheme="minorHAnsi"/>
                <w:color w:val="002060"/>
                <w:sz w:val="24"/>
                <w:lang w:val="es-ES"/>
              </w:rPr>
              <w:t xml:space="preserve"> en virtud del </w:t>
            </w:r>
            <w:r w:rsidR="001256EE" w:rsidRPr="00BA581D">
              <w:rPr>
                <w:rFonts w:asciiTheme="minorHAnsi" w:hAnsiTheme="minorHAnsi" w:cstheme="minorHAnsi"/>
                <w:color w:val="002060"/>
                <w:sz w:val="24"/>
                <w:szCs w:val="24"/>
                <w:lang w:val="es-ES"/>
              </w:rPr>
              <w:t>IA</w:t>
            </w:r>
            <w:r w:rsidR="001256EE" w:rsidRPr="00DB618B">
              <w:rPr>
                <w:rFonts w:asciiTheme="minorHAnsi" w:hAnsiTheme="minorHAnsi"/>
                <w:color w:val="002060"/>
                <w:sz w:val="24"/>
                <w:lang w:val="es-ES"/>
              </w:rPr>
              <w:t xml:space="preserve"> Singapur-Perú, y a presentar evidencia de la transacción y los datos de la Entidad Elegible al Gobierno de Singapur dentro de los 3 meses </w:t>
            </w:r>
            <w:r w:rsidR="001256EE" w:rsidRPr="00BA581D">
              <w:rPr>
                <w:rFonts w:asciiTheme="minorHAnsi" w:hAnsiTheme="minorHAnsi" w:cstheme="minorHAnsi"/>
                <w:color w:val="002060"/>
                <w:sz w:val="24"/>
                <w:szCs w:val="24"/>
                <w:lang w:val="es-ES"/>
              </w:rPr>
              <w:t>siguientes</w:t>
            </w:r>
            <w:r w:rsidR="001256EE" w:rsidRPr="00DB618B">
              <w:rPr>
                <w:rFonts w:asciiTheme="minorHAnsi" w:hAnsiTheme="minorHAnsi"/>
                <w:color w:val="002060"/>
                <w:sz w:val="24"/>
                <w:lang w:val="es-ES"/>
              </w:rPr>
              <w:t xml:space="preserve"> a la transacción. La evidencia y los datos que deben presentarse son los establecidos en los apartados (A)(i) – (v) anteriores</w:t>
            </w:r>
            <w:r w:rsidRPr="00DB618B">
              <w:rPr>
                <w:color w:val="002060"/>
                <w:sz w:val="24"/>
                <w:lang w:val="es-ES"/>
              </w:rPr>
              <w:t>.</w:t>
            </w:r>
          </w:p>
        </w:tc>
        <w:tc>
          <w:tcPr>
            <w:tcW w:w="241" w:type="dxa"/>
            <w:vMerge/>
            <w:tcBorders>
              <w:top w:val="nil"/>
            </w:tcBorders>
          </w:tcPr>
          <w:p w14:paraId="7C9D6894" w14:textId="77777777" w:rsidR="00B958A2" w:rsidRPr="00DB618B" w:rsidRDefault="00B958A2" w:rsidP="00EA278F">
            <w:pPr>
              <w:pBdr>
                <w:top w:val="nil"/>
                <w:left w:val="nil"/>
                <w:bottom w:val="nil"/>
                <w:right w:val="nil"/>
                <w:between w:val="nil"/>
              </w:pBdr>
              <w:rPr>
                <w:sz w:val="24"/>
                <w:lang w:val="es-ES"/>
              </w:rPr>
            </w:pPr>
          </w:p>
        </w:tc>
      </w:tr>
      <w:bookmarkEnd w:id="6"/>
    </w:tbl>
    <w:p w14:paraId="530653DC" w14:textId="77777777" w:rsidR="000F462F" w:rsidRPr="00DB618B" w:rsidRDefault="000F462F" w:rsidP="00EA278F">
      <w:pPr>
        <w:rPr>
          <w:sz w:val="24"/>
          <w:lang w:val="es-ES"/>
        </w:rPr>
        <w:sectPr w:rsidR="000F462F" w:rsidRPr="00DB618B" w:rsidSect="000F462F">
          <w:pgSz w:w="11910" w:h="16840"/>
          <w:pgMar w:top="1420" w:right="1140" w:bottom="1200" w:left="1320" w:header="217" w:footer="1002" w:gutter="0"/>
          <w:cols w:space="720"/>
        </w:sectPr>
      </w:pPr>
    </w:p>
    <w:p w14:paraId="34CC03ED" w14:textId="77777777" w:rsidR="000F462F" w:rsidRPr="00DB618B" w:rsidRDefault="000F462F" w:rsidP="00EA278F">
      <w:pPr>
        <w:pBdr>
          <w:top w:val="nil"/>
          <w:left w:val="nil"/>
          <w:bottom w:val="nil"/>
          <w:right w:val="nil"/>
          <w:between w:val="nil"/>
        </w:pBdr>
        <w:rPr>
          <w:sz w:val="24"/>
          <w:lang w:val="es-ES"/>
        </w:rPr>
      </w:pPr>
    </w:p>
    <w:tbl>
      <w:tblPr>
        <w:tblW w:w="9315"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5"/>
      </w:tblGrid>
      <w:tr w:rsidR="000F462F" w:rsidRPr="00811BEC" w14:paraId="2135B2EF" w14:textId="77777777" w:rsidTr="005F7A73">
        <w:trPr>
          <w:trHeight w:val="7575"/>
        </w:trPr>
        <w:tc>
          <w:tcPr>
            <w:tcW w:w="9315" w:type="dxa"/>
          </w:tcPr>
          <w:p w14:paraId="781B76AF" w14:textId="7131D7DD" w:rsidR="000F462F" w:rsidRPr="00DB618B" w:rsidRDefault="000F462F" w:rsidP="00D40B89">
            <w:pPr>
              <w:pBdr>
                <w:top w:val="nil"/>
                <w:left w:val="nil"/>
                <w:bottom w:val="nil"/>
                <w:right w:val="nil"/>
                <w:between w:val="nil"/>
              </w:pBdr>
              <w:jc w:val="both"/>
              <w:rPr>
                <w:color w:val="002060"/>
                <w:sz w:val="24"/>
                <w:u w:val="single"/>
                <w:lang w:val="es-ES"/>
              </w:rPr>
            </w:pPr>
            <w:bookmarkStart w:id="7" w:name="_Hlk211782796"/>
            <w:r w:rsidRPr="00DB618B">
              <w:rPr>
                <w:color w:val="000000"/>
                <w:sz w:val="24"/>
                <w:u w:val="single"/>
                <w:lang w:val="es-ES"/>
              </w:rPr>
              <w:lastRenderedPageBreak/>
              <w:t>Request for Supporting Evidence</w:t>
            </w:r>
            <w:r w:rsidR="00C90166" w:rsidRPr="00DB618B">
              <w:rPr>
                <w:color w:val="000000"/>
                <w:sz w:val="24"/>
                <w:u w:val="single"/>
                <w:lang w:val="es-ES"/>
              </w:rPr>
              <w:t xml:space="preserve"> / </w:t>
            </w:r>
            <w:r w:rsidR="005F36A9" w:rsidRPr="00DB618B">
              <w:rPr>
                <w:color w:val="002060"/>
                <w:sz w:val="24"/>
                <w:u w:val="single"/>
                <w:lang w:val="es-ES"/>
              </w:rPr>
              <w:t xml:space="preserve">Solicitud de Evidencia </w:t>
            </w:r>
            <w:r w:rsidR="003C4B61">
              <w:rPr>
                <w:color w:val="002060"/>
                <w:sz w:val="24"/>
                <w:szCs w:val="24"/>
                <w:u w:val="single"/>
                <w:lang w:val="es-ES"/>
              </w:rPr>
              <w:t>Justificativa</w:t>
            </w:r>
          </w:p>
          <w:p w14:paraId="7E879835" w14:textId="77777777" w:rsidR="00A936CF" w:rsidRPr="00DB618B" w:rsidRDefault="00A936CF" w:rsidP="00EA278F">
            <w:pPr>
              <w:pBdr>
                <w:top w:val="nil"/>
                <w:left w:val="nil"/>
                <w:bottom w:val="nil"/>
                <w:right w:val="nil"/>
                <w:between w:val="nil"/>
              </w:pBdr>
              <w:ind w:left="107"/>
              <w:jc w:val="both"/>
              <w:rPr>
                <w:color w:val="000000"/>
                <w:sz w:val="24"/>
                <w:u w:val="single"/>
                <w:lang w:val="es-ES"/>
              </w:rPr>
            </w:pPr>
          </w:p>
          <w:p w14:paraId="50A51D9F" w14:textId="65A1F1D6" w:rsidR="000F462F" w:rsidRPr="00D40B89" w:rsidRDefault="000F462F" w:rsidP="00D40B89">
            <w:pPr>
              <w:pStyle w:val="Prrafodelista"/>
              <w:numPr>
                <w:ilvl w:val="0"/>
                <w:numId w:val="31"/>
              </w:numPr>
              <w:rPr>
                <w:color w:val="000000"/>
                <w:sz w:val="24"/>
                <w:lang w:val="es-ES"/>
              </w:rPr>
            </w:pPr>
            <w:r w:rsidRPr="00D40B89">
              <w:rPr>
                <w:color w:val="000000"/>
                <w:sz w:val="24"/>
                <w:lang w:val="en-US"/>
              </w:rPr>
              <w:t xml:space="preserve">Project developers may also be required to provide evidence that Tradeable Authorised ITMOs previously authorised under Singapore’s IAs have either been sold or transferred to Eligible Entities. The Singapore Government will request such evidence when the project developers have previously successfully applied for corresponding adjustments of the MOs under one of Singapore’s IAs and are applying for the authorisation of additional MOs. The Singapore Government may also request the evidence at any time up to 3 years from the date of the relevant MOs’ authorisation. </w:t>
            </w:r>
            <w:r w:rsidRPr="00D40B89">
              <w:rPr>
                <w:color w:val="000000"/>
                <w:sz w:val="24"/>
                <w:lang w:val="es-ES"/>
              </w:rPr>
              <w:t>The evidence requested may include:</w:t>
            </w:r>
            <w:r w:rsidR="00C90166" w:rsidRPr="00D40B89">
              <w:rPr>
                <w:color w:val="000000"/>
                <w:sz w:val="24"/>
                <w:lang w:val="es-ES"/>
              </w:rPr>
              <w:t xml:space="preserve"> /</w:t>
            </w:r>
            <w:r w:rsidR="005F36A9" w:rsidRPr="00D40B89">
              <w:rPr>
                <w:color w:val="000000"/>
                <w:sz w:val="24"/>
                <w:lang w:val="es-ES"/>
              </w:rPr>
              <w:t xml:space="preserve"> </w:t>
            </w:r>
            <w:r w:rsidR="00AF3735" w:rsidRPr="00D40B89">
              <w:rPr>
                <w:rFonts w:asciiTheme="minorHAnsi" w:hAnsiTheme="minorHAnsi"/>
                <w:color w:val="002060"/>
                <w:sz w:val="24"/>
                <w:lang w:val="es-ES"/>
              </w:rPr>
              <w:t xml:space="preserve">Los desarrolladores </w:t>
            </w:r>
            <w:r w:rsidR="00AF3735" w:rsidRPr="00D40B89">
              <w:rPr>
                <w:rFonts w:asciiTheme="minorHAnsi" w:hAnsiTheme="minorHAnsi" w:cstheme="minorHAnsi"/>
                <w:color w:val="002060"/>
                <w:sz w:val="24"/>
                <w:szCs w:val="24"/>
                <w:lang w:val="es-ES"/>
              </w:rPr>
              <w:t>del proyecto</w:t>
            </w:r>
            <w:r w:rsidR="00AF3735" w:rsidRPr="00D40B89">
              <w:rPr>
                <w:rFonts w:asciiTheme="minorHAnsi" w:hAnsiTheme="minorHAnsi"/>
                <w:color w:val="002060"/>
                <w:sz w:val="24"/>
                <w:lang w:val="es-ES"/>
              </w:rPr>
              <w:t xml:space="preserve"> también pueden ser requeridos a proporcionar evidencia de que los </w:t>
            </w:r>
            <w:r w:rsidR="00AF3735" w:rsidRPr="00D40B89">
              <w:rPr>
                <w:rFonts w:asciiTheme="minorHAnsi" w:hAnsiTheme="minorHAnsi" w:cstheme="minorHAnsi"/>
                <w:color w:val="002060"/>
                <w:sz w:val="24"/>
                <w:szCs w:val="24"/>
                <w:lang w:val="es-ES"/>
              </w:rPr>
              <w:t>ITMO</w:t>
            </w:r>
            <w:r w:rsidR="00D977B2" w:rsidRPr="00D40B89">
              <w:rPr>
                <w:rFonts w:asciiTheme="minorHAnsi" w:hAnsiTheme="minorHAnsi" w:cstheme="minorHAnsi"/>
                <w:color w:val="002060"/>
                <w:sz w:val="24"/>
                <w:szCs w:val="24"/>
                <w:lang w:val="es-ES"/>
              </w:rPr>
              <w:t>s</w:t>
            </w:r>
            <w:r w:rsidR="00AF3735" w:rsidRPr="00D40B89">
              <w:rPr>
                <w:rFonts w:asciiTheme="minorHAnsi" w:hAnsiTheme="minorHAnsi"/>
                <w:color w:val="002060"/>
                <w:sz w:val="24"/>
                <w:lang w:val="es-ES"/>
              </w:rPr>
              <w:t xml:space="preserve"> </w:t>
            </w:r>
            <w:r w:rsidR="00FD5BF3" w:rsidRPr="00D40B89">
              <w:rPr>
                <w:rFonts w:asciiTheme="minorHAnsi" w:hAnsiTheme="minorHAnsi"/>
                <w:color w:val="002060"/>
                <w:sz w:val="24"/>
                <w:lang w:val="es-ES"/>
              </w:rPr>
              <w:t xml:space="preserve">Autorizados </w:t>
            </w:r>
            <w:r w:rsidR="00AF3735" w:rsidRPr="00D40B89">
              <w:rPr>
                <w:rFonts w:asciiTheme="minorHAnsi" w:hAnsiTheme="minorHAnsi" w:cstheme="minorHAnsi"/>
                <w:color w:val="002060"/>
                <w:sz w:val="24"/>
                <w:szCs w:val="24"/>
                <w:lang w:val="es-ES"/>
              </w:rPr>
              <w:t>Negociables</w:t>
            </w:r>
            <w:r w:rsidR="00AF3735" w:rsidRPr="00D40B89">
              <w:rPr>
                <w:rFonts w:asciiTheme="minorHAnsi" w:hAnsiTheme="minorHAnsi"/>
                <w:color w:val="002060"/>
                <w:sz w:val="24"/>
                <w:lang w:val="es-ES"/>
              </w:rPr>
              <w:t xml:space="preserve"> previamente autorizados bajo los IAs de Singapur han sido vendidos o </w:t>
            </w:r>
            <w:r w:rsidR="00AF3735" w:rsidRPr="00D40B89">
              <w:rPr>
                <w:rFonts w:asciiTheme="minorHAnsi" w:hAnsiTheme="minorHAnsi" w:cstheme="minorHAnsi"/>
                <w:color w:val="002060"/>
                <w:sz w:val="24"/>
                <w:szCs w:val="24"/>
                <w:lang w:val="es-ES"/>
              </w:rPr>
              <w:t>transmitidos</w:t>
            </w:r>
            <w:r w:rsidR="00AF3735" w:rsidRPr="00D40B89">
              <w:rPr>
                <w:rFonts w:asciiTheme="minorHAnsi" w:hAnsiTheme="minorHAnsi"/>
                <w:color w:val="002060"/>
                <w:sz w:val="24"/>
                <w:lang w:val="es-ES"/>
              </w:rPr>
              <w:t xml:space="preserve"> a</w:t>
            </w:r>
            <w:r w:rsidR="00AF3735" w:rsidRPr="00D40B89">
              <w:rPr>
                <w:rFonts w:asciiTheme="minorHAnsi" w:hAnsiTheme="minorHAnsi" w:cstheme="minorHAnsi"/>
                <w:color w:val="002060"/>
                <w:sz w:val="24"/>
                <w:szCs w:val="24"/>
                <w:lang w:val="es-ES"/>
              </w:rPr>
              <w:t xml:space="preserve"> las</w:t>
            </w:r>
            <w:r w:rsidR="00AF3735" w:rsidRPr="00D40B89">
              <w:rPr>
                <w:rFonts w:asciiTheme="minorHAnsi" w:hAnsiTheme="minorHAnsi"/>
                <w:color w:val="002060"/>
                <w:sz w:val="24"/>
                <w:lang w:val="es-ES"/>
              </w:rPr>
              <w:t xml:space="preserve"> Entidades Elegibles. El Gobierno de Singapur solicitará dicha evidencia cuando los desarrolladores </w:t>
            </w:r>
            <w:r w:rsidR="00AF3735" w:rsidRPr="00D40B89">
              <w:rPr>
                <w:rFonts w:asciiTheme="minorHAnsi" w:hAnsiTheme="minorHAnsi" w:cstheme="minorHAnsi"/>
                <w:color w:val="002060"/>
                <w:sz w:val="24"/>
                <w:szCs w:val="24"/>
                <w:lang w:val="es-ES"/>
              </w:rPr>
              <w:t>del proyecto</w:t>
            </w:r>
            <w:r w:rsidR="00AF3735" w:rsidRPr="00D40B89">
              <w:rPr>
                <w:rFonts w:asciiTheme="minorHAnsi" w:hAnsiTheme="minorHAnsi"/>
                <w:color w:val="002060"/>
                <w:sz w:val="24"/>
                <w:lang w:val="es-ES"/>
              </w:rPr>
              <w:t xml:space="preserve"> hayan solicitado previamente con éxito</w:t>
            </w:r>
            <w:r w:rsidR="00AF3735" w:rsidRPr="00D40B89">
              <w:rPr>
                <w:rFonts w:asciiTheme="minorHAnsi" w:hAnsiTheme="minorHAnsi" w:cstheme="minorHAnsi"/>
                <w:color w:val="002060"/>
                <w:sz w:val="24"/>
                <w:szCs w:val="24"/>
                <w:lang w:val="es-ES"/>
              </w:rPr>
              <w:t xml:space="preserve"> los</w:t>
            </w:r>
            <w:r w:rsidR="00AF3735" w:rsidRPr="00D40B89">
              <w:rPr>
                <w:rFonts w:asciiTheme="minorHAnsi" w:hAnsiTheme="minorHAnsi"/>
                <w:color w:val="002060"/>
                <w:sz w:val="24"/>
                <w:lang w:val="es-ES"/>
              </w:rPr>
              <w:t xml:space="preserve"> ajustes correspondientes de los MOs bajo uno de los IAs de Singapur y estén solicitando la autorización de MOs adicionales. El Gobierno de Singapur también podrá solicitar la evidencia en cualquier momento hasta 3 años </w:t>
            </w:r>
            <w:r w:rsidR="00AF3735" w:rsidRPr="00D40B89">
              <w:rPr>
                <w:rFonts w:asciiTheme="minorHAnsi" w:hAnsiTheme="minorHAnsi" w:cstheme="minorHAnsi"/>
                <w:color w:val="002060"/>
                <w:sz w:val="24"/>
                <w:szCs w:val="24"/>
                <w:lang w:val="es-ES"/>
              </w:rPr>
              <w:t>tras</w:t>
            </w:r>
            <w:r w:rsidR="00AF3735" w:rsidRPr="00D40B89">
              <w:rPr>
                <w:rFonts w:asciiTheme="minorHAnsi" w:hAnsiTheme="minorHAnsi"/>
                <w:color w:val="002060"/>
                <w:sz w:val="24"/>
                <w:lang w:val="es-ES"/>
              </w:rPr>
              <w:t xml:space="preserve"> la fecha de autorización de los correspondientes</w:t>
            </w:r>
            <w:r w:rsidR="00AF3735" w:rsidRPr="00D40B89">
              <w:rPr>
                <w:rFonts w:asciiTheme="minorHAnsi" w:hAnsiTheme="minorHAnsi" w:cstheme="minorHAnsi"/>
                <w:color w:val="002060"/>
                <w:sz w:val="24"/>
                <w:szCs w:val="24"/>
                <w:lang w:val="es-ES"/>
              </w:rPr>
              <w:t xml:space="preserve"> MOs</w:t>
            </w:r>
            <w:r w:rsidR="00AF3735" w:rsidRPr="00D40B89">
              <w:rPr>
                <w:rFonts w:asciiTheme="minorHAnsi" w:hAnsiTheme="minorHAnsi"/>
                <w:color w:val="002060"/>
                <w:sz w:val="24"/>
                <w:lang w:val="es-ES"/>
              </w:rPr>
              <w:t>. La evidencia solicitada puede incluir</w:t>
            </w:r>
            <w:r w:rsidR="005F36A9" w:rsidRPr="00D40B89">
              <w:rPr>
                <w:color w:val="002060"/>
                <w:sz w:val="24"/>
                <w:lang w:val="es-ES"/>
              </w:rPr>
              <w:t>:</w:t>
            </w:r>
          </w:p>
          <w:p w14:paraId="696E34F3" w14:textId="77777777" w:rsidR="000F462F" w:rsidRPr="00DB618B" w:rsidRDefault="000F462F" w:rsidP="00EA278F">
            <w:pPr>
              <w:pBdr>
                <w:top w:val="nil"/>
                <w:left w:val="nil"/>
                <w:bottom w:val="nil"/>
                <w:right w:val="nil"/>
                <w:between w:val="nil"/>
              </w:pBdr>
              <w:ind w:right="101"/>
              <w:rPr>
                <w:color w:val="000000"/>
                <w:sz w:val="24"/>
                <w:lang w:val="es-ES"/>
              </w:rPr>
            </w:pPr>
          </w:p>
          <w:p w14:paraId="43F24676" w14:textId="16E6BB7D" w:rsidR="000F462F" w:rsidRPr="00DB618B" w:rsidRDefault="000F462F" w:rsidP="00EA278F">
            <w:pPr>
              <w:pStyle w:val="Prrafodelista"/>
              <w:numPr>
                <w:ilvl w:val="1"/>
                <w:numId w:val="31"/>
              </w:numPr>
              <w:tabs>
                <w:tab w:val="left" w:pos="1547"/>
              </w:tabs>
              <w:autoSpaceDE/>
              <w:autoSpaceDN/>
              <w:ind w:left="1440" w:right="101" w:hanging="720"/>
              <w:rPr>
                <w:color w:val="000000"/>
                <w:sz w:val="24"/>
                <w:lang w:val="es-ES"/>
              </w:rPr>
            </w:pPr>
            <w:r w:rsidRPr="00DB618B">
              <w:rPr>
                <w:color w:val="000000"/>
                <w:sz w:val="24"/>
                <w:lang w:val="es-ES"/>
              </w:rPr>
              <w:t>registry transaction records showing that past Tradeable Authorised ITMOs authorised under the IA were transferred to the Eligible Entities;</w:t>
            </w:r>
            <w:r w:rsidR="00C90166" w:rsidRPr="00DB618B">
              <w:rPr>
                <w:color w:val="000000"/>
                <w:sz w:val="24"/>
                <w:lang w:val="es-ES"/>
              </w:rPr>
              <w:t xml:space="preserve"> </w:t>
            </w:r>
            <w:r w:rsidR="00C90166" w:rsidRPr="00DB618B">
              <w:rPr>
                <w:color w:val="002060"/>
                <w:sz w:val="24"/>
                <w:lang w:val="es-ES"/>
              </w:rPr>
              <w:t>/</w:t>
            </w:r>
            <w:r w:rsidR="005F36A9" w:rsidRPr="00DB618B">
              <w:rPr>
                <w:color w:val="002060"/>
                <w:sz w:val="24"/>
                <w:lang w:val="es-ES"/>
              </w:rPr>
              <w:t xml:space="preserve"> </w:t>
            </w:r>
            <w:r w:rsidR="002569F9" w:rsidRPr="00DB618B">
              <w:rPr>
                <w:rFonts w:asciiTheme="minorHAnsi" w:hAnsiTheme="minorHAnsi"/>
                <w:color w:val="002060"/>
                <w:sz w:val="24"/>
                <w:lang w:val="es-ES"/>
              </w:rPr>
              <w:t xml:space="preserve">registros de transacciones del registro que muestren que los </w:t>
            </w:r>
            <w:r w:rsidR="002569F9" w:rsidRPr="00BA581D">
              <w:rPr>
                <w:rFonts w:asciiTheme="minorHAnsi" w:hAnsiTheme="minorHAnsi" w:cstheme="minorHAnsi"/>
                <w:color w:val="002060"/>
                <w:sz w:val="24"/>
                <w:szCs w:val="24"/>
                <w:lang w:val="es-ES"/>
              </w:rPr>
              <w:t>ITMOs</w:t>
            </w:r>
            <w:r w:rsidR="002569F9" w:rsidRPr="00DB618B">
              <w:rPr>
                <w:rFonts w:asciiTheme="minorHAnsi" w:hAnsiTheme="minorHAnsi"/>
                <w:color w:val="002060"/>
                <w:sz w:val="24"/>
                <w:lang w:val="es-ES"/>
              </w:rPr>
              <w:t xml:space="preserve"> </w:t>
            </w:r>
            <w:r w:rsidR="00FD5BF3" w:rsidRPr="00DB618B">
              <w:rPr>
                <w:rFonts w:asciiTheme="minorHAnsi" w:hAnsiTheme="minorHAnsi"/>
                <w:color w:val="002060"/>
                <w:sz w:val="24"/>
                <w:lang w:val="es-ES"/>
              </w:rPr>
              <w:t xml:space="preserve">Autorizados </w:t>
            </w:r>
            <w:r w:rsidR="00D977B2">
              <w:rPr>
                <w:rFonts w:asciiTheme="minorHAnsi" w:hAnsiTheme="minorHAnsi" w:cstheme="minorHAnsi"/>
                <w:color w:val="002060"/>
                <w:sz w:val="24"/>
                <w:szCs w:val="24"/>
                <w:lang w:val="es-ES"/>
              </w:rPr>
              <w:t>Negociables</w:t>
            </w:r>
            <w:r w:rsidR="002569F9" w:rsidRPr="00DB618B">
              <w:rPr>
                <w:rFonts w:asciiTheme="minorHAnsi" w:hAnsiTheme="minorHAnsi"/>
                <w:color w:val="002060"/>
                <w:sz w:val="24"/>
                <w:lang w:val="es-ES"/>
              </w:rPr>
              <w:t xml:space="preserve"> anteriores autorizados bajo el IA </w:t>
            </w:r>
            <w:r w:rsidR="002569F9" w:rsidRPr="00BA581D">
              <w:rPr>
                <w:rFonts w:asciiTheme="minorHAnsi" w:hAnsiTheme="minorHAnsi" w:cstheme="minorHAnsi"/>
                <w:color w:val="002060"/>
                <w:sz w:val="24"/>
                <w:szCs w:val="24"/>
                <w:lang w:val="es-ES"/>
              </w:rPr>
              <w:t>han sido</w:t>
            </w:r>
            <w:r w:rsidR="002569F9" w:rsidRPr="00DB618B">
              <w:rPr>
                <w:rFonts w:asciiTheme="minorHAnsi" w:hAnsiTheme="minorHAnsi"/>
                <w:color w:val="002060"/>
                <w:sz w:val="24"/>
                <w:lang w:val="es-ES"/>
              </w:rPr>
              <w:t xml:space="preserve"> transferidos a las Entidades Elegibles</w:t>
            </w:r>
            <w:r w:rsidR="005F36A9" w:rsidRPr="00DB618B">
              <w:rPr>
                <w:color w:val="002060"/>
                <w:sz w:val="24"/>
                <w:lang w:val="es-ES"/>
              </w:rPr>
              <w:t>.</w:t>
            </w:r>
          </w:p>
          <w:p w14:paraId="22FEEAFF" w14:textId="77777777" w:rsidR="007A375B" w:rsidRPr="00DB618B" w:rsidRDefault="007A375B" w:rsidP="00EA278F">
            <w:pPr>
              <w:pStyle w:val="Prrafodelista"/>
              <w:tabs>
                <w:tab w:val="left" w:pos="1547"/>
              </w:tabs>
              <w:autoSpaceDE/>
              <w:autoSpaceDN/>
              <w:ind w:left="1440" w:right="101" w:firstLine="0"/>
              <w:rPr>
                <w:color w:val="000000"/>
                <w:sz w:val="24"/>
                <w:lang w:val="es-ES"/>
              </w:rPr>
            </w:pPr>
          </w:p>
          <w:p w14:paraId="40860432" w14:textId="17530661" w:rsidR="000F462F" w:rsidRPr="00DB618B" w:rsidRDefault="000F462F" w:rsidP="00EA278F">
            <w:pPr>
              <w:pStyle w:val="Prrafodelista"/>
              <w:numPr>
                <w:ilvl w:val="1"/>
                <w:numId w:val="31"/>
              </w:numPr>
              <w:tabs>
                <w:tab w:val="left" w:pos="1547"/>
              </w:tabs>
              <w:autoSpaceDE/>
              <w:autoSpaceDN/>
              <w:ind w:left="1440" w:right="101" w:hanging="720"/>
              <w:rPr>
                <w:color w:val="000000"/>
                <w:sz w:val="24"/>
                <w:lang w:val="es-ES"/>
              </w:rPr>
            </w:pPr>
            <w:r w:rsidRPr="00DB618B">
              <w:rPr>
                <w:color w:val="000000"/>
                <w:sz w:val="24"/>
                <w:lang w:val="es-ES"/>
              </w:rPr>
              <w:t>sales receipt showing the sale of past Tradeable Authorised ITMOs authorised under the IA to Eligible Entities (receipt must clearly indicate the relevant mitigation activity, volumes of Tradeable Authorised ITMOs transacted, and the names of both the project developer and Buyer); and</w:t>
            </w:r>
            <w:r w:rsidR="00C90166" w:rsidRPr="00DB618B">
              <w:rPr>
                <w:color w:val="000000"/>
                <w:sz w:val="24"/>
                <w:lang w:val="es-ES"/>
              </w:rPr>
              <w:t xml:space="preserve"> </w:t>
            </w:r>
            <w:r w:rsidR="00C90166" w:rsidRPr="00DB618B">
              <w:rPr>
                <w:color w:val="002060"/>
                <w:sz w:val="24"/>
                <w:lang w:val="es-ES"/>
              </w:rPr>
              <w:t>/</w:t>
            </w:r>
            <w:r w:rsidR="005F36A9" w:rsidRPr="00DB618B">
              <w:rPr>
                <w:color w:val="002060"/>
                <w:sz w:val="24"/>
                <w:lang w:val="es-ES"/>
              </w:rPr>
              <w:t xml:space="preserve"> </w:t>
            </w:r>
            <w:r w:rsidR="00BE56AC" w:rsidRPr="00BA581D">
              <w:rPr>
                <w:rFonts w:asciiTheme="minorHAnsi" w:hAnsiTheme="minorHAnsi" w:cstheme="minorHAnsi"/>
                <w:color w:val="002060"/>
                <w:sz w:val="24"/>
                <w:szCs w:val="24"/>
                <w:lang w:val="es-ES"/>
              </w:rPr>
              <w:t>comprobante</w:t>
            </w:r>
            <w:r w:rsidR="00BE56AC" w:rsidRPr="00DB618B">
              <w:rPr>
                <w:rFonts w:asciiTheme="minorHAnsi" w:hAnsiTheme="minorHAnsi"/>
                <w:color w:val="002060"/>
                <w:sz w:val="24"/>
                <w:lang w:val="es-ES"/>
              </w:rPr>
              <w:t xml:space="preserve"> de venta que </w:t>
            </w:r>
            <w:r w:rsidR="00BE56AC" w:rsidRPr="00BA581D">
              <w:rPr>
                <w:rFonts w:asciiTheme="minorHAnsi" w:hAnsiTheme="minorHAnsi" w:cstheme="minorHAnsi"/>
                <w:color w:val="002060"/>
                <w:sz w:val="24"/>
                <w:szCs w:val="24"/>
                <w:lang w:val="es-ES"/>
              </w:rPr>
              <w:t>refleje</w:t>
            </w:r>
            <w:r w:rsidR="00BE56AC" w:rsidRPr="00DB618B">
              <w:rPr>
                <w:rFonts w:asciiTheme="minorHAnsi" w:hAnsiTheme="minorHAnsi"/>
                <w:color w:val="002060"/>
                <w:sz w:val="24"/>
                <w:lang w:val="es-ES"/>
              </w:rPr>
              <w:t xml:space="preserve"> la venta de los </w:t>
            </w:r>
            <w:r w:rsidR="00BE56AC" w:rsidRPr="00BA581D">
              <w:rPr>
                <w:rFonts w:asciiTheme="minorHAnsi" w:hAnsiTheme="minorHAnsi" w:cstheme="minorHAnsi"/>
                <w:color w:val="002060"/>
                <w:sz w:val="24"/>
                <w:szCs w:val="24"/>
                <w:lang w:val="es-ES"/>
              </w:rPr>
              <w:t>ITMOs</w:t>
            </w:r>
            <w:r w:rsidR="00BE56AC" w:rsidRPr="00DB618B">
              <w:rPr>
                <w:rFonts w:asciiTheme="minorHAnsi" w:hAnsiTheme="minorHAnsi"/>
                <w:color w:val="002060"/>
                <w:sz w:val="24"/>
                <w:lang w:val="es-ES"/>
              </w:rPr>
              <w:t xml:space="preserve"> </w:t>
            </w:r>
            <w:r w:rsidR="00FD5BF3" w:rsidRPr="00DB618B">
              <w:rPr>
                <w:rFonts w:asciiTheme="minorHAnsi" w:hAnsiTheme="minorHAnsi"/>
                <w:color w:val="002060"/>
                <w:sz w:val="24"/>
                <w:lang w:val="es-ES"/>
              </w:rPr>
              <w:t xml:space="preserve">Autorizados </w:t>
            </w:r>
            <w:r w:rsidR="00BE56AC" w:rsidRPr="00BA581D">
              <w:rPr>
                <w:rFonts w:asciiTheme="minorHAnsi" w:hAnsiTheme="minorHAnsi" w:cstheme="minorHAnsi"/>
                <w:color w:val="002060"/>
                <w:sz w:val="24"/>
                <w:szCs w:val="24"/>
                <w:lang w:val="es-ES"/>
              </w:rPr>
              <w:t xml:space="preserve"> Negociables</w:t>
            </w:r>
            <w:r w:rsidR="00BE56AC" w:rsidRPr="00DB618B">
              <w:rPr>
                <w:rFonts w:asciiTheme="minorHAnsi" w:hAnsiTheme="minorHAnsi"/>
                <w:color w:val="002060"/>
                <w:sz w:val="24"/>
                <w:lang w:val="es-ES"/>
              </w:rPr>
              <w:t xml:space="preserve"> anteriores autorizados bajo el IA a </w:t>
            </w:r>
            <w:r w:rsidR="00BE56AC" w:rsidRPr="00BA581D">
              <w:rPr>
                <w:rFonts w:asciiTheme="minorHAnsi" w:hAnsiTheme="minorHAnsi" w:cstheme="minorHAnsi"/>
                <w:color w:val="002060"/>
                <w:sz w:val="24"/>
                <w:szCs w:val="24"/>
                <w:lang w:val="es-ES"/>
              </w:rPr>
              <w:t xml:space="preserve">las </w:t>
            </w:r>
            <w:r w:rsidR="00BE56AC" w:rsidRPr="00DB618B">
              <w:rPr>
                <w:rFonts w:asciiTheme="minorHAnsi" w:hAnsiTheme="minorHAnsi"/>
                <w:color w:val="002060"/>
                <w:sz w:val="24"/>
                <w:lang w:val="es-ES"/>
              </w:rPr>
              <w:t xml:space="preserve">Entidades Elegibles (el comprobante debe indicar claramente la actividad de mitigación relevante, </w:t>
            </w:r>
            <w:r w:rsidR="00BE56AC" w:rsidRPr="00BA581D">
              <w:rPr>
                <w:rFonts w:asciiTheme="minorHAnsi" w:hAnsiTheme="minorHAnsi" w:cstheme="minorHAnsi"/>
                <w:color w:val="002060"/>
                <w:sz w:val="24"/>
                <w:szCs w:val="24"/>
                <w:lang w:val="es-ES"/>
              </w:rPr>
              <w:t xml:space="preserve">los </w:t>
            </w:r>
            <w:r w:rsidR="00BE56AC" w:rsidRPr="00DB618B">
              <w:rPr>
                <w:rFonts w:asciiTheme="minorHAnsi" w:hAnsiTheme="minorHAnsi"/>
                <w:color w:val="002060"/>
                <w:sz w:val="24"/>
                <w:lang w:val="es-ES"/>
              </w:rPr>
              <w:t xml:space="preserve">volúmenes de los </w:t>
            </w:r>
            <w:r w:rsidR="00BE56AC" w:rsidRPr="00BA581D">
              <w:rPr>
                <w:rFonts w:asciiTheme="minorHAnsi" w:hAnsiTheme="minorHAnsi" w:cstheme="minorHAnsi"/>
                <w:color w:val="002060"/>
                <w:sz w:val="24"/>
                <w:szCs w:val="24"/>
                <w:lang w:val="es-ES"/>
              </w:rPr>
              <w:t>ITMOs</w:t>
            </w:r>
            <w:r w:rsidR="00BE56AC" w:rsidRPr="00DB618B">
              <w:rPr>
                <w:rFonts w:asciiTheme="minorHAnsi" w:hAnsiTheme="minorHAnsi"/>
                <w:color w:val="002060"/>
                <w:sz w:val="24"/>
                <w:lang w:val="es-ES"/>
              </w:rPr>
              <w:t xml:space="preserve"> </w:t>
            </w:r>
            <w:r w:rsidR="00FD5BF3" w:rsidRPr="00DB618B">
              <w:rPr>
                <w:rFonts w:asciiTheme="minorHAnsi" w:hAnsiTheme="minorHAnsi"/>
                <w:color w:val="002060"/>
                <w:sz w:val="24"/>
                <w:lang w:val="es-ES"/>
              </w:rPr>
              <w:t xml:space="preserve">Autorizados </w:t>
            </w:r>
            <w:r w:rsidR="00BE56AC" w:rsidRPr="00BA581D">
              <w:rPr>
                <w:rFonts w:asciiTheme="minorHAnsi" w:hAnsiTheme="minorHAnsi" w:cstheme="minorHAnsi"/>
                <w:color w:val="002060"/>
                <w:sz w:val="24"/>
                <w:szCs w:val="24"/>
                <w:lang w:val="es-ES"/>
              </w:rPr>
              <w:t xml:space="preserve"> Negociables</w:t>
            </w:r>
            <w:r w:rsidR="00BE56AC" w:rsidRPr="00DB618B">
              <w:rPr>
                <w:rFonts w:asciiTheme="minorHAnsi" w:hAnsiTheme="minorHAnsi"/>
                <w:color w:val="002060"/>
                <w:sz w:val="24"/>
                <w:lang w:val="es-ES"/>
              </w:rPr>
              <w:t xml:space="preserve"> transaccionados y los nombres tanto del desarrollador del proyecto como del </w:t>
            </w:r>
            <w:r w:rsidR="00BE56AC" w:rsidRPr="00BA581D">
              <w:rPr>
                <w:rFonts w:asciiTheme="minorHAnsi" w:hAnsiTheme="minorHAnsi" w:cstheme="minorHAnsi"/>
                <w:color w:val="002060"/>
                <w:sz w:val="24"/>
                <w:szCs w:val="24"/>
                <w:lang w:val="es-ES"/>
              </w:rPr>
              <w:t>Comprador</w:t>
            </w:r>
            <w:r w:rsidR="005F36A9" w:rsidRPr="00DB618B">
              <w:rPr>
                <w:color w:val="002060"/>
                <w:sz w:val="24"/>
                <w:lang w:val="es-ES"/>
              </w:rPr>
              <w:t>).</w:t>
            </w:r>
          </w:p>
          <w:p w14:paraId="718FB871" w14:textId="4A925422" w:rsidR="007A375B" w:rsidRPr="00DB618B" w:rsidRDefault="007A375B" w:rsidP="00EA278F">
            <w:pPr>
              <w:pStyle w:val="Prrafodelista"/>
              <w:rPr>
                <w:color w:val="000000"/>
                <w:sz w:val="24"/>
                <w:lang w:val="es-ES"/>
              </w:rPr>
            </w:pPr>
          </w:p>
          <w:p w14:paraId="705BB825" w14:textId="29BC4AD8" w:rsidR="000F462F" w:rsidRPr="00DB618B" w:rsidRDefault="000F462F" w:rsidP="00EA278F">
            <w:pPr>
              <w:pStyle w:val="Prrafodelista"/>
              <w:numPr>
                <w:ilvl w:val="1"/>
                <w:numId w:val="31"/>
              </w:numPr>
              <w:tabs>
                <w:tab w:val="left" w:pos="1547"/>
              </w:tabs>
              <w:autoSpaceDE/>
              <w:autoSpaceDN/>
              <w:ind w:left="1440" w:right="101" w:hanging="720"/>
              <w:rPr>
                <w:color w:val="000000"/>
                <w:sz w:val="24"/>
                <w:lang w:val="es-ES"/>
              </w:rPr>
            </w:pPr>
            <w:r w:rsidRPr="00DB618B">
              <w:rPr>
                <w:color w:val="000000"/>
                <w:sz w:val="24"/>
                <w:lang w:val="es-ES"/>
              </w:rPr>
              <w:t xml:space="preserve">other documents </w:t>
            </w:r>
            <w:r w:rsidRPr="00DB618B">
              <w:rPr>
                <w:sz w:val="24"/>
                <w:lang w:val="es-ES"/>
              </w:rPr>
              <w:t>that clearly</w:t>
            </w:r>
            <w:r w:rsidRPr="00DB618B">
              <w:rPr>
                <w:color w:val="000000"/>
                <w:sz w:val="24"/>
                <w:lang w:val="es-ES"/>
              </w:rPr>
              <w:t xml:space="preserve"> show ownership transfer of past Tradeable Authorised ITMOs authorised under the IA to Eligible Entities.</w:t>
            </w:r>
            <w:r w:rsidR="00C90166" w:rsidRPr="00DB618B">
              <w:rPr>
                <w:color w:val="000000"/>
                <w:sz w:val="24"/>
                <w:lang w:val="es-ES"/>
              </w:rPr>
              <w:t xml:space="preserve"> </w:t>
            </w:r>
            <w:r w:rsidR="00C90166" w:rsidRPr="00DB618B">
              <w:rPr>
                <w:color w:val="002060"/>
                <w:sz w:val="24"/>
                <w:lang w:val="es-ES"/>
              </w:rPr>
              <w:t>/</w:t>
            </w:r>
            <w:r w:rsidR="005F36A9" w:rsidRPr="00DB618B">
              <w:rPr>
                <w:color w:val="002060"/>
                <w:sz w:val="24"/>
                <w:lang w:val="es-ES"/>
              </w:rPr>
              <w:t xml:space="preserve"> </w:t>
            </w:r>
            <w:r w:rsidR="001F25C4" w:rsidRPr="00BA581D">
              <w:rPr>
                <w:rFonts w:asciiTheme="minorHAnsi" w:hAnsiTheme="minorHAnsi" w:cstheme="minorHAnsi"/>
                <w:color w:val="002060"/>
                <w:sz w:val="24"/>
                <w:szCs w:val="24"/>
                <w:lang w:val="es-ES"/>
              </w:rPr>
              <w:t>otros</w:t>
            </w:r>
            <w:r w:rsidR="001F25C4" w:rsidRPr="00DB618B">
              <w:rPr>
                <w:rFonts w:asciiTheme="minorHAnsi" w:hAnsiTheme="minorHAnsi"/>
                <w:color w:val="002060"/>
                <w:sz w:val="24"/>
                <w:lang w:val="es-ES"/>
              </w:rPr>
              <w:t xml:space="preserve"> documentos que </w:t>
            </w:r>
            <w:r w:rsidR="001F25C4" w:rsidRPr="00BA581D">
              <w:rPr>
                <w:rFonts w:asciiTheme="minorHAnsi" w:hAnsiTheme="minorHAnsi" w:cstheme="minorHAnsi"/>
                <w:color w:val="002060"/>
                <w:sz w:val="24"/>
                <w:szCs w:val="24"/>
                <w:lang w:val="es-ES"/>
              </w:rPr>
              <w:t>reflejen</w:t>
            </w:r>
            <w:r w:rsidR="001F25C4" w:rsidRPr="00DB618B">
              <w:rPr>
                <w:rFonts w:asciiTheme="minorHAnsi" w:hAnsiTheme="minorHAnsi"/>
                <w:color w:val="002060"/>
                <w:sz w:val="24"/>
                <w:lang w:val="es-ES"/>
              </w:rPr>
              <w:t xml:space="preserve"> claramente la </w:t>
            </w:r>
            <w:r w:rsidR="001F25C4" w:rsidRPr="00BA581D">
              <w:rPr>
                <w:rFonts w:asciiTheme="minorHAnsi" w:hAnsiTheme="minorHAnsi" w:cstheme="minorHAnsi"/>
                <w:color w:val="002060"/>
                <w:sz w:val="24"/>
                <w:szCs w:val="24"/>
                <w:lang w:val="es-ES"/>
              </w:rPr>
              <w:t>transmisión</w:t>
            </w:r>
            <w:r w:rsidR="001F25C4" w:rsidRPr="00DB618B">
              <w:rPr>
                <w:rFonts w:asciiTheme="minorHAnsi" w:hAnsiTheme="minorHAnsi"/>
                <w:color w:val="002060"/>
                <w:sz w:val="24"/>
                <w:lang w:val="es-ES"/>
              </w:rPr>
              <w:t xml:space="preserve"> de </w:t>
            </w:r>
            <w:r w:rsidR="001F25C4" w:rsidRPr="00BA581D">
              <w:rPr>
                <w:rFonts w:asciiTheme="minorHAnsi" w:hAnsiTheme="minorHAnsi" w:cstheme="minorHAnsi"/>
                <w:color w:val="002060"/>
                <w:sz w:val="24"/>
                <w:szCs w:val="24"/>
                <w:lang w:val="es-ES"/>
              </w:rPr>
              <w:t>la titularidad</w:t>
            </w:r>
            <w:r w:rsidR="001F25C4" w:rsidRPr="00DB618B">
              <w:rPr>
                <w:rFonts w:asciiTheme="minorHAnsi" w:hAnsiTheme="minorHAnsi"/>
                <w:color w:val="002060"/>
                <w:sz w:val="24"/>
                <w:lang w:val="es-ES"/>
              </w:rPr>
              <w:t xml:space="preserve"> de los </w:t>
            </w:r>
            <w:r w:rsidR="001F25C4" w:rsidRPr="00BA581D">
              <w:rPr>
                <w:rFonts w:asciiTheme="minorHAnsi" w:hAnsiTheme="minorHAnsi" w:cstheme="minorHAnsi"/>
                <w:color w:val="002060"/>
                <w:sz w:val="24"/>
                <w:szCs w:val="24"/>
                <w:lang w:val="es-ES"/>
              </w:rPr>
              <w:t>ITMOs</w:t>
            </w:r>
            <w:r w:rsidR="001F25C4" w:rsidRPr="00DB618B">
              <w:rPr>
                <w:rFonts w:asciiTheme="minorHAnsi" w:hAnsiTheme="minorHAnsi"/>
                <w:color w:val="002060"/>
                <w:sz w:val="24"/>
                <w:lang w:val="es-ES"/>
              </w:rPr>
              <w:t xml:space="preserve"> Autorizados </w:t>
            </w:r>
            <w:r w:rsidR="001F25C4" w:rsidRPr="00BA581D">
              <w:rPr>
                <w:rFonts w:asciiTheme="minorHAnsi" w:hAnsiTheme="minorHAnsi" w:cstheme="minorHAnsi"/>
                <w:color w:val="002060"/>
                <w:sz w:val="24"/>
                <w:szCs w:val="24"/>
                <w:lang w:val="es-ES"/>
              </w:rPr>
              <w:t>Negociables</w:t>
            </w:r>
            <w:r w:rsidR="001F25C4" w:rsidRPr="00DB618B">
              <w:rPr>
                <w:rFonts w:asciiTheme="minorHAnsi" w:hAnsiTheme="minorHAnsi"/>
                <w:color w:val="002060"/>
                <w:sz w:val="24"/>
                <w:lang w:val="es-ES"/>
              </w:rPr>
              <w:t xml:space="preserve"> anteriores autorizados bajo el IA a</w:t>
            </w:r>
            <w:r w:rsidR="001F25C4" w:rsidRPr="00BA581D">
              <w:rPr>
                <w:rFonts w:asciiTheme="minorHAnsi" w:hAnsiTheme="minorHAnsi" w:cstheme="minorHAnsi"/>
                <w:color w:val="002060"/>
                <w:sz w:val="24"/>
                <w:szCs w:val="24"/>
                <w:lang w:val="es-ES"/>
              </w:rPr>
              <w:t xml:space="preserve"> las</w:t>
            </w:r>
            <w:r w:rsidR="001F25C4" w:rsidRPr="00DB618B">
              <w:rPr>
                <w:rFonts w:asciiTheme="minorHAnsi" w:hAnsiTheme="minorHAnsi"/>
                <w:color w:val="002060"/>
                <w:sz w:val="24"/>
                <w:lang w:val="es-ES"/>
              </w:rPr>
              <w:t xml:space="preserve"> Entidades Elegibles</w:t>
            </w:r>
            <w:r w:rsidR="005F36A9" w:rsidRPr="00DB618B">
              <w:rPr>
                <w:color w:val="002060"/>
                <w:sz w:val="24"/>
                <w:lang w:val="es-ES"/>
              </w:rPr>
              <w:t>.</w:t>
            </w:r>
          </w:p>
          <w:p w14:paraId="47D40A33" w14:textId="77777777" w:rsidR="005F36A9" w:rsidRPr="00DB618B" w:rsidRDefault="005F36A9" w:rsidP="00EA278F">
            <w:pPr>
              <w:pStyle w:val="Prrafodelista"/>
              <w:tabs>
                <w:tab w:val="left" w:pos="1547"/>
              </w:tabs>
              <w:autoSpaceDE/>
              <w:autoSpaceDN/>
              <w:ind w:left="1440" w:right="101" w:firstLine="0"/>
              <w:rPr>
                <w:color w:val="000000"/>
                <w:sz w:val="24"/>
                <w:lang w:val="es-ES"/>
              </w:rPr>
            </w:pPr>
          </w:p>
          <w:p w14:paraId="09B4564F" w14:textId="24408778" w:rsidR="000F462F" w:rsidRPr="00DB618B" w:rsidRDefault="000F462F" w:rsidP="00EA278F">
            <w:pPr>
              <w:pStyle w:val="Prrafodelista"/>
              <w:numPr>
                <w:ilvl w:val="0"/>
                <w:numId w:val="31"/>
              </w:numPr>
              <w:rPr>
                <w:color w:val="000000"/>
                <w:sz w:val="24"/>
                <w:lang w:val="es-ES"/>
              </w:rPr>
            </w:pPr>
            <w:r w:rsidRPr="00DB618B">
              <w:rPr>
                <w:color w:val="000000"/>
                <w:sz w:val="24"/>
                <w:lang w:val="es-ES"/>
              </w:rPr>
              <w:t>The Singapore Government may directly contact the Eligible Entities to provide supporting evidence of their eligibility, including:</w:t>
            </w:r>
            <w:r w:rsidR="00C90166" w:rsidRPr="00DB618B">
              <w:rPr>
                <w:color w:val="000000"/>
                <w:sz w:val="24"/>
                <w:lang w:val="es-ES"/>
              </w:rPr>
              <w:t xml:space="preserve"> / </w:t>
            </w:r>
            <w:r w:rsidR="00822A72" w:rsidRPr="00DB618B">
              <w:rPr>
                <w:rFonts w:asciiTheme="minorHAnsi" w:hAnsiTheme="minorHAnsi"/>
                <w:color w:val="002060"/>
                <w:sz w:val="24"/>
                <w:lang w:val="es-ES"/>
              </w:rPr>
              <w:t xml:space="preserve">El Gobierno de Singapur podrá contactar directamente a las Entidades Elegibles para que proporcionen evidencia </w:t>
            </w:r>
            <w:r w:rsidR="003C4B61" w:rsidRPr="003C4B61">
              <w:rPr>
                <w:rFonts w:asciiTheme="minorHAnsi" w:hAnsiTheme="minorHAnsi" w:cstheme="minorHAnsi"/>
                <w:color w:val="002060"/>
                <w:sz w:val="24"/>
                <w:szCs w:val="24"/>
                <w:lang w:val="es-ES"/>
              </w:rPr>
              <w:t xml:space="preserve">justificativa </w:t>
            </w:r>
            <w:r w:rsidR="00822A72" w:rsidRPr="00BA581D">
              <w:rPr>
                <w:rFonts w:asciiTheme="minorHAnsi" w:hAnsiTheme="minorHAnsi" w:cstheme="minorHAnsi"/>
                <w:color w:val="002060"/>
                <w:sz w:val="24"/>
                <w:szCs w:val="24"/>
                <w:lang w:val="es-ES"/>
              </w:rPr>
              <w:t>sobre</w:t>
            </w:r>
            <w:r w:rsidR="00822A72" w:rsidRPr="00DB618B">
              <w:rPr>
                <w:rFonts w:asciiTheme="minorHAnsi" w:hAnsiTheme="minorHAnsi"/>
                <w:color w:val="002060"/>
                <w:sz w:val="24"/>
                <w:lang w:val="es-ES"/>
              </w:rPr>
              <w:t xml:space="preserve"> su elegibilidad, incluyendo</w:t>
            </w:r>
            <w:r w:rsidR="005F36A9" w:rsidRPr="00DB618B">
              <w:rPr>
                <w:color w:val="002060"/>
                <w:sz w:val="24"/>
                <w:lang w:val="es-ES"/>
              </w:rPr>
              <w:t>:</w:t>
            </w:r>
          </w:p>
          <w:p w14:paraId="0820FD5F" w14:textId="77777777" w:rsidR="00535143" w:rsidRPr="00DB618B" w:rsidRDefault="00535143" w:rsidP="00EA278F">
            <w:pPr>
              <w:pStyle w:val="Prrafodelista"/>
              <w:ind w:left="827" w:firstLine="0"/>
              <w:rPr>
                <w:color w:val="000000"/>
                <w:sz w:val="24"/>
                <w:lang w:val="es-ES"/>
              </w:rPr>
            </w:pPr>
          </w:p>
          <w:p w14:paraId="665FD9B5" w14:textId="108D41A5" w:rsidR="000F462F" w:rsidRPr="00DB618B" w:rsidRDefault="000F462F" w:rsidP="00EA278F">
            <w:pPr>
              <w:numPr>
                <w:ilvl w:val="1"/>
                <w:numId w:val="37"/>
              </w:numPr>
              <w:tabs>
                <w:tab w:val="left" w:pos="1546"/>
              </w:tabs>
              <w:autoSpaceDE/>
              <w:autoSpaceDN/>
              <w:ind w:left="1440" w:right="101" w:hanging="720"/>
              <w:jc w:val="both"/>
              <w:rPr>
                <w:color w:val="000000"/>
                <w:sz w:val="24"/>
                <w:lang w:val="es-ES"/>
              </w:rPr>
            </w:pPr>
            <w:r w:rsidRPr="00DB618B">
              <w:rPr>
                <w:color w:val="000000"/>
                <w:sz w:val="24"/>
                <w:lang w:val="es-ES"/>
              </w:rPr>
              <w:t>last 24 months of audited financial statements; and</w:t>
            </w:r>
            <w:r w:rsidR="00C90166" w:rsidRPr="00DB618B">
              <w:rPr>
                <w:color w:val="000000"/>
                <w:sz w:val="24"/>
                <w:lang w:val="es-ES"/>
              </w:rPr>
              <w:t xml:space="preserve"> /</w:t>
            </w:r>
            <w:r w:rsidR="005F36A9" w:rsidRPr="00DB618B">
              <w:rPr>
                <w:color w:val="000000"/>
                <w:sz w:val="24"/>
                <w:lang w:val="es-ES"/>
              </w:rPr>
              <w:t xml:space="preserve"> </w:t>
            </w:r>
            <w:r w:rsidR="004163E8" w:rsidRPr="00BA581D">
              <w:rPr>
                <w:rFonts w:asciiTheme="minorHAnsi" w:hAnsiTheme="minorHAnsi" w:cstheme="minorHAnsi"/>
                <w:color w:val="002060"/>
                <w:sz w:val="24"/>
                <w:szCs w:val="24"/>
                <w:lang w:val="es-ES"/>
              </w:rPr>
              <w:t>los estados</w:t>
            </w:r>
            <w:r w:rsidR="004163E8" w:rsidRPr="00DB618B">
              <w:rPr>
                <w:rFonts w:asciiTheme="minorHAnsi" w:hAnsiTheme="minorHAnsi"/>
                <w:color w:val="002060"/>
                <w:sz w:val="24"/>
                <w:lang w:val="es-ES"/>
              </w:rPr>
              <w:t xml:space="preserve"> financieros </w:t>
            </w:r>
            <w:r w:rsidR="004163E8" w:rsidRPr="00DB618B">
              <w:rPr>
                <w:rFonts w:asciiTheme="minorHAnsi" w:hAnsiTheme="minorHAnsi"/>
                <w:color w:val="002060"/>
                <w:sz w:val="24"/>
                <w:lang w:val="es-ES"/>
              </w:rPr>
              <w:lastRenderedPageBreak/>
              <w:t>auditados de los últimos 24 meses</w:t>
            </w:r>
            <w:r w:rsidR="005F36A9" w:rsidRPr="00DB618B">
              <w:rPr>
                <w:color w:val="002060"/>
                <w:sz w:val="24"/>
                <w:lang w:val="es-ES"/>
              </w:rPr>
              <w:t>.</w:t>
            </w:r>
          </w:p>
          <w:p w14:paraId="43A2BA32" w14:textId="77777777" w:rsidR="00535143" w:rsidRPr="00DB618B" w:rsidRDefault="00535143" w:rsidP="00EA278F">
            <w:pPr>
              <w:tabs>
                <w:tab w:val="left" w:pos="1546"/>
              </w:tabs>
              <w:autoSpaceDE/>
              <w:autoSpaceDN/>
              <w:ind w:left="1440" w:right="101"/>
              <w:jc w:val="both"/>
              <w:rPr>
                <w:color w:val="000000"/>
                <w:sz w:val="24"/>
                <w:lang w:val="es-ES"/>
              </w:rPr>
            </w:pPr>
          </w:p>
          <w:p w14:paraId="062FD9C3" w14:textId="3544E58B" w:rsidR="000F462F" w:rsidRPr="00DB618B" w:rsidRDefault="000F462F" w:rsidP="00EA278F">
            <w:pPr>
              <w:numPr>
                <w:ilvl w:val="1"/>
                <w:numId w:val="37"/>
              </w:numPr>
              <w:tabs>
                <w:tab w:val="left" w:pos="1546"/>
              </w:tabs>
              <w:autoSpaceDE/>
              <w:autoSpaceDN/>
              <w:ind w:left="1440" w:right="101" w:hanging="720"/>
              <w:jc w:val="both"/>
              <w:rPr>
                <w:color w:val="000000"/>
                <w:sz w:val="24"/>
                <w:lang w:val="es-ES"/>
              </w:rPr>
            </w:pPr>
            <w:r w:rsidRPr="00DB618B">
              <w:rPr>
                <w:color w:val="000000"/>
                <w:sz w:val="24"/>
                <w:lang w:val="es-ES"/>
              </w:rPr>
              <w:t>last 24 months of employee records.</w:t>
            </w:r>
            <w:r w:rsidR="00C90166" w:rsidRPr="00DB618B">
              <w:rPr>
                <w:color w:val="000000"/>
                <w:sz w:val="24"/>
                <w:lang w:val="es-ES"/>
              </w:rPr>
              <w:t xml:space="preserve"> /</w:t>
            </w:r>
            <w:r w:rsidR="005F36A9" w:rsidRPr="00DB618B">
              <w:rPr>
                <w:color w:val="000000"/>
                <w:sz w:val="24"/>
                <w:lang w:val="es-ES"/>
              </w:rPr>
              <w:t xml:space="preserve"> </w:t>
            </w:r>
            <w:r w:rsidR="00D67B99" w:rsidRPr="008F0D51">
              <w:rPr>
                <w:rFonts w:asciiTheme="minorHAnsi" w:hAnsiTheme="minorHAnsi" w:cstheme="minorHAnsi"/>
                <w:color w:val="002060"/>
                <w:sz w:val="24"/>
                <w:szCs w:val="24"/>
                <w:lang w:val="es-ES"/>
              </w:rPr>
              <w:t>los</w:t>
            </w:r>
            <w:r w:rsidR="00D67B99" w:rsidRPr="00BA581D">
              <w:rPr>
                <w:rFonts w:asciiTheme="minorHAnsi" w:hAnsiTheme="minorHAnsi" w:cstheme="minorHAnsi"/>
                <w:color w:val="002060"/>
                <w:sz w:val="24"/>
                <w:szCs w:val="24"/>
                <w:lang w:val="es-ES"/>
              </w:rPr>
              <w:t xml:space="preserve"> registros</w:t>
            </w:r>
            <w:r w:rsidR="00D67B99" w:rsidRPr="00DB618B">
              <w:rPr>
                <w:rFonts w:asciiTheme="minorHAnsi" w:hAnsiTheme="minorHAnsi"/>
                <w:color w:val="002060"/>
                <w:sz w:val="24"/>
                <w:lang w:val="es-ES"/>
              </w:rPr>
              <w:t xml:space="preserve"> de empleados de los últimos 24 meses</w:t>
            </w:r>
            <w:r w:rsidR="005F36A9" w:rsidRPr="00DB618B">
              <w:rPr>
                <w:color w:val="002060"/>
                <w:sz w:val="24"/>
                <w:lang w:val="es-ES"/>
              </w:rPr>
              <w:t xml:space="preserve">. </w:t>
            </w:r>
          </w:p>
          <w:p w14:paraId="178DC2FB" w14:textId="77777777" w:rsidR="00276365" w:rsidRPr="00DB618B" w:rsidRDefault="00276365" w:rsidP="00EA278F">
            <w:pPr>
              <w:tabs>
                <w:tab w:val="left" w:pos="1546"/>
              </w:tabs>
              <w:autoSpaceDE/>
              <w:autoSpaceDN/>
              <w:ind w:left="1440" w:right="101"/>
              <w:jc w:val="both"/>
              <w:rPr>
                <w:color w:val="000000"/>
                <w:sz w:val="24"/>
                <w:lang w:val="es-ES"/>
              </w:rPr>
            </w:pPr>
          </w:p>
          <w:p w14:paraId="74C1BB9E" w14:textId="4D89E00F" w:rsidR="000F462F" w:rsidRPr="00DB618B" w:rsidRDefault="000F462F" w:rsidP="005F7A73">
            <w:pPr>
              <w:pBdr>
                <w:top w:val="nil"/>
                <w:left w:val="nil"/>
                <w:bottom w:val="nil"/>
                <w:right w:val="nil"/>
                <w:between w:val="nil"/>
              </w:pBdr>
              <w:ind w:left="33"/>
              <w:jc w:val="both"/>
              <w:rPr>
                <w:i/>
                <w:color w:val="002060"/>
                <w:sz w:val="24"/>
                <w:lang w:val="es-ES"/>
              </w:rPr>
            </w:pPr>
            <w:r w:rsidRPr="00DB618B">
              <w:rPr>
                <w:i/>
                <w:color w:val="000000"/>
                <w:sz w:val="24"/>
                <w:lang w:val="es-ES"/>
              </w:rPr>
              <w:t>The Singapore Government may, on a case-by-case basis and as appropriate, consider other documents submitted by the project developers as evidence for the fulfilment of the above requirements.</w:t>
            </w:r>
            <w:r w:rsidR="00C90166" w:rsidRPr="00DB618B">
              <w:rPr>
                <w:i/>
                <w:color w:val="000000"/>
                <w:sz w:val="24"/>
                <w:lang w:val="es-ES"/>
              </w:rPr>
              <w:t xml:space="preserve"> </w:t>
            </w:r>
            <w:r w:rsidR="00C90166" w:rsidRPr="00DB618B">
              <w:rPr>
                <w:i/>
                <w:color w:val="002060"/>
                <w:sz w:val="24"/>
                <w:lang w:val="es-ES"/>
              </w:rPr>
              <w:t>/</w:t>
            </w:r>
            <w:r w:rsidR="005F36A9" w:rsidRPr="00DB618B">
              <w:rPr>
                <w:i/>
                <w:color w:val="002060"/>
                <w:sz w:val="24"/>
                <w:lang w:val="es-ES"/>
              </w:rPr>
              <w:t xml:space="preserve"> </w:t>
            </w:r>
            <w:r w:rsidR="002860D8" w:rsidRPr="00DB618B">
              <w:rPr>
                <w:rFonts w:asciiTheme="minorHAnsi" w:hAnsiTheme="minorHAnsi"/>
                <w:i/>
                <w:color w:val="002060"/>
                <w:sz w:val="24"/>
                <w:lang w:val="es-ES"/>
              </w:rPr>
              <w:t xml:space="preserve">El Gobierno de Singapur podrá, caso por caso y según corresponda, considerar otros documentos presentados por los desarrolladores </w:t>
            </w:r>
            <w:r w:rsidR="002860D8" w:rsidRPr="00BA581D">
              <w:rPr>
                <w:rFonts w:asciiTheme="minorHAnsi" w:hAnsiTheme="minorHAnsi" w:cstheme="minorHAnsi"/>
                <w:i/>
                <w:color w:val="002060"/>
                <w:sz w:val="24"/>
                <w:szCs w:val="24"/>
                <w:lang w:val="es-ES"/>
              </w:rPr>
              <w:t>del proyecto</w:t>
            </w:r>
            <w:r w:rsidR="002860D8" w:rsidRPr="00DB618B">
              <w:rPr>
                <w:rFonts w:asciiTheme="minorHAnsi" w:hAnsiTheme="minorHAnsi"/>
                <w:i/>
                <w:color w:val="002060"/>
                <w:sz w:val="24"/>
                <w:lang w:val="es-ES"/>
              </w:rPr>
              <w:t xml:space="preserve"> como evidencia para el cumplimiento de los requisitos </w:t>
            </w:r>
            <w:r w:rsidR="002860D8" w:rsidRPr="00BA581D">
              <w:rPr>
                <w:rFonts w:asciiTheme="minorHAnsi" w:hAnsiTheme="minorHAnsi" w:cstheme="minorHAnsi"/>
                <w:i/>
                <w:color w:val="002060"/>
                <w:sz w:val="24"/>
                <w:szCs w:val="24"/>
                <w:lang w:val="es-ES"/>
              </w:rPr>
              <w:t>descritos</w:t>
            </w:r>
            <w:r w:rsidR="002860D8" w:rsidRPr="00DB618B">
              <w:rPr>
                <w:rFonts w:asciiTheme="minorHAnsi" w:hAnsiTheme="minorHAnsi"/>
                <w:i/>
                <w:color w:val="002060"/>
                <w:sz w:val="24"/>
                <w:lang w:val="es-ES"/>
              </w:rPr>
              <w:t xml:space="preserve"> anteriormente</w:t>
            </w:r>
            <w:r w:rsidR="005F36A9" w:rsidRPr="00DB618B">
              <w:rPr>
                <w:i/>
                <w:color w:val="002060"/>
                <w:sz w:val="24"/>
                <w:lang w:val="es-ES"/>
              </w:rPr>
              <w:t>.</w:t>
            </w:r>
          </w:p>
          <w:p w14:paraId="7C4260F9" w14:textId="77777777" w:rsidR="00535143" w:rsidRPr="00DB618B" w:rsidRDefault="00535143" w:rsidP="005F7A73">
            <w:pPr>
              <w:pBdr>
                <w:top w:val="nil"/>
                <w:left w:val="nil"/>
                <w:bottom w:val="nil"/>
                <w:right w:val="nil"/>
                <w:between w:val="nil"/>
              </w:pBdr>
              <w:ind w:left="33"/>
              <w:jc w:val="both"/>
              <w:rPr>
                <w:i/>
                <w:color w:val="000000"/>
                <w:sz w:val="24"/>
                <w:lang w:val="es-ES"/>
              </w:rPr>
            </w:pPr>
          </w:p>
          <w:p w14:paraId="6F663D44" w14:textId="77777777" w:rsidR="00276365" w:rsidRDefault="000F462F" w:rsidP="005F7A73">
            <w:pPr>
              <w:pBdr>
                <w:top w:val="nil"/>
                <w:left w:val="nil"/>
                <w:bottom w:val="nil"/>
                <w:right w:val="nil"/>
                <w:between w:val="nil"/>
              </w:pBdr>
              <w:ind w:left="33"/>
              <w:jc w:val="both"/>
              <w:rPr>
                <w:i/>
                <w:color w:val="002060"/>
                <w:sz w:val="24"/>
                <w:lang w:val="es-ES"/>
              </w:rPr>
            </w:pPr>
            <w:r w:rsidRPr="00DB618B">
              <w:rPr>
                <w:i/>
                <w:color w:val="000000"/>
                <w:sz w:val="24"/>
                <w:lang w:val="en-US"/>
              </w:rPr>
              <w:t>The Singapore Government may also, on a case-by-case basis, and as appropriate, waive the requirement for Tradeable Authorised</w:t>
            </w:r>
            <w:r w:rsidRPr="00DB618B">
              <w:rPr>
                <w:color w:val="000000"/>
                <w:sz w:val="24"/>
                <w:lang w:val="en-US"/>
              </w:rPr>
              <w:t xml:space="preserve"> </w:t>
            </w:r>
            <w:r w:rsidRPr="00DB618B">
              <w:rPr>
                <w:i/>
                <w:color w:val="000000"/>
                <w:sz w:val="24"/>
                <w:lang w:val="en-US"/>
              </w:rPr>
              <w:t xml:space="preserve">ITMOs authorised under Singapore’s IAs to be first sold or transferred to an Eligible Entity. For instance, the Singapore Government may allow the MOs to be first sold or transferred to an entity that does not carry out trade or business in Singapore in a specific case if it assesses that the sale or transfer will bring benefits to Singapore. </w:t>
            </w:r>
            <w:r w:rsidRPr="00DB618B">
              <w:rPr>
                <w:i/>
                <w:color w:val="000000"/>
                <w:sz w:val="24"/>
                <w:lang w:val="es-ES"/>
              </w:rPr>
              <w:t xml:space="preserve">Project developers seeking waiver of the requirement are to write to </w:t>
            </w:r>
            <w:hyperlink r:id="rId13" w:history="1">
              <w:r w:rsidRPr="00DB618B">
                <w:rPr>
                  <w:rStyle w:val="Hipervnculo"/>
                  <w:sz w:val="24"/>
                  <w:lang w:val="es-ES"/>
                </w:rPr>
                <w:t>ICC_Article_6@nea.gov.sg</w:t>
              </w:r>
            </w:hyperlink>
            <w:r w:rsidRPr="00DB618B">
              <w:rPr>
                <w:sz w:val="24"/>
                <w:lang w:val="es-ES"/>
              </w:rPr>
              <w:t xml:space="preserve"> </w:t>
            </w:r>
            <w:r w:rsidRPr="00DB618B">
              <w:rPr>
                <w:i/>
                <w:color w:val="000000"/>
                <w:sz w:val="24"/>
                <w:lang w:val="es-ES"/>
              </w:rPr>
              <w:t>prior to the intended sale or transfer.</w:t>
            </w:r>
            <w:r w:rsidR="00C90166" w:rsidRPr="00DB618B">
              <w:rPr>
                <w:i/>
                <w:color w:val="000000"/>
                <w:sz w:val="24"/>
                <w:lang w:val="es-ES"/>
              </w:rPr>
              <w:t xml:space="preserve"> </w:t>
            </w:r>
            <w:r w:rsidR="00C90166" w:rsidRPr="00DB618B">
              <w:rPr>
                <w:i/>
                <w:color w:val="002060"/>
                <w:sz w:val="24"/>
                <w:lang w:val="es-ES"/>
              </w:rPr>
              <w:t>/</w:t>
            </w:r>
            <w:r w:rsidR="005F36A9" w:rsidRPr="00DB618B">
              <w:rPr>
                <w:i/>
                <w:color w:val="002060"/>
                <w:sz w:val="24"/>
                <w:lang w:val="es-ES"/>
              </w:rPr>
              <w:t xml:space="preserve"> </w:t>
            </w:r>
            <w:r w:rsidR="00036617" w:rsidRPr="00DB618B">
              <w:rPr>
                <w:rFonts w:asciiTheme="minorHAnsi" w:hAnsiTheme="minorHAnsi"/>
                <w:i/>
                <w:color w:val="002060"/>
                <w:sz w:val="24"/>
                <w:lang w:val="es-ES"/>
              </w:rPr>
              <w:t xml:space="preserve">El Gobierno de Singapur podrá, caso por caso y según corresponda, eximir el requisito de que los </w:t>
            </w:r>
            <w:r w:rsidR="00036617" w:rsidRPr="00BA581D">
              <w:rPr>
                <w:rFonts w:asciiTheme="minorHAnsi" w:hAnsiTheme="minorHAnsi" w:cstheme="minorHAnsi"/>
                <w:i/>
                <w:color w:val="002060"/>
                <w:sz w:val="24"/>
                <w:szCs w:val="24"/>
                <w:lang w:val="es-ES"/>
              </w:rPr>
              <w:t>ITMOs</w:t>
            </w:r>
            <w:r w:rsidR="00036617" w:rsidRPr="00DB618B">
              <w:rPr>
                <w:rFonts w:asciiTheme="minorHAnsi" w:hAnsiTheme="minorHAnsi"/>
                <w:i/>
                <w:color w:val="002060"/>
                <w:sz w:val="24"/>
                <w:lang w:val="es-ES"/>
              </w:rPr>
              <w:t xml:space="preserve"> </w:t>
            </w:r>
            <w:r w:rsidR="00FD5BF3" w:rsidRPr="00DB618B">
              <w:rPr>
                <w:rFonts w:asciiTheme="minorHAnsi" w:hAnsiTheme="minorHAnsi"/>
                <w:i/>
                <w:color w:val="002060"/>
                <w:sz w:val="24"/>
                <w:lang w:val="es-ES"/>
              </w:rPr>
              <w:t xml:space="preserve">Autorizados </w:t>
            </w:r>
            <w:r w:rsidR="00036617" w:rsidRPr="00BA581D">
              <w:rPr>
                <w:rFonts w:asciiTheme="minorHAnsi" w:hAnsiTheme="minorHAnsi" w:cstheme="minorHAnsi"/>
                <w:i/>
                <w:color w:val="002060"/>
                <w:sz w:val="24"/>
                <w:szCs w:val="24"/>
                <w:lang w:val="es-ES"/>
              </w:rPr>
              <w:t>Negociables</w:t>
            </w:r>
            <w:r w:rsidR="00036617" w:rsidRPr="00DB618B">
              <w:rPr>
                <w:rFonts w:asciiTheme="minorHAnsi" w:hAnsiTheme="minorHAnsi"/>
                <w:i/>
                <w:color w:val="002060"/>
                <w:sz w:val="24"/>
                <w:lang w:val="es-ES"/>
              </w:rPr>
              <w:t xml:space="preserve"> autorizados bajo los IAs de Singapur sean vendidos o </w:t>
            </w:r>
            <w:r w:rsidR="00036617" w:rsidRPr="00BA581D">
              <w:rPr>
                <w:rFonts w:asciiTheme="minorHAnsi" w:hAnsiTheme="minorHAnsi" w:cstheme="minorHAnsi"/>
                <w:i/>
                <w:color w:val="002060"/>
                <w:sz w:val="24"/>
                <w:szCs w:val="24"/>
                <w:lang w:val="es-ES"/>
              </w:rPr>
              <w:t>transmitidos</w:t>
            </w:r>
            <w:r w:rsidR="00036617" w:rsidRPr="00DB618B">
              <w:rPr>
                <w:rFonts w:asciiTheme="minorHAnsi" w:hAnsiTheme="minorHAnsi"/>
                <w:i/>
                <w:color w:val="002060"/>
                <w:sz w:val="24"/>
                <w:lang w:val="es-ES"/>
              </w:rPr>
              <w:t xml:space="preserve"> primero a una Entidad Elegible. Por ejemplo, el Gobierno de Singapur podría permitir que los MOs se vendan o transfieran </w:t>
            </w:r>
            <w:r w:rsidR="00036617" w:rsidRPr="00BA581D">
              <w:rPr>
                <w:rFonts w:asciiTheme="minorHAnsi" w:hAnsiTheme="minorHAnsi" w:cstheme="minorHAnsi"/>
                <w:i/>
                <w:color w:val="002060"/>
                <w:sz w:val="24"/>
                <w:szCs w:val="24"/>
                <w:lang w:val="es-ES"/>
              </w:rPr>
              <w:t>en primer lugar</w:t>
            </w:r>
            <w:r w:rsidR="00036617" w:rsidRPr="00DB618B">
              <w:rPr>
                <w:rFonts w:asciiTheme="minorHAnsi" w:hAnsiTheme="minorHAnsi"/>
                <w:i/>
                <w:color w:val="002060"/>
                <w:sz w:val="24"/>
                <w:lang w:val="es-ES"/>
              </w:rPr>
              <w:t xml:space="preserve"> a una entidad que no realice actividades comerciales en Singapur</w:t>
            </w:r>
            <w:r w:rsidR="00036617" w:rsidRPr="00BA581D">
              <w:rPr>
                <w:rFonts w:asciiTheme="minorHAnsi" w:hAnsiTheme="minorHAnsi" w:cstheme="minorHAnsi"/>
                <w:i/>
                <w:color w:val="002060"/>
                <w:sz w:val="24"/>
                <w:szCs w:val="24"/>
                <w:lang w:val="es-ES"/>
              </w:rPr>
              <w:t xml:space="preserve"> en un caso específico</w:t>
            </w:r>
            <w:r w:rsidR="00036617" w:rsidRPr="00DB618B">
              <w:rPr>
                <w:rFonts w:asciiTheme="minorHAnsi" w:hAnsiTheme="minorHAnsi"/>
                <w:i/>
                <w:color w:val="002060"/>
                <w:sz w:val="24"/>
                <w:lang w:val="es-ES"/>
              </w:rPr>
              <w:t xml:space="preserve">, si determina que la venta o </w:t>
            </w:r>
            <w:r w:rsidR="00613BF2">
              <w:rPr>
                <w:rFonts w:asciiTheme="minorHAnsi" w:hAnsiTheme="minorHAnsi" w:cstheme="minorHAnsi"/>
                <w:i/>
                <w:color w:val="002060"/>
                <w:sz w:val="24"/>
                <w:szCs w:val="24"/>
                <w:lang w:val="es-ES"/>
              </w:rPr>
              <w:t>t</w:t>
            </w:r>
            <w:r w:rsidR="00613BF2" w:rsidRPr="00613BF2">
              <w:rPr>
                <w:rFonts w:asciiTheme="minorHAnsi" w:hAnsiTheme="minorHAnsi" w:cstheme="minorHAnsi"/>
                <w:i/>
                <w:color w:val="002060"/>
                <w:sz w:val="24"/>
                <w:szCs w:val="24"/>
                <w:lang w:val="es-ES"/>
              </w:rPr>
              <w:t xml:space="preserve">ransferencia </w:t>
            </w:r>
            <w:r w:rsidR="00036617" w:rsidRPr="00DB618B">
              <w:rPr>
                <w:rFonts w:asciiTheme="minorHAnsi" w:hAnsiTheme="minorHAnsi"/>
                <w:i/>
                <w:color w:val="002060"/>
                <w:sz w:val="24"/>
                <w:lang w:val="es-ES"/>
              </w:rPr>
              <w:t xml:space="preserve">generará beneficios para Singapur. Los desarrolladores </w:t>
            </w:r>
            <w:r w:rsidR="00036617" w:rsidRPr="00BA581D">
              <w:rPr>
                <w:rFonts w:asciiTheme="minorHAnsi" w:hAnsiTheme="minorHAnsi" w:cstheme="minorHAnsi"/>
                <w:i/>
                <w:color w:val="002060"/>
                <w:sz w:val="24"/>
                <w:szCs w:val="24"/>
                <w:lang w:val="es-ES"/>
              </w:rPr>
              <w:t>del proyecto</w:t>
            </w:r>
            <w:r w:rsidR="00036617" w:rsidRPr="00DB618B">
              <w:rPr>
                <w:rFonts w:asciiTheme="minorHAnsi" w:hAnsiTheme="minorHAnsi"/>
                <w:i/>
                <w:color w:val="002060"/>
                <w:sz w:val="24"/>
                <w:lang w:val="es-ES"/>
              </w:rPr>
              <w:t xml:space="preserve"> que busquen la exención de este requisito deberán escribir a </w:t>
            </w:r>
            <w:hyperlink r:id="rId14" w:history="1">
              <w:r w:rsidR="00036617" w:rsidRPr="00DB618B">
                <w:rPr>
                  <w:rStyle w:val="Hipervnculo"/>
                  <w:color w:val="002060"/>
                  <w:sz w:val="24"/>
                  <w:lang w:val="es-ES"/>
                </w:rPr>
                <w:t>ICC_Article_6@nea.gov.sg</w:t>
              </w:r>
            </w:hyperlink>
            <w:r w:rsidR="00036617" w:rsidRPr="00DB618B">
              <w:rPr>
                <w:color w:val="002060"/>
                <w:sz w:val="24"/>
                <w:lang w:val="es-ES"/>
              </w:rPr>
              <w:t xml:space="preserve"> </w:t>
            </w:r>
            <w:r w:rsidR="00036617" w:rsidRPr="00BA581D">
              <w:rPr>
                <w:rFonts w:asciiTheme="minorHAnsi" w:hAnsiTheme="minorHAnsi" w:cstheme="minorHAnsi"/>
                <w:i/>
                <w:color w:val="002060"/>
                <w:sz w:val="24"/>
                <w:szCs w:val="24"/>
                <w:lang w:val="es-ES"/>
              </w:rPr>
              <w:t>con anterioridad a</w:t>
            </w:r>
            <w:r w:rsidR="00036617" w:rsidRPr="00DB618B">
              <w:rPr>
                <w:rFonts w:asciiTheme="minorHAnsi" w:hAnsiTheme="minorHAnsi"/>
                <w:i/>
                <w:color w:val="002060"/>
                <w:sz w:val="24"/>
                <w:lang w:val="es-ES"/>
              </w:rPr>
              <w:t xml:space="preserve"> la venta o </w:t>
            </w:r>
            <w:r w:rsidR="00613BF2">
              <w:rPr>
                <w:rFonts w:asciiTheme="minorHAnsi" w:hAnsiTheme="minorHAnsi" w:cstheme="minorHAnsi"/>
                <w:i/>
                <w:color w:val="002060"/>
                <w:sz w:val="24"/>
                <w:szCs w:val="24"/>
                <w:lang w:val="es-ES"/>
              </w:rPr>
              <w:t>t</w:t>
            </w:r>
            <w:r w:rsidR="00613BF2" w:rsidRPr="00613BF2">
              <w:rPr>
                <w:rFonts w:asciiTheme="minorHAnsi" w:hAnsiTheme="minorHAnsi" w:cstheme="minorHAnsi"/>
                <w:i/>
                <w:color w:val="002060"/>
                <w:sz w:val="24"/>
                <w:szCs w:val="24"/>
                <w:lang w:val="es-ES"/>
              </w:rPr>
              <w:t xml:space="preserve">ransferencia </w:t>
            </w:r>
            <w:r w:rsidR="00036617" w:rsidRPr="00DB618B">
              <w:rPr>
                <w:rFonts w:asciiTheme="minorHAnsi" w:hAnsiTheme="minorHAnsi"/>
                <w:i/>
                <w:color w:val="002060"/>
                <w:sz w:val="24"/>
                <w:lang w:val="es-ES"/>
              </w:rPr>
              <w:t>prevista</w:t>
            </w:r>
            <w:r w:rsidR="005F36A9" w:rsidRPr="00DB618B">
              <w:rPr>
                <w:i/>
                <w:color w:val="002060"/>
                <w:sz w:val="24"/>
                <w:lang w:val="es-ES"/>
              </w:rPr>
              <w:t xml:space="preserve">. </w:t>
            </w:r>
          </w:p>
          <w:p w14:paraId="47479BED" w14:textId="15C86A89" w:rsidR="005F7A73" w:rsidRPr="005F7A73" w:rsidRDefault="005F7A73" w:rsidP="005F7A73">
            <w:pPr>
              <w:pBdr>
                <w:top w:val="nil"/>
                <w:left w:val="nil"/>
                <w:bottom w:val="nil"/>
                <w:right w:val="nil"/>
                <w:between w:val="nil"/>
              </w:pBdr>
              <w:ind w:left="33"/>
              <w:jc w:val="both"/>
              <w:rPr>
                <w:i/>
                <w:color w:val="002060"/>
                <w:sz w:val="24"/>
                <w:lang w:val="es-ES"/>
              </w:rPr>
            </w:pPr>
          </w:p>
        </w:tc>
      </w:tr>
      <w:bookmarkEnd w:id="7"/>
    </w:tbl>
    <w:p w14:paraId="241E3A84" w14:textId="77777777" w:rsidR="000F462F" w:rsidRPr="00DB618B" w:rsidRDefault="000F462F" w:rsidP="00EA278F">
      <w:pPr>
        <w:jc w:val="both"/>
        <w:rPr>
          <w:sz w:val="24"/>
          <w:lang w:val="es-ES"/>
        </w:rPr>
        <w:sectPr w:rsidR="000F462F" w:rsidRPr="00DB618B" w:rsidSect="000F462F">
          <w:type w:val="continuous"/>
          <w:pgSz w:w="11910" w:h="16840"/>
          <w:pgMar w:top="1420" w:right="1140" w:bottom="1200" w:left="1320" w:header="217" w:footer="1002" w:gutter="0"/>
          <w:cols w:space="720"/>
        </w:sectPr>
      </w:pPr>
    </w:p>
    <w:tbl>
      <w:tblPr>
        <w:tblStyle w:val="Tablaconcuadrcula"/>
        <w:tblW w:w="9214" w:type="dxa"/>
        <w:tblInd w:w="137" w:type="dxa"/>
        <w:tblBorders>
          <w:insideH w:val="none" w:sz="0" w:space="0" w:color="auto"/>
          <w:insideV w:val="none" w:sz="0" w:space="0" w:color="auto"/>
        </w:tblBorders>
        <w:tblLook w:val="04A0" w:firstRow="1" w:lastRow="0" w:firstColumn="1" w:lastColumn="0" w:noHBand="0" w:noVBand="1"/>
      </w:tblPr>
      <w:tblGrid>
        <w:gridCol w:w="9214"/>
      </w:tblGrid>
      <w:tr w:rsidR="000F462F" w:rsidRPr="00811BEC" w14:paraId="222237B6" w14:textId="77777777" w:rsidTr="005F7A73">
        <w:tc>
          <w:tcPr>
            <w:tcW w:w="9214" w:type="dxa"/>
          </w:tcPr>
          <w:p w14:paraId="36B79C91" w14:textId="228452D0" w:rsidR="000F462F" w:rsidRPr="00DB618B" w:rsidRDefault="000F462F" w:rsidP="00EA278F">
            <w:pPr>
              <w:keepNext/>
              <w:pBdr>
                <w:top w:val="nil"/>
                <w:left w:val="nil"/>
                <w:bottom w:val="nil"/>
                <w:right w:val="nil"/>
                <w:between w:val="nil"/>
              </w:pBdr>
              <w:jc w:val="both"/>
              <w:rPr>
                <w:b/>
                <w:color w:val="002060"/>
                <w:sz w:val="24"/>
                <w:lang w:val="es-ES"/>
              </w:rPr>
            </w:pPr>
            <w:bookmarkStart w:id="8" w:name="_Hlk211782847"/>
            <w:r w:rsidRPr="00DB618B">
              <w:rPr>
                <w:b/>
                <w:color w:val="000000"/>
                <w:sz w:val="24"/>
                <w:lang w:val="es-ES"/>
              </w:rPr>
              <w:lastRenderedPageBreak/>
              <w:t xml:space="preserve">Singapore Government Offtake </w:t>
            </w:r>
            <w:r w:rsidR="00C90166" w:rsidRPr="00DB618B">
              <w:rPr>
                <w:b/>
                <w:color w:val="000000"/>
                <w:sz w:val="24"/>
                <w:lang w:val="es-ES"/>
              </w:rPr>
              <w:t>/</w:t>
            </w:r>
            <w:r w:rsidR="005F36A9" w:rsidRPr="00DB618B">
              <w:rPr>
                <w:b/>
                <w:color w:val="000000"/>
                <w:sz w:val="24"/>
                <w:lang w:val="es-ES"/>
              </w:rPr>
              <w:t xml:space="preserve"> </w:t>
            </w:r>
            <w:r w:rsidR="006E039A" w:rsidRPr="00BA581D">
              <w:rPr>
                <w:b/>
                <w:color w:val="002060"/>
                <w:sz w:val="24"/>
                <w:szCs w:val="24"/>
                <w:lang w:val="es-ES"/>
              </w:rPr>
              <w:t>Adquisición</w:t>
            </w:r>
            <w:r w:rsidR="006E039A" w:rsidRPr="00DB618B">
              <w:rPr>
                <w:b/>
                <w:color w:val="002060"/>
                <w:sz w:val="24"/>
                <w:lang w:val="es-ES"/>
              </w:rPr>
              <w:t xml:space="preserve"> </w:t>
            </w:r>
            <w:r w:rsidR="005F36A9" w:rsidRPr="00DB618B">
              <w:rPr>
                <w:b/>
                <w:color w:val="002060"/>
                <w:sz w:val="24"/>
                <w:lang w:val="es-ES"/>
              </w:rPr>
              <w:t>por parte del Gobierno de Singapur</w:t>
            </w:r>
          </w:p>
          <w:p w14:paraId="00912F6C" w14:textId="77777777" w:rsidR="00887D19" w:rsidRPr="00DB618B" w:rsidRDefault="00887D19" w:rsidP="00EA278F">
            <w:pPr>
              <w:keepNext/>
              <w:pBdr>
                <w:top w:val="nil"/>
                <w:left w:val="nil"/>
                <w:bottom w:val="nil"/>
                <w:right w:val="nil"/>
                <w:between w:val="nil"/>
              </w:pBdr>
              <w:jc w:val="both"/>
              <w:rPr>
                <w:b/>
                <w:color w:val="000000"/>
                <w:sz w:val="24"/>
                <w:lang w:val="es-ES"/>
              </w:rPr>
            </w:pPr>
          </w:p>
          <w:p w14:paraId="3CFE2C82" w14:textId="71880CAA" w:rsidR="000F462F" w:rsidRPr="00DB618B" w:rsidRDefault="000F462F" w:rsidP="00EA278F">
            <w:pPr>
              <w:jc w:val="both"/>
              <w:rPr>
                <w:color w:val="000000"/>
                <w:sz w:val="24"/>
                <w:lang w:val="es-ES"/>
              </w:rPr>
            </w:pPr>
            <w:r w:rsidRPr="00DB618B">
              <w:rPr>
                <w:color w:val="000000"/>
                <w:sz w:val="24"/>
                <w:lang w:val="en-US"/>
              </w:rPr>
              <w:t xml:space="preserve">As part of the IA approval process, a project developer (referred to in the IA as “Project Applicant” or Project Participant”, depending on the stage of the process) must submit a binding offer to the Singapore Government for the Singapore Government to purchase at least 30% of each batch of </w:t>
            </w:r>
            <w:r w:rsidRPr="00DB618B">
              <w:rPr>
                <w:sz w:val="24"/>
                <w:lang w:val="en-US"/>
              </w:rPr>
              <w:t xml:space="preserve">Tradeable Authorised </w:t>
            </w:r>
            <w:r w:rsidRPr="00DB618B">
              <w:rPr>
                <w:color w:val="000000"/>
                <w:sz w:val="24"/>
                <w:lang w:val="en-US"/>
              </w:rPr>
              <w:t xml:space="preserve">ITMOs that may subsequently be authorised under the IA. </w:t>
            </w:r>
            <w:bookmarkStart w:id="9" w:name="_Hlk208410549"/>
            <w:r w:rsidRPr="00DB618B">
              <w:rPr>
                <w:color w:val="000000"/>
                <w:sz w:val="24"/>
                <w:lang w:val="es-ES"/>
              </w:rPr>
              <w:t>Details on the terms of sale to the Government will be notified to all applicants who have successfully completed Stage A of the process</w:t>
            </w:r>
            <w:bookmarkEnd w:id="9"/>
            <w:r w:rsidRPr="00DB618B">
              <w:rPr>
                <w:color w:val="000000"/>
                <w:sz w:val="24"/>
                <w:lang w:val="es-ES"/>
              </w:rPr>
              <w:t>.</w:t>
            </w:r>
            <w:r w:rsidR="00C90166" w:rsidRPr="00DB618B">
              <w:rPr>
                <w:color w:val="000000"/>
                <w:sz w:val="24"/>
                <w:lang w:val="es-ES"/>
              </w:rPr>
              <w:t xml:space="preserve"> /</w:t>
            </w:r>
            <w:r w:rsidR="005F36A9" w:rsidRPr="00DB618B">
              <w:rPr>
                <w:color w:val="000000"/>
                <w:sz w:val="24"/>
                <w:lang w:val="es-ES"/>
              </w:rPr>
              <w:t xml:space="preserve"> </w:t>
            </w:r>
            <w:r w:rsidR="00474A6A" w:rsidRPr="00DB618B">
              <w:rPr>
                <w:rFonts w:asciiTheme="minorHAnsi" w:hAnsiTheme="minorHAnsi"/>
                <w:color w:val="002060"/>
                <w:sz w:val="24"/>
                <w:lang w:val="es-ES"/>
              </w:rPr>
              <w:t xml:space="preserve">Como parte del proceso de aprobación del IA, un desarrollador </w:t>
            </w:r>
            <w:r w:rsidR="00474A6A" w:rsidRPr="00BA581D">
              <w:rPr>
                <w:rFonts w:asciiTheme="minorHAnsi" w:hAnsiTheme="minorHAnsi" w:cstheme="minorHAnsi"/>
                <w:color w:val="002060"/>
                <w:sz w:val="24"/>
                <w:szCs w:val="24"/>
                <w:lang w:val="es-ES"/>
              </w:rPr>
              <w:t>del proyecto (referido</w:t>
            </w:r>
            <w:r w:rsidR="00474A6A" w:rsidRPr="00DB618B">
              <w:rPr>
                <w:rFonts w:asciiTheme="minorHAnsi" w:hAnsiTheme="minorHAnsi"/>
                <w:color w:val="002060"/>
                <w:sz w:val="24"/>
                <w:lang w:val="es-ES"/>
              </w:rPr>
              <w:t xml:space="preserve"> en el IA como “Solicitante del Proyecto” o “Participante del Proyecto”, según la etapa del proceso) debe presentar una oferta vinculante al Gobierno de Singapur para que </w:t>
            </w:r>
            <w:r w:rsidR="00474A6A" w:rsidRPr="00BA581D">
              <w:rPr>
                <w:rFonts w:asciiTheme="minorHAnsi" w:hAnsiTheme="minorHAnsi" w:cstheme="minorHAnsi"/>
                <w:color w:val="002060"/>
                <w:sz w:val="24"/>
                <w:szCs w:val="24"/>
                <w:lang w:val="es-ES"/>
              </w:rPr>
              <w:t>el Gobierno de Singapur</w:t>
            </w:r>
            <w:r w:rsidR="00474A6A" w:rsidRPr="00DB618B">
              <w:rPr>
                <w:rFonts w:asciiTheme="minorHAnsi" w:hAnsiTheme="minorHAnsi"/>
                <w:color w:val="002060"/>
                <w:sz w:val="24"/>
                <w:lang w:val="es-ES"/>
              </w:rPr>
              <w:t xml:space="preserve"> adquiera al menos el 30% de </w:t>
            </w:r>
            <w:r w:rsidR="00474A6A" w:rsidRPr="00BA581D">
              <w:rPr>
                <w:rFonts w:asciiTheme="minorHAnsi" w:hAnsiTheme="minorHAnsi" w:cstheme="minorHAnsi"/>
                <w:color w:val="002060"/>
                <w:sz w:val="24"/>
                <w:szCs w:val="24"/>
                <w:lang w:val="es-ES"/>
              </w:rPr>
              <w:t>cada lote de</w:t>
            </w:r>
            <w:r w:rsidR="00474A6A" w:rsidRPr="00DB618B">
              <w:rPr>
                <w:rFonts w:asciiTheme="minorHAnsi" w:hAnsiTheme="minorHAnsi"/>
                <w:color w:val="002060"/>
                <w:sz w:val="24"/>
                <w:lang w:val="es-ES"/>
              </w:rPr>
              <w:t xml:space="preserve"> ITMOs </w:t>
            </w:r>
            <w:r w:rsidR="00474A6A" w:rsidRPr="00BA581D">
              <w:rPr>
                <w:rFonts w:asciiTheme="minorHAnsi" w:hAnsiTheme="minorHAnsi" w:cstheme="minorHAnsi"/>
                <w:color w:val="002060"/>
                <w:sz w:val="24"/>
                <w:szCs w:val="24"/>
                <w:lang w:val="es-ES"/>
              </w:rPr>
              <w:t>Autorizados Negociables que posteriormente puedan ser autorizado</w:t>
            </w:r>
            <w:r w:rsidR="00474A6A" w:rsidRPr="00DB618B">
              <w:rPr>
                <w:rFonts w:asciiTheme="minorHAnsi" w:hAnsiTheme="minorHAnsi"/>
                <w:color w:val="002060"/>
                <w:sz w:val="24"/>
                <w:lang w:val="es-ES"/>
              </w:rPr>
              <w:t xml:space="preserve"> bajo </w:t>
            </w:r>
            <w:r w:rsidR="00474A6A" w:rsidRPr="00BA581D">
              <w:rPr>
                <w:rFonts w:asciiTheme="minorHAnsi" w:hAnsiTheme="minorHAnsi" w:cstheme="minorHAnsi"/>
                <w:color w:val="002060"/>
                <w:sz w:val="24"/>
                <w:szCs w:val="24"/>
                <w:lang w:val="es-ES"/>
              </w:rPr>
              <w:t>el</w:t>
            </w:r>
            <w:r w:rsidR="00474A6A" w:rsidRPr="00DB618B">
              <w:rPr>
                <w:rFonts w:asciiTheme="minorHAnsi" w:hAnsiTheme="minorHAnsi"/>
                <w:color w:val="002060"/>
                <w:sz w:val="24"/>
                <w:lang w:val="es-ES"/>
              </w:rPr>
              <w:t xml:space="preserve"> IA. Los detalles sobre </w:t>
            </w:r>
            <w:r w:rsidR="00474A6A" w:rsidRPr="00BA581D">
              <w:rPr>
                <w:rFonts w:asciiTheme="minorHAnsi" w:hAnsiTheme="minorHAnsi" w:cstheme="minorHAnsi"/>
                <w:color w:val="002060"/>
                <w:sz w:val="24"/>
                <w:szCs w:val="24"/>
                <w:lang w:val="es-ES"/>
              </w:rPr>
              <w:t>los términos</w:t>
            </w:r>
            <w:r w:rsidR="00474A6A" w:rsidRPr="00DB618B">
              <w:rPr>
                <w:rFonts w:asciiTheme="minorHAnsi" w:hAnsiTheme="minorHAnsi"/>
                <w:color w:val="002060"/>
                <w:sz w:val="24"/>
                <w:lang w:val="es-ES"/>
              </w:rPr>
              <w:t xml:space="preserve"> de venta al Gobierno serán notificados a todos los solicitantes que hayan </w:t>
            </w:r>
            <w:r w:rsidR="00474A6A" w:rsidRPr="00BA581D">
              <w:rPr>
                <w:rFonts w:asciiTheme="minorHAnsi" w:hAnsiTheme="minorHAnsi" w:cstheme="minorHAnsi"/>
                <w:color w:val="002060"/>
                <w:sz w:val="24"/>
                <w:szCs w:val="24"/>
                <w:lang w:val="es-ES"/>
              </w:rPr>
              <w:t>completado exitosamente</w:t>
            </w:r>
            <w:r w:rsidR="00474A6A" w:rsidRPr="00DB618B">
              <w:rPr>
                <w:rFonts w:asciiTheme="minorHAnsi" w:hAnsiTheme="minorHAnsi"/>
                <w:color w:val="002060"/>
                <w:sz w:val="24"/>
                <w:lang w:val="es-ES"/>
              </w:rPr>
              <w:t xml:space="preserve"> la Etapa A del proceso</w:t>
            </w:r>
            <w:r w:rsidR="005F36A9" w:rsidRPr="00DB618B">
              <w:rPr>
                <w:color w:val="002060"/>
                <w:sz w:val="24"/>
                <w:lang w:val="es-ES"/>
              </w:rPr>
              <w:t>.</w:t>
            </w:r>
          </w:p>
          <w:p w14:paraId="3899EE9A" w14:textId="77777777" w:rsidR="000F462F" w:rsidRPr="00DB618B" w:rsidRDefault="000F462F" w:rsidP="00EA278F">
            <w:pPr>
              <w:rPr>
                <w:sz w:val="24"/>
                <w:lang w:val="es-ES"/>
              </w:rPr>
            </w:pPr>
          </w:p>
          <w:p w14:paraId="04635E78" w14:textId="3F0227C4" w:rsidR="004766BE" w:rsidRPr="00DB618B" w:rsidRDefault="004766BE" w:rsidP="00EA278F">
            <w:pPr>
              <w:keepNext/>
              <w:jc w:val="both"/>
              <w:rPr>
                <w:b/>
                <w:color w:val="002060"/>
                <w:sz w:val="24"/>
                <w:u w:val="single"/>
                <w:lang w:val="es-ES"/>
              </w:rPr>
            </w:pPr>
            <w:r w:rsidRPr="00DB618B">
              <w:rPr>
                <w:color w:val="000000"/>
                <w:sz w:val="24"/>
                <w:u w:val="single"/>
                <w:lang w:val="es-ES"/>
              </w:rPr>
              <w:t>Singapore Carbon Tax-Liable Companies /</w:t>
            </w:r>
            <w:r w:rsidRPr="00DB618B">
              <w:rPr>
                <w:color w:val="002060"/>
                <w:sz w:val="24"/>
                <w:u w:val="single"/>
                <w:lang w:val="es-ES"/>
              </w:rPr>
              <w:t xml:space="preserve"> </w:t>
            </w:r>
            <w:r w:rsidRPr="00DB618B">
              <w:rPr>
                <w:b/>
                <w:color w:val="002060"/>
                <w:sz w:val="24"/>
                <w:u w:val="single"/>
                <w:lang w:val="es-ES"/>
              </w:rPr>
              <w:t xml:space="preserve">Empresas </w:t>
            </w:r>
            <w:r w:rsidR="009E524D" w:rsidRPr="00BA581D">
              <w:rPr>
                <w:b/>
                <w:bCs/>
                <w:color w:val="002060"/>
                <w:sz w:val="24"/>
                <w:szCs w:val="24"/>
                <w:u w:val="single"/>
                <w:lang w:val="es-ES"/>
              </w:rPr>
              <w:t>S</w:t>
            </w:r>
            <w:r w:rsidRPr="00BA581D">
              <w:rPr>
                <w:b/>
                <w:bCs/>
                <w:color w:val="002060"/>
                <w:sz w:val="24"/>
                <w:szCs w:val="24"/>
                <w:u w:val="single"/>
                <w:lang w:val="es-ES"/>
              </w:rPr>
              <w:t>ujetas</w:t>
            </w:r>
            <w:r w:rsidRPr="00DB618B">
              <w:rPr>
                <w:b/>
                <w:color w:val="002060"/>
                <w:sz w:val="24"/>
                <w:u w:val="single"/>
                <w:lang w:val="es-ES"/>
              </w:rPr>
              <w:t xml:space="preserve"> al </w:t>
            </w:r>
            <w:r w:rsidR="009E524D" w:rsidRPr="00BA581D">
              <w:rPr>
                <w:b/>
                <w:bCs/>
                <w:color w:val="002060"/>
                <w:sz w:val="24"/>
                <w:szCs w:val="24"/>
                <w:u w:val="single"/>
                <w:lang w:val="es-ES"/>
              </w:rPr>
              <w:t>I</w:t>
            </w:r>
            <w:r w:rsidRPr="00BA581D">
              <w:rPr>
                <w:b/>
                <w:bCs/>
                <w:color w:val="002060"/>
                <w:sz w:val="24"/>
                <w:szCs w:val="24"/>
                <w:u w:val="single"/>
                <w:lang w:val="es-ES"/>
              </w:rPr>
              <w:t>mpuesto</w:t>
            </w:r>
            <w:r w:rsidRPr="00DB618B">
              <w:rPr>
                <w:b/>
                <w:color w:val="002060"/>
                <w:sz w:val="24"/>
                <w:u w:val="single"/>
                <w:lang w:val="es-ES"/>
              </w:rPr>
              <w:t xml:space="preserve"> sobre el </w:t>
            </w:r>
            <w:r w:rsidR="009E524D" w:rsidRPr="00BA581D">
              <w:rPr>
                <w:b/>
                <w:bCs/>
                <w:color w:val="002060"/>
                <w:sz w:val="24"/>
                <w:szCs w:val="24"/>
                <w:u w:val="single"/>
                <w:lang w:val="es-ES"/>
              </w:rPr>
              <w:t>C</w:t>
            </w:r>
            <w:r w:rsidRPr="00BA581D">
              <w:rPr>
                <w:b/>
                <w:bCs/>
                <w:color w:val="002060"/>
                <w:sz w:val="24"/>
                <w:szCs w:val="24"/>
                <w:u w:val="single"/>
                <w:lang w:val="es-ES"/>
              </w:rPr>
              <w:t>arbono</w:t>
            </w:r>
            <w:r w:rsidRPr="00DB618B">
              <w:rPr>
                <w:b/>
                <w:color w:val="002060"/>
                <w:sz w:val="24"/>
                <w:u w:val="single"/>
                <w:lang w:val="es-ES"/>
              </w:rPr>
              <w:t xml:space="preserve"> en Singapur</w:t>
            </w:r>
          </w:p>
          <w:p w14:paraId="5E0677A4" w14:textId="77777777" w:rsidR="004F611D" w:rsidRPr="00DB618B" w:rsidRDefault="004F611D" w:rsidP="00EA278F">
            <w:pPr>
              <w:keepNext/>
              <w:jc w:val="both"/>
              <w:rPr>
                <w:b/>
                <w:color w:val="000000"/>
                <w:sz w:val="24"/>
                <w:u w:val="single"/>
                <w:lang w:val="es-ES"/>
              </w:rPr>
            </w:pPr>
          </w:p>
          <w:p w14:paraId="732BD0DF" w14:textId="6D8F2928" w:rsidR="004766BE" w:rsidRPr="00DB618B" w:rsidRDefault="004766BE" w:rsidP="00EA278F">
            <w:pPr>
              <w:keepNext/>
              <w:jc w:val="both"/>
              <w:rPr>
                <w:color w:val="002060"/>
                <w:sz w:val="24"/>
                <w:lang w:val="es-ES"/>
              </w:rPr>
            </w:pPr>
            <w:r w:rsidRPr="00DB618B">
              <w:rPr>
                <w:color w:val="000000"/>
                <w:sz w:val="24"/>
                <w:lang w:val="es-ES"/>
              </w:rPr>
              <w:t xml:space="preserve">Where the project developer is an entity that is liable to pay carbon tax under the Singapore Carbon Pricing Act 2018, the project developer may elect, no later than by the time of submission of its application under Stage B of the process, to: / </w:t>
            </w:r>
            <w:r w:rsidR="00911D77" w:rsidRPr="00DB618B">
              <w:rPr>
                <w:rFonts w:asciiTheme="minorHAnsi" w:hAnsiTheme="minorHAnsi"/>
                <w:color w:val="002060"/>
                <w:sz w:val="24"/>
                <w:lang w:val="es-ES"/>
              </w:rPr>
              <w:t xml:space="preserve">Cuando el desarrollador </w:t>
            </w:r>
            <w:r w:rsidR="00911D77" w:rsidRPr="00BA581D">
              <w:rPr>
                <w:rFonts w:asciiTheme="minorHAnsi" w:hAnsiTheme="minorHAnsi" w:cstheme="minorHAnsi"/>
                <w:color w:val="002060"/>
                <w:sz w:val="24"/>
                <w:szCs w:val="24"/>
                <w:lang w:val="es-ES"/>
              </w:rPr>
              <w:t>del proyecto</w:t>
            </w:r>
            <w:r w:rsidR="00911D77" w:rsidRPr="00DB618B">
              <w:rPr>
                <w:rFonts w:asciiTheme="minorHAnsi" w:hAnsiTheme="minorHAnsi"/>
                <w:color w:val="002060"/>
                <w:sz w:val="24"/>
                <w:lang w:val="es-ES"/>
              </w:rPr>
              <w:t xml:space="preserve"> es una entidad sujeta al pago de impuestos sobre el carbono en virtud de la Ley de Precios del Carbono de Singapur de 2018</w:t>
            </w:r>
            <w:r w:rsidR="00911D77" w:rsidRPr="00BA581D">
              <w:rPr>
                <w:rFonts w:asciiTheme="minorHAnsi" w:hAnsiTheme="minorHAnsi" w:cstheme="minorHAnsi"/>
                <w:color w:val="002060"/>
                <w:sz w:val="24"/>
                <w:szCs w:val="24"/>
                <w:lang w:val="es-ES"/>
              </w:rPr>
              <w:t xml:space="preserve"> (“</w:t>
            </w:r>
            <w:r w:rsidR="00911D77" w:rsidRPr="00BA581D">
              <w:rPr>
                <w:rFonts w:asciiTheme="minorHAnsi" w:hAnsiTheme="minorHAnsi" w:cstheme="minorHAnsi"/>
                <w:i/>
                <w:iCs/>
                <w:color w:val="002060"/>
                <w:sz w:val="24"/>
                <w:szCs w:val="24"/>
                <w:lang w:val="es-ES"/>
              </w:rPr>
              <w:t>Singapore Carbon Pricing Act 2018</w:t>
            </w:r>
            <w:r w:rsidR="00911D77" w:rsidRPr="00BA581D">
              <w:rPr>
                <w:rFonts w:asciiTheme="minorHAnsi" w:hAnsiTheme="minorHAnsi" w:cstheme="minorHAnsi"/>
                <w:color w:val="002060"/>
                <w:sz w:val="24"/>
                <w:szCs w:val="24"/>
                <w:lang w:val="es-ES"/>
              </w:rPr>
              <w:t>”),</w:t>
            </w:r>
            <w:r w:rsidR="00911D77" w:rsidRPr="00DB618B">
              <w:rPr>
                <w:rFonts w:asciiTheme="minorHAnsi" w:hAnsiTheme="minorHAnsi"/>
                <w:color w:val="002060"/>
                <w:sz w:val="24"/>
                <w:lang w:val="es-ES"/>
              </w:rPr>
              <w:t xml:space="preserve"> el desarrollador </w:t>
            </w:r>
            <w:r w:rsidR="00911D77" w:rsidRPr="00BA581D">
              <w:rPr>
                <w:rFonts w:asciiTheme="minorHAnsi" w:hAnsiTheme="minorHAnsi" w:cstheme="minorHAnsi"/>
                <w:color w:val="002060"/>
                <w:sz w:val="24"/>
                <w:szCs w:val="24"/>
                <w:lang w:val="es-ES"/>
              </w:rPr>
              <w:t>del proyecto</w:t>
            </w:r>
            <w:r w:rsidR="00911D77" w:rsidRPr="00DB618B">
              <w:rPr>
                <w:rFonts w:asciiTheme="minorHAnsi" w:hAnsiTheme="minorHAnsi"/>
                <w:color w:val="002060"/>
                <w:sz w:val="24"/>
                <w:lang w:val="es-ES"/>
              </w:rPr>
              <w:t xml:space="preserve"> puede optar, </w:t>
            </w:r>
            <w:r w:rsidR="00911D77" w:rsidRPr="00BA581D">
              <w:rPr>
                <w:rFonts w:asciiTheme="minorHAnsi" w:hAnsiTheme="minorHAnsi" w:cstheme="minorHAnsi"/>
                <w:color w:val="002060"/>
                <w:sz w:val="24"/>
                <w:szCs w:val="24"/>
                <w:lang w:val="es-ES"/>
              </w:rPr>
              <w:t>no</w:t>
            </w:r>
            <w:r w:rsidR="00911D77" w:rsidRPr="00DB618B">
              <w:rPr>
                <w:rFonts w:asciiTheme="minorHAnsi" w:hAnsiTheme="minorHAnsi"/>
                <w:color w:val="002060"/>
                <w:sz w:val="24"/>
                <w:lang w:val="es-ES"/>
              </w:rPr>
              <w:t xml:space="preserve"> más </w:t>
            </w:r>
            <w:r w:rsidR="00911D77" w:rsidRPr="00BA581D">
              <w:rPr>
                <w:rFonts w:asciiTheme="minorHAnsi" w:hAnsiTheme="minorHAnsi" w:cstheme="minorHAnsi"/>
                <w:color w:val="002060"/>
                <w:sz w:val="24"/>
                <w:szCs w:val="24"/>
                <w:lang w:val="es-ES"/>
              </w:rPr>
              <w:t>tarde del</w:t>
            </w:r>
            <w:r w:rsidR="00911D77" w:rsidRPr="00DB618B">
              <w:rPr>
                <w:rFonts w:asciiTheme="minorHAnsi" w:hAnsiTheme="minorHAnsi"/>
                <w:color w:val="002060"/>
                <w:sz w:val="24"/>
                <w:lang w:val="es-ES"/>
              </w:rPr>
              <w:t xml:space="preserve"> momento de </w:t>
            </w:r>
            <w:r w:rsidR="00911D77" w:rsidRPr="00BA581D">
              <w:rPr>
                <w:rFonts w:asciiTheme="minorHAnsi" w:hAnsiTheme="minorHAnsi" w:cstheme="minorHAnsi"/>
                <w:color w:val="002060"/>
                <w:sz w:val="24"/>
                <w:szCs w:val="24"/>
                <w:lang w:val="es-ES"/>
              </w:rPr>
              <w:t>presentación de</w:t>
            </w:r>
            <w:r w:rsidR="00911D77" w:rsidRPr="00DB618B">
              <w:rPr>
                <w:rFonts w:asciiTheme="minorHAnsi" w:hAnsiTheme="minorHAnsi"/>
                <w:color w:val="002060"/>
                <w:sz w:val="24"/>
                <w:lang w:val="es-ES"/>
              </w:rPr>
              <w:t xml:space="preserve"> su solicitud bajo la Etapa B del proceso, por:</w:t>
            </w:r>
          </w:p>
          <w:p w14:paraId="3B54D610" w14:textId="77777777" w:rsidR="004F611D" w:rsidRPr="00DB618B" w:rsidRDefault="004F611D" w:rsidP="00EA278F">
            <w:pPr>
              <w:keepNext/>
              <w:jc w:val="both"/>
              <w:rPr>
                <w:color w:val="002060"/>
                <w:sz w:val="24"/>
                <w:lang w:val="es-ES"/>
              </w:rPr>
            </w:pPr>
          </w:p>
          <w:p w14:paraId="72F8EC73" w14:textId="4D82AB82" w:rsidR="004766BE" w:rsidRPr="00DB618B" w:rsidRDefault="004766BE" w:rsidP="00EA278F">
            <w:pPr>
              <w:keepNext/>
              <w:numPr>
                <w:ilvl w:val="0"/>
                <w:numId w:val="30"/>
              </w:numPr>
              <w:tabs>
                <w:tab w:val="left" w:pos="825"/>
                <w:tab w:val="left" w:pos="827"/>
              </w:tabs>
              <w:autoSpaceDE/>
              <w:autoSpaceDN/>
              <w:ind w:left="720" w:hanging="720"/>
              <w:jc w:val="both"/>
              <w:rPr>
                <w:color w:val="000000"/>
                <w:sz w:val="24"/>
                <w:lang w:val="es-ES"/>
              </w:rPr>
            </w:pPr>
            <w:r w:rsidRPr="00DB618B">
              <w:rPr>
                <w:color w:val="000000"/>
                <w:sz w:val="24"/>
                <w:lang w:val="es-ES"/>
              </w:rPr>
              <w:t xml:space="preserve">submit a binding offer to the Singapore Government for the Singapore Government to purchase at least 30% of each batch of </w:t>
            </w:r>
            <w:r w:rsidRPr="00DB618B">
              <w:rPr>
                <w:sz w:val="24"/>
                <w:lang w:val="es-ES"/>
              </w:rPr>
              <w:t xml:space="preserve">Tradeable Authorised </w:t>
            </w:r>
            <w:r w:rsidRPr="00DB618B">
              <w:rPr>
                <w:color w:val="000000"/>
                <w:sz w:val="24"/>
                <w:lang w:val="es-ES"/>
              </w:rPr>
              <w:t xml:space="preserve">ITMOs that may subsequently be authorised under the Singapore-Peru IA, on terms to be specified by the Singapore Government; </w:t>
            </w:r>
            <w:r w:rsidRPr="00DB618B">
              <w:rPr>
                <w:color w:val="002060"/>
                <w:sz w:val="24"/>
                <w:lang w:val="es-ES"/>
              </w:rPr>
              <w:t xml:space="preserve">/ </w:t>
            </w:r>
            <w:r w:rsidR="00770ECA" w:rsidRPr="00DB618B">
              <w:rPr>
                <w:rFonts w:asciiTheme="minorHAnsi" w:hAnsiTheme="minorHAnsi"/>
                <w:color w:val="002060"/>
                <w:sz w:val="24"/>
                <w:lang w:val="es-ES"/>
              </w:rPr>
              <w:t xml:space="preserve">presentar una oferta vinculante al Gobierno de Singapur para que </w:t>
            </w:r>
            <w:r w:rsidR="00770ECA" w:rsidRPr="00BA581D">
              <w:rPr>
                <w:rFonts w:asciiTheme="minorHAnsi" w:hAnsiTheme="minorHAnsi" w:cstheme="minorHAnsi"/>
                <w:color w:val="002060"/>
                <w:sz w:val="24"/>
                <w:szCs w:val="24"/>
                <w:lang w:val="es-ES"/>
              </w:rPr>
              <w:t xml:space="preserve">el Gobierno de Singapur </w:t>
            </w:r>
            <w:r w:rsidR="00770ECA" w:rsidRPr="00DB618B">
              <w:rPr>
                <w:rFonts w:asciiTheme="minorHAnsi" w:hAnsiTheme="minorHAnsi"/>
                <w:color w:val="002060"/>
                <w:sz w:val="24"/>
                <w:lang w:val="es-ES"/>
              </w:rPr>
              <w:t xml:space="preserve">adquiera al menos el 30% de cada lote de </w:t>
            </w:r>
            <w:r w:rsidR="00770ECA" w:rsidRPr="00BA581D">
              <w:rPr>
                <w:rFonts w:asciiTheme="minorHAnsi" w:hAnsiTheme="minorHAnsi" w:cstheme="minorHAnsi"/>
                <w:color w:val="002060"/>
                <w:sz w:val="24"/>
                <w:szCs w:val="24"/>
                <w:lang w:val="es-ES"/>
              </w:rPr>
              <w:t>ITMOs</w:t>
            </w:r>
            <w:r w:rsidR="00770ECA" w:rsidRPr="00DB618B">
              <w:rPr>
                <w:rFonts w:asciiTheme="minorHAnsi" w:hAnsiTheme="minorHAnsi"/>
                <w:color w:val="002060"/>
                <w:sz w:val="24"/>
                <w:lang w:val="es-ES"/>
              </w:rPr>
              <w:t xml:space="preserve"> </w:t>
            </w:r>
            <w:r w:rsidR="00FD5BF3" w:rsidRPr="00DB618B">
              <w:rPr>
                <w:rFonts w:asciiTheme="minorHAnsi" w:hAnsiTheme="minorHAnsi"/>
                <w:color w:val="002060"/>
                <w:sz w:val="24"/>
                <w:lang w:val="es-ES"/>
              </w:rPr>
              <w:t xml:space="preserve">Autorizados </w:t>
            </w:r>
            <w:r w:rsidR="00770ECA" w:rsidRPr="00BA581D">
              <w:rPr>
                <w:rFonts w:asciiTheme="minorHAnsi" w:hAnsiTheme="minorHAnsi" w:cstheme="minorHAnsi"/>
                <w:color w:val="002060"/>
                <w:sz w:val="24"/>
                <w:szCs w:val="24"/>
                <w:lang w:val="es-ES"/>
              </w:rPr>
              <w:t xml:space="preserve"> Negociables</w:t>
            </w:r>
            <w:r w:rsidR="00770ECA" w:rsidRPr="00DB618B">
              <w:rPr>
                <w:rFonts w:asciiTheme="minorHAnsi" w:hAnsiTheme="minorHAnsi"/>
                <w:color w:val="002060"/>
                <w:sz w:val="24"/>
                <w:lang w:val="es-ES"/>
              </w:rPr>
              <w:t xml:space="preserve"> que puedan ser autorizadas posteriormente en virtud del IA Singapur</w:t>
            </w:r>
            <w:r w:rsidR="00770ECA" w:rsidRPr="00BA581D">
              <w:rPr>
                <w:rFonts w:asciiTheme="minorHAnsi" w:hAnsiTheme="minorHAnsi" w:cstheme="minorHAnsi"/>
                <w:color w:val="002060"/>
                <w:sz w:val="24"/>
                <w:szCs w:val="24"/>
                <w:lang w:val="es-ES"/>
              </w:rPr>
              <w:t>-</w:t>
            </w:r>
            <w:r w:rsidR="00770ECA" w:rsidRPr="00DB618B">
              <w:rPr>
                <w:rFonts w:asciiTheme="minorHAnsi" w:hAnsiTheme="minorHAnsi"/>
                <w:color w:val="002060"/>
                <w:sz w:val="24"/>
                <w:lang w:val="es-ES"/>
              </w:rPr>
              <w:t xml:space="preserve">Perú, </w:t>
            </w:r>
            <w:r w:rsidR="00770ECA" w:rsidRPr="00BA581D">
              <w:rPr>
                <w:rFonts w:asciiTheme="minorHAnsi" w:hAnsiTheme="minorHAnsi" w:cstheme="minorHAnsi"/>
                <w:color w:val="002060"/>
                <w:sz w:val="24"/>
                <w:szCs w:val="24"/>
                <w:lang w:val="es-ES"/>
              </w:rPr>
              <w:t>en</w:t>
            </w:r>
            <w:r w:rsidR="00770ECA" w:rsidRPr="00DB618B">
              <w:rPr>
                <w:rFonts w:asciiTheme="minorHAnsi" w:hAnsiTheme="minorHAnsi"/>
                <w:color w:val="002060"/>
                <w:sz w:val="24"/>
                <w:lang w:val="es-ES"/>
              </w:rPr>
              <w:t xml:space="preserve"> los términos que especifique el Gobierno de Singapur</w:t>
            </w:r>
            <w:r w:rsidR="00770ECA" w:rsidRPr="00DB618B">
              <w:rPr>
                <w:color w:val="002060"/>
                <w:sz w:val="24"/>
                <w:lang w:val="es-ES"/>
              </w:rPr>
              <w:t>;</w:t>
            </w:r>
          </w:p>
          <w:p w14:paraId="12E1D5E0" w14:textId="77777777" w:rsidR="004F611D" w:rsidRPr="00DB618B" w:rsidRDefault="004F611D" w:rsidP="00EA278F">
            <w:pPr>
              <w:keepNext/>
              <w:tabs>
                <w:tab w:val="left" w:pos="825"/>
                <w:tab w:val="left" w:pos="827"/>
              </w:tabs>
              <w:autoSpaceDE/>
              <w:autoSpaceDN/>
              <w:ind w:left="720"/>
              <w:jc w:val="both"/>
              <w:rPr>
                <w:color w:val="000000"/>
                <w:sz w:val="24"/>
                <w:lang w:val="es-ES"/>
              </w:rPr>
            </w:pPr>
          </w:p>
          <w:p w14:paraId="64125E2F" w14:textId="65F7ABD6" w:rsidR="004F611D" w:rsidRPr="00DB618B" w:rsidRDefault="004766BE" w:rsidP="00EA278F">
            <w:pPr>
              <w:keepNext/>
              <w:numPr>
                <w:ilvl w:val="0"/>
                <w:numId w:val="30"/>
              </w:numPr>
              <w:tabs>
                <w:tab w:val="left" w:pos="827"/>
              </w:tabs>
              <w:autoSpaceDE/>
              <w:autoSpaceDN/>
              <w:ind w:left="720" w:hanging="720"/>
              <w:jc w:val="both"/>
              <w:rPr>
                <w:color w:val="002060"/>
                <w:sz w:val="24"/>
                <w:lang w:val="es-ES"/>
              </w:rPr>
            </w:pPr>
            <w:r w:rsidRPr="00DB618B">
              <w:rPr>
                <w:color w:val="000000"/>
                <w:sz w:val="24"/>
                <w:lang w:val="es-ES"/>
              </w:rPr>
              <w:t xml:space="preserve">undertake to surrender at least 30% of each batch of </w:t>
            </w:r>
            <w:r w:rsidRPr="00DB618B">
              <w:rPr>
                <w:sz w:val="24"/>
                <w:lang w:val="es-ES"/>
              </w:rPr>
              <w:t>Tradeable Authorised</w:t>
            </w:r>
            <w:r w:rsidRPr="00DB618B">
              <w:rPr>
                <w:color w:val="000000"/>
                <w:sz w:val="24"/>
                <w:lang w:val="es-ES"/>
              </w:rPr>
              <w:t xml:space="preserve">  ITMOs that may subsequently be authorised under the Singapore-</w:t>
            </w:r>
            <w:r w:rsidR="00491575" w:rsidRPr="00DB618B">
              <w:rPr>
                <w:color w:val="000000"/>
                <w:sz w:val="24"/>
                <w:lang w:val="es-ES"/>
              </w:rPr>
              <w:t>Peru</w:t>
            </w:r>
            <w:r w:rsidRPr="00DB618B">
              <w:rPr>
                <w:color w:val="000000"/>
                <w:sz w:val="24"/>
                <w:lang w:val="es-ES"/>
              </w:rPr>
              <w:t xml:space="preserve"> IA towards its carbon tax liability </w:t>
            </w:r>
            <w:r w:rsidRPr="00DB618B">
              <w:rPr>
                <w:b/>
                <w:color w:val="000000"/>
                <w:sz w:val="24"/>
                <w:lang w:val="es-ES"/>
              </w:rPr>
              <w:t xml:space="preserve">within 24 months </w:t>
            </w:r>
            <w:r w:rsidRPr="00DB618B">
              <w:rPr>
                <w:color w:val="000000"/>
                <w:sz w:val="24"/>
                <w:lang w:val="es-ES"/>
              </w:rPr>
              <w:t xml:space="preserve">of the </w:t>
            </w:r>
            <w:r w:rsidR="009C1910">
              <w:rPr>
                <w:color w:val="000000"/>
                <w:sz w:val="24"/>
                <w:lang w:val="es-ES"/>
              </w:rPr>
              <w:t xml:space="preserve">Tradable </w:t>
            </w:r>
            <w:r w:rsidR="00842F11" w:rsidRPr="00DB618B">
              <w:rPr>
                <w:rFonts w:asciiTheme="minorHAnsi" w:hAnsiTheme="minorHAnsi"/>
                <w:color w:val="000000"/>
                <w:sz w:val="24"/>
                <w:lang w:val="es-ES"/>
              </w:rPr>
              <w:t xml:space="preserve">Authorised ITMOs </w:t>
            </w:r>
            <w:r w:rsidRPr="00DB618B">
              <w:rPr>
                <w:color w:val="000000"/>
                <w:sz w:val="24"/>
                <w:lang w:val="es-ES"/>
              </w:rPr>
              <w:t xml:space="preserve">being authorised; or / </w:t>
            </w:r>
            <w:r w:rsidR="00BC4780" w:rsidRPr="00DB618B">
              <w:rPr>
                <w:rFonts w:asciiTheme="minorHAnsi" w:hAnsiTheme="minorHAnsi"/>
                <w:color w:val="002060"/>
                <w:sz w:val="24"/>
                <w:lang w:val="es-ES"/>
              </w:rPr>
              <w:t xml:space="preserve">comprometerse a entregar al menos el 30% de cada lote de </w:t>
            </w:r>
            <w:r w:rsidR="00BC4780" w:rsidRPr="00BA581D">
              <w:rPr>
                <w:rFonts w:asciiTheme="minorHAnsi" w:hAnsiTheme="minorHAnsi" w:cstheme="minorHAnsi"/>
                <w:color w:val="002060"/>
                <w:sz w:val="24"/>
                <w:szCs w:val="24"/>
                <w:lang w:val="es-ES"/>
              </w:rPr>
              <w:t>ITMOs</w:t>
            </w:r>
            <w:r w:rsidR="00BC4780" w:rsidRPr="00DB618B">
              <w:rPr>
                <w:rFonts w:asciiTheme="minorHAnsi" w:hAnsiTheme="minorHAnsi"/>
                <w:color w:val="002060"/>
                <w:sz w:val="24"/>
                <w:lang w:val="es-ES"/>
              </w:rPr>
              <w:t xml:space="preserve"> </w:t>
            </w:r>
            <w:r w:rsidR="00FD5BF3" w:rsidRPr="00DB618B">
              <w:rPr>
                <w:rFonts w:asciiTheme="minorHAnsi" w:hAnsiTheme="minorHAnsi"/>
                <w:color w:val="002060"/>
                <w:sz w:val="24"/>
                <w:lang w:val="es-ES"/>
              </w:rPr>
              <w:t xml:space="preserve">Autorizados </w:t>
            </w:r>
            <w:r w:rsidR="00BC4780" w:rsidRPr="00BA581D">
              <w:rPr>
                <w:rFonts w:asciiTheme="minorHAnsi" w:hAnsiTheme="minorHAnsi" w:cstheme="minorHAnsi"/>
                <w:color w:val="002060"/>
                <w:sz w:val="24"/>
                <w:szCs w:val="24"/>
                <w:lang w:val="es-ES"/>
              </w:rPr>
              <w:t xml:space="preserve"> Negociables</w:t>
            </w:r>
            <w:r w:rsidR="00BC4780" w:rsidRPr="00DB618B">
              <w:rPr>
                <w:rFonts w:asciiTheme="minorHAnsi" w:hAnsiTheme="minorHAnsi"/>
                <w:color w:val="002060"/>
                <w:sz w:val="24"/>
                <w:lang w:val="es-ES"/>
              </w:rPr>
              <w:t xml:space="preserve"> que puedan ser autorizadas posteriormente en virtud del IA Singapur</w:t>
            </w:r>
            <w:r w:rsidR="00BC4780" w:rsidRPr="00BA581D">
              <w:rPr>
                <w:rFonts w:asciiTheme="minorHAnsi" w:hAnsiTheme="minorHAnsi" w:cstheme="minorHAnsi"/>
                <w:color w:val="002060"/>
                <w:sz w:val="24"/>
                <w:szCs w:val="24"/>
                <w:lang w:val="es-ES"/>
              </w:rPr>
              <w:t>-Perú en relación con</w:t>
            </w:r>
            <w:r w:rsidR="00BC4780" w:rsidRPr="00DB618B">
              <w:rPr>
                <w:rFonts w:asciiTheme="minorHAnsi" w:hAnsiTheme="minorHAnsi"/>
                <w:color w:val="002060"/>
                <w:sz w:val="24"/>
                <w:lang w:val="es-ES"/>
              </w:rPr>
              <w:t xml:space="preserve"> su obligación tributaria </w:t>
            </w:r>
            <w:r w:rsidR="00BC4780" w:rsidRPr="00BA581D">
              <w:rPr>
                <w:rFonts w:asciiTheme="minorHAnsi" w:hAnsiTheme="minorHAnsi" w:cstheme="minorHAnsi"/>
                <w:color w:val="002060"/>
                <w:sz w:val="24"/>
                <w:szCs w:val="24"/>
                <w:lang w:val="es-ES"/>
              </w:rPr>
              <w:t xml:space="preserve">en relación con el impuesto </w:t>
            </w:r>
            <w:r w:rsidR="00BC4780" w:rsidRPr="00DB618B">
              <w:rPr>
                <w:rFonts w:asciiTheme="minorHAnsi" w:hAnsiTheme="minorHAnsi"/>
                <w:color w:val="002060"/>
                <w:sz w:val="24"/>
                <w:lang w:val="es-ES"/>
              </w:rPr>
              <w:t xml:space="preserve">sobre el carbono, </w:t>
            </w:r>
            <w:r w:rsidR="00BC4780" w:rsidRPr="00DB618B">
              <w:rPr>
                <w:rFonts w:asciiTheme="minorHAnsi" w:hAnsiTheme="minorHAnsi"/>
                <w:b/>
                <w:color w:val="002060"/>
                <w:sz w:val="24"/>
                <w:lang w:val="es-ES"/>
              </w:rPr>
              <w:t>dentro de los 24 meses</w:t>
            </w:r>
            <w:r w:rsidR="00BC4780" w:rsidRPr="00DB618B">
              <w:rPr>
                <w:rFonts w:asciiTheme="minorHAnsi" w:hAnsiTheme="minorHAnsi"/>
                <w:color w:val="002060"/>
                <w:sz w:val="24"/>
                <w:lang w:val="es-ES"/>
              </w:rPr>
              <w:t xml:space="preserve"> siguientes a la autorización de </w:t>
            </w:r>
            <w:r w:rsidR="00BC4780" w:rsidRPr="00BA581D">
              <w:rPr>
                <w:rFonts w:asciiTheme="minorHAnsi" w:hAnsiTheme="minorHAnsi" w:cstheme="minorHAnsi"/>
                <w:color w:val="002060"/>
                <w:sz w:val="24"/>
                <w:szCs w:val="24"/>
                <w:lang w:val="es-ES"/>
              </w:rPr>
              <w:t>dichos ITMOs Autorizados</w:t>
            </w:r>
            <w:r w:rsidR="00F8410C">
              <w:rPr>
                <w:rFonts w:asciiTheme="minorHAnsi" w:hAnsiTheme="minorHAnsi" w:cstheme="minorHAnsi"/>
                <w:color w:val="002060"/>
                <w:sz w:val="24"/>
                <w:szCs w:val="24"/>
                <w:lang w:val="es-ES"/>
              </w:rPr>
              <w:t xml:space="preserve"> Negociables</w:t>
            </w:r>
            <w:r w:rsidRPr="00DB618B">
              <w:rPr>
                <w:color w:val="002060"/>
                <w:sz w:val="24"/>
                <w:lang w:val="es-ES"/>
              </w:rPr>
              <w:t>; o</w:t>
            </w:r>
          </w:p>
          <w:p w14:paraId="052C76EA" w14:textId="77777777" w:rsidR="004F611D" w:rsidRPr="00DB618B" w:rsidRDefault="004F611D" w:rsidP="00EA278F">
            <w:pPr>
              <w:keepNext/>
              <w:tabs>
                <w:tab w:val="left" w:pos="827"/>
              </w:tabs>
              <w:autoSpaceDE/>
              <w:autoSpaceDN/>
              <w:ind w:left="720"/>
              <w:jc w:val="both"/>
              <w:rPr>
                <w:color w:val="002060"/>
                <w:sz w:val="24"/>
                <w:lang w:val="es-ES"/>
              </w:rPr>
            </w:pPr>
          </w:p>
          <w:p w14:paraId="0161EC65" w14:textId="27B1069A" w:rsidR="009E4516" w:rsidRPr="00DB618B" w:rsidRDefault="004766BE" w:rsidP="00EA278F">
            <w:pPr>
              <w:keepNext/>
              <w:numPr>
                <w:ilvl w:val="0"/>
                <w:numId w:val="30"/>
              </w:numPr>
              <w:tabs>
                <w:tab w:val="left" w:pos="825"/>
                <w:tab w:val="left" w:pos="827"/>
              </w:tabs>
              <w:autoSpaceDE/>
              <w:autoSpaceDN/>
              <w:ind w:left="720" w:hanging="720"/>
              <w:jc w:val="both"/>
              <w:rPr>
                <w:color w:val="000000"/>
                <w:sz w:val="24"/>
                <w:lang w:val="es-ES"/>
              </w:rPr>
            </w:pPr>
            <w:r w:rsidRPr="00DB618B">
              <w:rPr>
                <w:color w:val="000000"/>
                <w:sz w:val="24"/>
                <w:lang w:val="es-ES"/>
              </w:rPr>
              <w:t xml:space="preserve">do a combination of the mechanisms at (a) and (b), specifying the percentage of the </w:t>
            </w:r>
            <w:r w:rsidRPr="00DB618B">
              <w:rPr>
                <w:sz w:val="24"/>
                <w:lang w:val="es-ES"/>
              </w:rPr>
              <w:t xml:space="preserve">Tradeable Authorised </w:t>
            </w:r>
            <w:r w:rsidRPr="00DB618B">
              <w:rPr>
                <w:color w:val="000000"/>
                <w:sz w:val="24"/>
                <w:lang w:val="es-ES"/>
              </w:rPr>
              <w:t xml:space="preserve">ITMOs that it is offering to the Singapore Government for purchase and the percentage of </w:t>
            </w:r>
            <w:r w:rsidRPr="00DB618B">
              <w:rPr>
                <w:sz w:val="24"/>
                <w:lang w:val="es-ES"/>
              </w:rPr>
              <w:t xml:space="preserve">Tradeable Authorised </w:t>
            </w:r>
            <w:r w:rsidRPr="00DB618B">
              <w:rPr>
                <w:color w:val="000000"/>
                <w:sz w:val="24"/>
                <w:lang w:val="es-ES"/>
              </w:rPr>
              <w:t xml:space="preserve">ITMOs it undertakes to surrender towards its carbon tax liability within 24 months of the </w:t>
            </w:r>
            <w:r w:rsidRPr="00DB618B">
              <w:rPr>
                <w:sz w:val="24"/>
                <w:lang w:val="es-ES"/>
              </w:rPr>
              <w:t xml:space="preserve">Tradeable </w:t>
            </w:r>
            <w:r w:rsidRPr="00DB618B">
              <w:rPr>
                <w:sz w:val="24"/>
                <w:lang w:val="es-ES"/>
              </w:rPr>
              <w:lastRenderedPageBreak/>
              <w:t xml:space="preserve">Authorised </w:t>
            </w:r>
            <w:r w:rsidRPr="00DB618B">
              <w:rPr>
                <w:color w:val="000000"/>
                <w:sz w:val="24"/>
                <w:lang w:val="es-ES"/>
              </w:rPr>
              <w:t xml:space="preserve"> ITMOs being authorised, such that a total of at least 30% of each batch of </w:t>
            </w:r>
            <w:r w:rsidRPr="00DB618B">
              <w:rPr>
                <w:sz w:val="24"/>
                <w:lang w:val="es-ES"/>
              </w:rPr>
              <w:t xml:space="preserve">Tradeable Authorised </w:t>
            </w:r>
            <w:r w:rsidRPr="00DB618B">
              <w:rPr>
                <w:color w:val="000000"/>
                <w:sz w:val="24"/>
                <w:lang w:val="es-ES"/>
              </w:rPr>
              <w:t xml:space="preserve">ITMOs that may subsequently be authorised under the Singapore-Peru IA are either offered to the Singapore Government for purchase, or will be surrendered to the Singapore Government to offset its carbon tax liability within 24 months of the </w:t>
            </w:r>
            <w:r w:rsidRPr="00DB618B">
              <w:rPr>
                <w:sz w:val="24"/>
                <w:lang w:val="es-ES"/>
              </w:rPr>
              <w:t>Tradeable Authorised</w:t>
            </w:r>
            <w:r w:rsidRPr="00DB618B">
              <w:rPr>
                <w:color w:val="000000"/>
                <w:sz w:val="24"/>
                <w:lang w:val="es-ES"/>
              </w:rPr>
              <w:t xml:space="preserve"> ITMOs being authorised. / </w:t>
            </w:r>
            <w:r w:rsidR="00060F39" w:rsidRPr="00DB618B">
              <w:rPr>
                <w:rFonts w:asciiTheme="minorHAnsi" w:hAnsiTheme="minorHAnsi"/>
                <w:color w:val="002060"/>
                <w:sz w:val="24"/>
                <w:lang w:val="es-ES"/>
              </w:rPr>
              <w:t xml:space="preserve">realizar una combinación de los mecanismos </w:t>
            </w:r>
            <w:r w:rsidR="00060F39" w:rsidRPr="00BA581D">
              <w:rPr>
                <w:rFonts w:asciiTheme="minorHAnsi" w:hAnsiTheme="minorHAnsi" w:cstheme="minorHAnsi"/>
                <w:color w:val="002060"/>
                <w:sz w:val="24"/>
                <w:szCs w:val="24"/>
                <w:lang w:val="es-ES"/>
              </w:rPr>
              <w:t>en</w:t>
            </w:r>
            <w:r w:rsidR="00060F39" w:rsidRPr="00DB618B">
              <w:rPr>
                <w:rFonts w:asciiTheme="minorHAnsi" w:hAnsiTheme="minorHAnsi"/>
                <w:color w:val="002060"/>
                <w:sz w:val="24"/>
                <w:lang w:val="es-ES"/>
              </w:rPr>
              <w:t xml:space="preserve"> (a) y (b), especificando el porcentaje de los </w:t>
            </w:r>
            <w:r w:rsidR="00060F39" w:rsidRPr="00BA581D">
              <w:rPr>
                <w:rFonts w:asciiTheme="minorHAnsi" w:hAnsiTheme="minorHAnsi" w:cstheme="minorHAnsi"/>
                <w:color w:val="002060"/>
                <w:sz w:val="24"/>
                <w:szCs w:val="24"/>
                <w:lang w:val="es-ES"/>
              </w:rPr>
              <w:t>ITMOs</w:t>
            </w:r>
            <w:r w:rsidR="00060F39" w:rsidRPr="00DB618B">
              <w:rPr>
                <w:rFonts w:asciiTheme="minorHAnsi" w:hAnsiTheme="minorHAnsi"/>
                <w:color w:val="002060"/>
                <w:sz w:val="24"/>
                <w:lang w:val="es-ES"/>
              </w:rPr>
              <w:t xml:space="preserve"> </w:t>
            </w:r>
            <w:r w:rsidR="00FD5BF3" w:rsidRPr="00DB618B">
              <w:rPr>
                <w:rFonts w:asciiTheme="minorHAnsi" w:hAnsiTheme="minorHAnsi"/>
                <w:color w:val="002060"/>
                <w:sz w:val="24"/>
                <w:lang w:val="es-ES"/>
              </w:rPr>
              <w:t xml:space="preserve">Autorizados </w:t>
            </w:r>
            <w:r w:rsidR="00060F39" w:rsidRPr="00BA581D">
              <w:rPr>
                <w:rFonts w:asciiTheme="minorHAnsi" w:hAnsiTheme="minorHAnsi" w:cstheme="minorHAnsi"/>
                <w:color w:val="002060"/>
                <w:sz w:val="24"/>
                <w:szCs w:val="24"/>
                <w:lang w:val="es-ES"/>
              </w:rPr>
              <w:t xml:space="preserve"> Negociables</w:t>
            </w:r>
            <w:r w:rsidR="00060F39" w:rsidRPr="00DB618B">
              <w:rPr>
                <w:rFonts w:asciiTheme="minorHAnsi" w:hAnsiTheme="minorHAnsi"/>
                <w:color w:val="002060"/>
                <w:sz w:val="24"/>
                <w:lang w:val="es-ES"/>
              </w:rPr>
              <w:t xml:space="preserve"> que </w:t>
            </w:r>
            <w:r w:rsidR="00060F39" w:rsidRPr="00BA581D">
              <w:rPr>
                <w:rFonts w:asciiTheme="minorHAnsi" w:hAnsiTheme="minorHAnsi" w:cstheme="minorHAnsi"/>
                <w:color w:val="002060"/>
                <w:sz w:val="24"/>
                <w:szCs w:val="24"/>
                <w:lang w:val="es-ES"/>
              </w:rPr>
              <w:t>se ofrecen</w:t>
            </w:r>
            <w:r w:rsidR="00060F39" w:rsidRPr="00DB618B">
              <w:rPr>
                <w:rFonts w:asciiTheme="minorHAnsi" w:hAnsiTheme="minorHAnsi"/>
                <w:color w:val="002060"/>
                <w:sz w:val="24"/>
                <w:lang w:val="es-ES"/>
              </w:rPr>
              <w:t xml:space="preserve"> al Gobierno de Singapur para su compra y el porcentaje de </w:t>
            </w:r>
            <w:r w:rsidR="00060F39" w:rsidRPr="00BA581D">
              <w:rPr>
                <w:rFonts w:asciiTheme="minorHAnsi" w:hAnsiTheme="minorHAnsi" w:cstheme="minorHAnsi"/>
                <w:color w:val="002060"/>
                <w:sz w:val="24"/>
                <w:szCs w:val="24"/>
                <w:lang w:val="es-ES"/>
              </w:rPr>
              <w:t>ITMOs</w:t>
            </w:r>
            <w:r w:rsidR="00060F39" w:rsidRPr="00DB618B">
              <w:rPr>
                <w:rFonts w:asciiTheme="minorHAnsi" w:hAnsiTheme="minorHAnsi"/>
                <w:color w:val="002060"/>
                <w:sz w:val="24"/>
                <w:lang w:val="es-ES"/>
              </w:rPr>
              <w:t xml:space="preserve"> Autorizados </w:t>
            </w:r>
            <w:r w:rsidR="00060F39" w:rsidRPr="00BA581D">
              <w:rPr>
                <w:rFonts w:asciiTheme="minorHAnsi" w:hAnsiTheme="minorHAnsi" w:cstheme="minorHAnsi"/>
                <w:color w:val="002060"/>
                <w:sz w:val="24"/>
                <w:szCs w:val="24"/>
                <w:lang w:val="es-ES"/>
              </w:rPr>
              <w:t>Negociables</w:t>
            </w:r>
            <w:r w:rsidR="00060F39" w:rsidRPr="00DB618B">
              <w:rPr>
                <w:rFonts w:asciiTheme="minorHAnsi" w:hAnsiTheme="minorHAnsi"/>
                <w:color w:val="002060"/>
                <w:sz w:val="24"/>
                <w:lang w:val="es-ES"/>
              </w:rPr>
              <w:t xml:space="preserve"> que se compromete a entregar para su obligación tributaria </w:t>
            </w:r>
            <w:r w:rsidR="00060F39" w:rsidRPr="00BA581D">
              <w:rPr>
                <w:rFonts w:asciiTheme="minorHAnsi" w:hAnsiTheme="minorHAnsi" w:cstheme="minorHAnsi"/>
                <w:color w:val="002060"/>
                <w:sz w:val="24"/>
                <w:szCs w:val="24"/>
                <w:lang w:val="es-ES"/>
              </w:rPr>
              <w:t xml:space="preserve">en relación con el impuesto </w:t>
            </w:r>
            <w:r w:rsidR="00060F39" w:rsidRPr="00DB618B">
              <w:rPr>
                <w:rFonts w:asciiTheme="minorHAnsi" w:hAnsiTheme="minorHAnsi"/>
                <w:color w:val="002060"/>
                <w:sz w:val="24"/>
                <w:lang w:val="es-ES"/>
              </w:rPr>
              <w:t xml:space="preserve">sobre el carbono, dentro de los 24 meses siguientes a la autorización de los </w:t>
            </w:r>
            <w:r w:rsidR="00060F39" w:rsidRPr="00BA581D">
              <w:rPr>
                <w:rFonts w:asciiTheme="minorHAnsi" w:hAnsiTheme="minorHAnsi" w:cstheme="minorHAnsi"/>
                <w:color w:val="002060"/>
                <w:sz w:val="24"/>
                <w:szCs w:val="24"/>
                <w:lang w:val="es-ES"/>
              </w:rPr>
              <w:t>ITMOs</w:t>
            </w:r>
            <w:r w:rsidR="00060F39" w:rsidRPr="00DB618B">
              <w:rPr>
                <w:rFonts w:asciiTheme="minorHAnsi" w:hAnsiTheme="minorHAnsi"/>
                <w:color w:val="002060"/>
                <w:sz w:val="24"/>
                <w:lang w:val="es-ES"/>
              </w:rPr>
              <w:t xml:space="preserve"> Autorizados </w:t>
            </w:r>
            <w:r w:rsidR="00060F39" w:rsidRPr="00BA581D">
              <w:rPr>
                <w:rFonts w:asciiTheme="minorHAnsi" w:hAnsiTheme="minorHAnsi" w:cstheme="minorHAnsi"/>
                <w:color w:val="002060"/>
                <w:sz w:val="24"/>
                <w:szCs w:val="24"/>
                <w:lang w:val="es-ES"/>
              </w:rPr>
              <w:t>Negociables</w:t>
            </w:r>
            <w:r w:rsidR="00060F39" w:rsidRPr="00DB618B">
              <w:rPr>
                <w:rFonts w:asciiTheme="minorHAnsi" w:hAnsiTheme="minorHAnsi"/>
                <w:color w:val="002060"/>
                <w:sz w:val="24"/>
                <w:lang w:val="es-ES"/>
              </w:rPr>
              <w:t xml:space="preserve">, de modo que un total de al menos el 30% de cada lote de </w:t>
            </w:r>
            <w:r w:rsidR="00060F39" w:rsidRPr="00BA581D">
              <w:rPr>
                <w:rFonts w:asciiTheme="minorHAnsi" w:hAnsiTheme="minorHAnsi" w:cstheme="minorHAnsi"/>
                <w:color w:val="002060"/>
                <w:sz w:val="24"/>
                <w:szCs w:val="24"/>
                <w:lang w:val="es-ES"/>
              </w:rPr>
              <w:t>ITMOs</w:t>
            </w:r>
            <w:r w:rsidR="00060F39" w:rsidRPr="00DB618B">
              <w:rPr>
                <w:rFonts w:asciiTheme="minorHAnsi" w:hAnsiTheme="minorHAnsi"/>
                <w:color w:val="002060"/>
                <w:sz w:val="24"/>
                <w:lang w:val="es-ES"/>
              </w:rPr>
              <w:t xml:space="preserve"> Autorizados </w:t>
            </w:r>
            <w:r w:rsidR="00060F39" w:rsidRPr="00BA581D">
              <w:rPr>
                <w:rFonts w:asciiTheme="minorHAnsi" w:hAnsiTheme="minorHAnsi" w:cstheme="minorHAnsi"/>
                <w:color w:val="002060"/>
                <w:sz w:val="24"/>
                <w:szCs w:val="24"/>
                <w:lang w:val="es-ES"/>
              </w:rPr>
              <w:t>Negociables</w:t>
            </w:r>
            <w:r w:rsidR="00060F39" w:rsidRPr="00DB618B">
              <w:rPr>
                <w:rFonts w:asciiTheme="minorHAnsi" w:hAnsiTheme="minorHAnsi"/>
                <w:color w:val="002060"/>
                <w:sz w:val="24"/>
                <w:lang w:val="es-ES"/>
              </w:rPr>
              <w:t xml:space="preserve"> que puedan ser autorizadas posteriormente en virtud del IA Singapur</w:t>
            </w:r>
            <w:r w:rsidR="00060F39" w:rsidRPr="00BA581D">
              <w:rPr>
                <w:rFonts w:asciiTheme="minorHAnsi" w:hAnsiTheme="minorHAnsi" w:cstheme="minorHAnsi"/>
                <w:color w:val="002060"/>
                <w:sz w:val="24"/>
                <w:szCs w:val="24"/>
                <w:lang w:val="es-ES"/>
              </w:rPr>
              <w:t>-</w:t>
            </w:r>
            <w:r w:rsidR="00060F39" w:rsidRPr="00DB618B">
              <w:rPr>
                <w:rFonts w:asciiTheme="minorHAnsi" w:hAnsiTheme="minorHAnsi"/>
                <w:color w:val="002060"/>
                <w:sz w:val="24"/>
                <w:lang w:val="es-ES"/>
              </w:rPr>
              <w:t xml:space="preserve">Perú sean ofrecidas al Gobierno de Singapur para su compra, o bien, sean entregadas al Gobierno de Singapur para compensar su obligación tributaria </w:t>
            </w:r>
            <w:r w:rsidR="00060F39" w:rsidRPr="00BA581D">
              <w:rPr>
                <w:rFonts w:asciiTheme="minorHAnsi" w:hAnsiTheme="minorHAnsi" w:cstheme="minorHAnsi"/>
                <w:color w:val="002060"/>
                <w:sz w:val="24"/>
                <w:szCs w:val="24"/>
                <w:lang w:val="es-ES"/>
              </w:rPr>
              <w:t xml:space="preserve">en relación con el impuesto </w:t>
            </w:r>
            <w:r w:rsidR="00060F39" w:rsidRPr="00DB618B">
              <w:rPr>
                <w:rFonts w:asciiTheme="minorHAnsi" w:hAnsiTheme="minorHAnsi"/>
                <w:color w:val="002060"/>
                <w:sz w:val="24"/>
                <w:lang w:val="es-ES"/>
              </w:rPr>
              <w:t xml:space="preserve">sobre el carbono, dentro de los 24 meses siguientes a la autorización de los </w:t>
            </w:r>
            <w:r w:rsidR="00060F39" w:rsidRPr="00BA581D">
              <w:rPr>
                <w:rFonts w:asciiTheme="minorHAnsi" w:hAnsiTheme="minorHAnsi" w:cstheme="minorHAnsi"/>
                <w:color w:val="002060"/>
                <w:sz w:val="24"/>
                <w:szCs w:val="24"/>
                <w:lang w:val="es-ES"/>
              </w:rPr>
              <w:t>ITMOs</w:t>
            </w:r>
            <w:r w:rsidR="00060F39" w:rsidRPr="00DB618B">
              <w:rPr>
                <w:rFonts w:asciiTheme="minorHAnsi" w:hAnsiTheme="minorHAnsi"/>
                <w:color w:val="002060"/>
                <w:sz w:val="24"/>
                <w:lang w:val="es-ES"/>
              </w:rPr>
              <w:t xml:space="preserve"> Autorizados </w:t>
            </w:r>
            <w:r w:rsidR="00060F39" w:rsidRPr="00BA581D">
              <w:rPr>
                <w:rFonts w:asciiTheme="minorHAnsi" w:hAnsiTheme="minorHAnsi" w:cstheme="minorHAnsi"/>
                <w:color w:val="002060"/>
                <w:sz w:val="24"/>
                <w:szCs w:val="24"/>
                <w:lang w:val="es-ES"/>
              </w:rPr>
              <w:t>Negociables</w:t>
            </w:r>
            <w:r w:rsidRPr="00DB618B">
              <w:rPr>
                <w:color w:val="002060"/>
                <w:sz w:val="24"/>
                <w:lang w:val="es-ES"/>
              </w:rPr>
              <w:t>.</w:t>
            </w:r>
          </w:p>
          <w:p w14:paraId="13B548FC" w14:textId="77777777" w:rsidR="009E4516" w:rsidRPr="00DB618B" w:rsidRDefault="009E4516" w:rsidP="00EA278F">
            <w:pPr>
              <w:keepNext/>
              <w:tabs>
                <w:tab w:val="left" w:pos="825"/>
                <w:tab w:val="left" w:pos="827"/>
              </w:tabs>
              <w:autoSpaceDE/>
              <w:autoSpaceDN/>
              <w:ind w:left="720"/>
              <w:jc w:val="both"/>
              <w:rPr>
                <w:color w:val="000000"/>
                <w:sz w:val="24"/>
                <w:lang w:val="es-ES"/>
              </w:rPr>
            </w:pPr>
          </w:p>
          <w:p w14:paraId="4BFC925F" w14:textId="283362E2" w:rsidR="009E4516" w:rsidRPr="00DB618B" w:rsidRDefault="004766BE" w:rsidP="00EA278F">
            <w:pPr>
              <w:keepNext/>
              <w:jc w:val="both"/>
              <w:rPr>
                <w:color w:val="002060"/>
                <w:sz w:val="24"/>
                <w:lang w:val="es-ES"/>
              </w:rPr>
            </w:pPr>
            <w:r w:rsidRPr="00DB618B">
              <w:rPr>
                <w:color w:val="000000"/>
                <w:sz w:val="24"/>
                <w:lang w:val="en-US"/>
              </w:rPr>
              <w:t xml:space="preserve">Whether the Singapore Government will accept the offer and purchase the </w:t>
            </w:r>
            <w:r w:rsidRPr="00DB618B">
              <w:rPr>
                <w:sz w:val="24"/>
                <w:lang w:val="en-US"/>
              </w:rPr>
              <w:t xml:space="preserve">Tradeable Authorised </w:t>
            </w:r>
            <w:r w:rsidRPr="00DB618B">
              <w:rPr>
                <w:color w:val="000000"/>
                <w:sz w:val="24"/>
                <w:lang w:val="en-US"/>
              </w:rPr>
              <w:t xml:space="preserve">ITMOs is at the Singapore Government’s discretion. The Singapore Government will only consider purchasing </w:t>
            </w:r>
            <w:r w:rsidRPr="00DB618B">
              <w:rPr>
                <w:sz w:val="24"/>
                <w:lang w:val="en-US"/>
              </w:rPr>
              <w:t xml:space="preserve">Tradeable Authorised </w:t>
            </w:r>
            <w:r w:rsidRPr="00DB618B">
              <w:rPr>
                <w:color w:val="000000"/>
                <w:sz w:val="24"/>
                <w:lang w:val="en-US"/>
              </w:rPr>
              <w:t xml:space="preserve">ITMOs that meet all of Singapore’s prevailing environmental integrity (EI) requirements at the point of offtake. / </w:t>
            </w:r>
            <w:r w:rsidR="00352390" w:rsidRPr="003C4B61">
              <w:rPr>
                <w:rFonts w:asciiTheme="minorHAnsi" w:hAnsiTheme="minorHAnsi" w:cstheme="minorHAnsi"/>
                <w:color w:val="002060"/>
                <w:sz w:val="24"/>
                <w:szCs w:val="24"/>
                <w:lang w:val="en-US"/>
              </w:rPr>
              <w:t>Si</w:t>
            </w:r>
            <w:r w:rsidR="00352390" w:rsidRPr="00DB618B">
              <w:rPr>
                <w:rFonts w:asciiTheme="minorHAnsi" w:hAnsiTheme="minorHAnsi"/>
                <w:color w:val="002060"/>
                <w:sz w:val="24"/>
                <w:lang w:val="en-US"/>
              </w:rPr>
              <w:t xml:space="preserve"> Gobierno de Singapur </w:t>
            </w:r>
            <w:r w:rsidR="00352390" w:rsidRPr="003C4B61">
              <w:rPr>
                <w:rFonts w:asciiTheme="minorHAnsi" w:hAnsiTheme="minorHAnsi" w:cstheme="minorHAnsi"/>
                <w:color w:val="002060"/>
                <w:sz w:val="24"/>
                <w:szCs w:val="24"/>
                <w:lang w:val="en-US"/>
              </w:rPr>
              <w:t>acepta o no</w:t>
            </w:r>
            <w:r w:rsidR="00352390" w:rsidRPr="00DB618B">
              <w:rPr>
                <w:rFonts w:asciiTheme="minorHAnsi" w:hAnsiTheme="minorHAnsi"/>
                <w:color w:val="002060"/>
                <w:sz w:val="24"/>
                <w:lang w:val="en-US"/>
              </w:rPr>
              <w:t xml:space="preserve"> la oferta y adquiera los </w:t>
            </w:r>
            <w:r w:rsidR="00352390" w:rsidRPr="003C4B61">
              <w:rPr>
                <w:rFonts w:asciiTheme="minorHAnsi" w:hAnsiTheme="minorHAnsi" w:cstheme="minorHAnsi"/>
                <w:color w:val="002060"/>
                <w:sz w:val="24"/>
                <w:szCs w:val="24"/>
                <w:lang w:val="en-US"/>
              </w:rPr>
              <w:t>ITMOs</w:t>
            </w:r>
            <w:r w:rsidR="00352390" w:rsidRPr="00DB618B">
              <w:rPr>
                <w:rFonts w:asciiTheme="minorHAnsi" w:hAnsiTheme="minorHAnsi"/>
                <w:color w:val="002060"/>
                <w:sz w:val="24"/>
                <w:lang w:val="en-US"/>
              </w:rPr>
              <w:t xml:space="preserve"> Autorizados </w:t>
            </w:r>
            <w:r w:rsidR="00352390" w:rsidRPr="003C4B61">
              <w:rPr>
                <w:rFonts w:asciiTheme="minorHAnsi" w:hAnsiTheme="minorHAnsi" w:cstheme="minorHAnsi"/>
                <w:color w:val="002060"/>
                <w:sz w:val="24"/>
                <w:szCs w:val="24"/>
                <w:lang w:val="en-US"/>
              </w:rPr>
              <w:t>Negociables</w:t>
            </w:r>
            <w:r w:rsidR="00352390" w:rsidRPr="00DB618B">
              <w:rPr>
                <w:rFonts w:asciiTheme="minorHAnsi" w:hAnsiTheme="minorHAnsi"/>
                <w:color w:val="002060"/>
                <w:sz w:val="24"/>
                <w:lang w:val="en-US"/>
              </w:rPr>
              <w:t xml:space="preserve"> queda a </w:t>
            </w:r>
            <w:r w:rsidR="00352390" w:rsidRPr="003C4B61">
              <w:rPr>
                <w:rFonts w:asciiTheme="minorHAnsi" w:hAnsiTheme="minorHAnsi" w:cstheme="minorHAnsi"/>
                <w:color w:val="002060"/>
                <w:sz w:val="24"/>
                <w:szCs w:val="24"/>
                <w:lang w:val="en-US"/>
              </w:rPr>
              <w:t xml:space="preserve">la </w:t>
            </w:r>
            <w:r w:rsidR="00352390" w:rsidRPr="00DB618B">
              <w:rPr>
                <w:rFonts w:asciiTheme="minorHAnsi" w:hAnsiTheme="minorHAnsi"/>
                <w:color w:val="002060"/>
                <w:sz w:val="24"/>
                <w:lang w:val="en-US"/>
              </w:rPr>
              <w:t xml:space="preserve">discreción del Gobierno de Singapur. </w:t>
            </w:r>
            <w:r w:rsidR="00352390" w:rsidRPr="00DB618B">
              <w:rPr>
                <w:rFonts w:asciiTheme="minorHAnsi" w:hAnsiTheme="minorHAnsi"/>
                <w:color w:val="002060"/>
                <w:sz w:val="24"/>
                <w:lang w:val="es-ES"/>
              </w:rPr>
              <w:t xml:space="preserve">El Gobierno de Singapur </w:t>
            </w:r>
            <w:r w:rsidR="00352390" w:rsidRPr="00BA581D">
              <w:rPr>
                <w:rFonts w:asciiTheme="minorHAnsi" w:hAnsiTheme="minorHAnsi" w:cstheme="minorHAnsi"/>
                <w:color w:val="002060"/>
                <w:sz w:val="24"/>
                <w:szCs w:val="24"/>
                <w:lang w:val="es-ES"/>
              </w:rPr>
              <w:t>únicamente</w:t>
            </w:r>
            <w:r w:rsidR="00352390" w:rsidRPr="00DB618B">
              <w:rPr>
                <w:rFonts w:asciiTheme="minorHAnsi" w:hAnsiTheme="minorHAnsi"/>
                <w:color w:val="002060"/>
                <w:sz w:val="24"/>
                <w:lang w:val="es-ES"/>
              </w:rPr>
              <w:t xml:space="preserve"> considerará la </w:t>
            </w:r>
            <w:r w:rsidR="00352390" w:rsidRPr="00BA581D">
              <w:rPr>
                <w:rFonts w:asciiTheme="minorHAnsi" w:hAnsiTheme="minorHAnsi" w:cstheme="minorHAnsi"/>
                <w:color w:val="002060"/>
                <w:sz w:val="24"/>
                <w:szCs w:val="24"/>
                <w:lang w:val="es-ES"/>
              </w:rPr>
              <w:t>adquisición</w:t>
            </w:r>
            <w:r w:rsidR="00352390" w:rsidRPr="00DB618B">
              <w:rPr>
                <w:rFonts w:asciiTheme="minorHAnsi" w:hAnsiTheme="minorHAnsi"/>
                <w:color w:val="002060"/>
                <w:sz w:val="24"/>
                <w:lang w:val="es-ES"/>
              </w:rPr>
              <w:t xml:space="preserve"> de los </w:t>
            </w:r>
            <w:r w:rsidR="00352390" w:rsidRPr="00BA581D">
              <w:rPr>
                <w:rFonts w:asciiTheme="minorHAnsi" w:hAnsiTheme="minorHAnsi" w:cstheme="minorHAnsi"/>
                <w:color w:val="002060"/>
                <w:sz w:val="24"/>
                <w:szCs w:val="24"/>
                <w:lang w:val="es-ES"/>
              </w:rPr>
              <w:t>ITMOs</w:t>
            </w:r>
            <w:r w:rsidR="00352390" w:rsidRPr="00DB618B">
              <w:rPr>
                <w:rFonts w:asciiTheme="minorHAnsi" w:hAnsiTheme="minorHAnsi"/>
                <w:color w:val="002060"/>
                <w:sz w:val="24"/>
                <w:lang w:val="es-ES"/>
              </w:rPr>
              <w:t xml:space="preserve"> Autorizados </w:t>
            </w:r>
            <w:r w:rsidR="00352390" w:rsidRPr="00BA581D">
              <w:rPr>
                <w:rFonts w:asciiTheme="minorHAnsi" w:hAnsiTheme="minorHAnsi" w:cstheme="minorHAnsi"/>
                <w:color w:val="002060"/>
                <w:sz w:val="24"/>
                <w:szCs w:val="24"/>
                <w:lang w:val="es-ES"/>
              </w:rPr>
              <w:t>Negociables</w:t>
            </w:r>
            <w:r w:rsidR="00352390" w:rsidRPr="00DB618B">
              <w:rPr>
                <w:rFonts w:asciiTheme="minorHAnsi" w:hAnsiTheme="minorHAnsi"/>
                <w:color w:val="002060"/>
                <w:sz w:val="24"/>
                <w:lang w:val="es-ES"/>
              </w:rPr>
              <w:t xml:space="preserve"> que cumplan con todos los requisitos de integridad ambiental (</w:t>
            </w:r>
            <w:r w:rsidR="00352390" w:rsidRPr="00BA581D">
              <w:rPr>
                <w:rFonts w:asciiTheme="minorHAnsi" w:hAnsiTheme="minorHAnsi" w:cstheme="minorHAnsi"/>
                <w:color w:val="002060"/>
                <w:sz w:val="24"/>
                <w:szCs w:val="24"/>
                <w:lang w:val="es-ES"/>
              </w:rPr>
              <w:t>EI</w:t>
            </w:r>
            <w:r w:rsidR="00352390" w:rsidRPr="00DB618B">
              <w:rPr>
                <w:rFonts w:asciiTheme="minorHAnsi" w:hAnsiTheme="minorHAnsi"/>
                <w:color w:val="002060"/>
                <w:sz w:val="24"/>
                <w:lang w:val="es-ES"/>
              </w:rPr>
              <w:t>) vigentes en Singapur en el momento de la adquisición</w:t>
            </w:r>
            <w:r w:rsidRPr="00DB618B">
              <w:rPr>
                <w:color w:val="002060"/>
                <w:sz w:val="24"/>
                <w:lang w:val="es-ES"/>
              </w:rPr>
              <w:t>.</w:t>
            </w:r>
          </w:p>
          <w:p w14:paraId="7DFE5C27" w14:textId="6571181C" w:rsidR="009E4516" w:rsidRPr="00DB618B" w:rsidRDefault="009E4516" w:rsidP="00EA278F">
            <w:pPr>
              <w:keepNext/>
              <w:jc w:val="both"/>
              <w:rPr>
                <w:color w:val="002060"/>
                <w:sz w:val="24"/>
                <w:lang w:val="es-ES"/>
              </w:rPr>
            </w:pPr>
          </w:p>
        </w:tc>
      </w:tr>
      <w:tr w:rsidR="000F462F" w:rsidRPr="00BA581D" w14:paraId="1C18FF3E" w14:textId="77777777" w:rsidTr="005F7A73">
        <w:tc>
          <w:tcPr>
            <w:tcW w:w="9214" w:type="dxa"/>
          </w:tcPr>
          <w:p w14:paraId="14416659" w14:textId="102EAD7E" w:rsidR="000F462F" w:rsidRPr="00DB618B" w:rsidRDefault="000F462F" w:rsidP="00EA278F">
            <w:pPr>
              <w:keepNext/>
              <w:pBdr>
                <w:top w:val="nil"/>
                <w:left w:val="nil"/>
                <w:bottom w:val="nil"/>
                <w:right w:val="nil"/>
                <w:between w:val="nil"/>
              </w:pBdr>
              <w:jc w:val="both"/>
              <w:rPr>
                <w:b/>
                <w:color w:val="000000"/>
                <w:sz w:val="24"/>
                <w:u w:val="single"/>
                <w:lang w:val="en-US"/>
              </w:rPr>
            </w:pPr>
            <w:r w:rsidRPr="00DB618B">
              <w:rPr>
                <w:color w:val="000000"/>
                <w:sz w:val="24"/>
                <w:u w:val="single"/>
                <w:lang w:val="en-US"/>
              </w:rPr>
              <w:lastRenderedPageBreak/>
              <w:t>Calculation of the 30% threshold</w:t>
            </w:r>
            <w:r w:rsidR="00C90166" w:rsidRPr="00DB618B">
              <w:rPr>
                <w:color w:val="000000"/>
                <w:sz w:val="24"/>
                <w:u w:val="single"/>
                <w:lang w:val="en-US"/>
              </w:rPr>
              <w:t xml:space="preserve"> /</w:t>
            </w:r>
            <w:r w:rsidR="005F36A9" w:rsidRPr="00DB618B">
              <w:rPr>
                <w:color w:val="000000"/>
                <w:sz w:val="24"/>
                <w:u w:val="single"/>
                <w:lang w:val="en-US"/>
              </w:rPr>
              <w:t xml:space="preserve"> </w:t>
            </w:r>
            <w:r w:rsidR="005F36A9" w:rsidRPr="00DB618B">
              <w:rPr>
                <w:color w:val="002060"/>
                <w:sz w:val="24"/>
                <w:u w:val="single"/>
                <w:lang w:val="en-US"/>
              </w:rPr>
              <w:t>Cálculo del umbral del 30%</w:t>
            </w:r>
          </w:p>
          <w:p w14:paraId="2AEA4EE0" w14:textId="77777777" w:rsidR="009E4516" w:rsidRPr="00DB618B" w:rsidRDefault="009E4516" w:rsidP="00EA278F">
            <w:pPr>
              <w:keepNext/>
              <w:pBdr>
                <w:top w:val="nil"/>
                <w:left w:val="nil"/>
                <w:bottom w:val="nil"/>
                <w:right w:val="nil"/>
                <w:between w:val="nil"/>
              </w:pBdr>
              <w:jc w:val="both"/>
              <w:rPr>
                <w:b/>
                <w:color w:val="000000"/>
                <w:sz w:val="24"/>
                <w:lang w:val="en-US"/>
              </w:rPr>
            </w:pPr>
          </w:p>
          <w:p w14:paraId="46B07910" w14:textId="223F9758" w:rsidR="005F36A9" w:rsidRDefault="000F462F" w:rsidP="00EA278F">
            <w:pPr>
              <w:keepNext/>
              <w:pBdr>
                <w:top w:val="nil"/>
                <w:left w:val="nil"/>
                <w:bottom w:val="nil"/>
                <w:right w:val="nil"/>
                <w:between w:val="nil"/>
              </w:pBdr>
              <w:jc w:val="both"/>
              <w:rPr>
                <w:color w:val="002060"/>
                <w:sz w:val="24"/>
                <w:lang w:val="es-ES"/>
              </w:rPr>
            </w:pPr>
            <w:r w:rsidRPr="00DB618B">
              <w:rPr>
                <w:color w:val="000000"/>
                <w:sz w:val="24"/>
                <w:lang w:val="en-US"/>
              </w:rPr>
              <w:t xml:space="preserve">The 30% threshold is calculated based on the total volume of </w:t>
            </w:r>
            <w:r w:rsidRPr="00DB618B">
              <w:rPr>
                <w:sz w:val="24"/>
                <w:lang w:val="en-US"/>
              </w:rPr>
              <w:t xml:space="preserve">Tradeable Authorised </w:t>
            </w:r>
            <w:r w:rsidRPr="00DB618B">
              <w:rPr>
                <w:color w:val="000000"/>
                <w:sz w:val="24"/>
                <w:lang w:val="en-US"/>
              </w:rPr>
              <w:t xml:space="preserve">ITMOs. For the avoidance of doubt, Tradeable Authorised ITMOs do not include (a) OMGE units, (b) SOP units, and (c) </w:t>
            </w:r>
            <w:r w:rsidRPr="00DB618B">
              <w:rPr>
                <w:sz w:val="24"/>
                <w:lang w:val="en-US"/>
              </w:rPr>
              <w:t>verified mitigation outcomes that are not authorised for international transfer in accordance with the host country’s domestic framework</w:t>
            </w:r>
            <w:r w:rsidRPr="00DB618B">
              <w:rPr>
                <w:color w:val="000000"/>
                <w:sz w:val="24"/>
                <w:lang w:val="en-US"/>
              </w:rPr>
              <w:t xml:space="preserve">. </w:t>
            </w:r>
            <w:r w:rsidR="00C90166" w:rsidRPr="00DB618B">
              <w:rPr>
                <w:color w:val="000000"/>
                <w:sz w:val="24"/>
                <w:lang w:val="en-US"/>
              </w:rPr>
              <w:t>/</w:t>
            </w:r>
            <w:r w:rsidR="005F36A9" w:rsidRPr="00DB618B">
              <w:rPr>
                <w:color w:val="000000"/>
                <w:sz w:val="24"/>
                <w:lang w:val="en-US"/>
              </w:rPr>
              <w:t xml:space="preserve"> </w:t>
            </w:r>
            <w:r w:rsidR="00E73E73" w:rsidRPr="00DB618B">
              <w:rPr>
                <w:rFonts w:asciiTheme="minorHAnsi" w:hAnsiTheme="minorHAnsi"/>
                <w:color w:val="002060"/>
                <w:sz w:val="24"/>
                <w:lang w:val="en-US"/>
              </w:rPr>
              <w:t xml:space="preserve">El umbral del 30% se calcula en función del volumen total de los </w:t>
            </w:r>
            <w:r w:rsidR="00E73E73" w:rsidRPr="003C4B61">
              <w:rPr>
                <w:rFonts w:asciiTheme="minorHAnsi" w:hAnsiTheme="minorHAnsi" w:cstheme="minorHAnsi"/>
                <w:color w:val="002060"/>
                <w:sz w:val="24"/>
                <w:szCs w:val="24"/>
                <w:lang w:val="en-US"/>
              </w:rPr>
              <w:t>ITMOs</w:t>
            </w:r>
            <w:r w:rsidR="00E73E73" w:rsidRPr="00DB618B">
              <w:rPr>
                <w:rFonts w:asciiTheme="minorHAnsi" w:hAnsiTheme="minorHAnsi"/>
                <w:color w:val="002060"/>
                <w:sz w:val="24"/>
                <w:lang w:val="en-US"/>
              </w:rPr>
              <w:t xml:space="preserve"> Autorizados </w:t>
            </w:r>
            <w:r w:rsidR="00E73E73" w:rsidRPr="003C4B61">
              <w:rPr>
                <w:rFonts w:asciiTheme="minorHAnsi" w:hAnsiTheme="minorHAnsi" w:cstheme="minorHAnsi"/>
                <w:color w:val="002060"/>
                <w:sz w:val="24"/>
                <w:szCs w:val="24"/>
                <w:lang w:val="en-US"/>
              </w:rPr>
              <w:t>Negociables</w:t>
            </w:r>
            <w:r w:rsidR="00E73E73" w:rsidRPr="00DB618B">
              <w:rPr>
                <w:rFonts w:asciiTheme="minorHAnsi" w:hAnsiTheme="minorHAnsi"/>
                <w:color w:val="002060"/>
                <w:sz w:val="24"/>
                <w:lang w:val="en-US"/>
              </w:rPr>
              <w:t xml:space="preserve">. </w:t>
            </w:r>
            <w:r w:rsidR="00E73E73" w:rsidRPr="00DB618B">
              <w:rPr>
                <w:rFonts w:asciiTheme="minorHAnsi" w:hAnsiTheme="minorHAnsi"/>
                <w:color w:val="002060"/>
                <w:sz w:val="24"/>
                <w:lang w:val="es-ES"/>
              </w:rPr>
              <w:t xml:space="preserve">Para evitar dudas, los </w:t>
            </w:r>
            <w:r w:rsidR="00E73E73" w:rsidRPr="00BA581D">
              <w:rPr>
                <w:rFonts w:asciiTheme="minorHAnsi" w:hAnsiTheme="minorHAnsi" w:cstheme="minorHAnsi"/>
                <w:color w:val="002060"/>
                <w:sz w:val="24"/>
                <w:szCs w:val="24"/>
                <w:lang w:val="es-ES"/>
              </w:rPr>
              <w:t>ITMOs</w:t>
            </w:r>
            <w:r w:rsidR="00E73E73" w:rsidRPr="00DB618B">
              <w:rPr>
                <w:rFonts w:asciiTheme="minorHAnsi" w:hAnsiTheme="minorHAnsi"/>
                <w:color w:val="002060"/>
                <w:sz w:val="24"/>
                <w:lang w:val="es-ES"/>
              </w:rPr>
              <w:t xml:space="preserve"> Autorizados </w:t>
            </w:r>
            <w:r w:rsidR="00E73E73" w:rsidRPr="00BA581D">
              <w:rPr>
                <w:rFonts w:asciiTheme="minorHAnsi" w:hAnsiTheme="minorHAnsi" w:cstheme="minorHAnsi"/>
                <w:color w:val="002060"/>
                <w:sz w:val="24"/>
                <w:szCs w:val="24"/>
                <w:lang w:val="es-ES"/>
              </w:rPr>
              <w:t>Negociables</w:t>
            </w:r>
            <w:r w:rsidR="00E73E73" w:rsidRPr="00DB618B">
              <w:rPr>
                <w:rFonts w:asciiTheme="minorHAnsi" w:hAnsiTheme="minorHAnsi"/>
                <w:color w:val="002060"/>
                <w:sz w:val="24"/>
                <w:lang w:val="es-ES"/>
              </w:rPr>
              <w:t xml:space="preserve"> no incluyen</w:t>
            </w:r>
            <w:r w:rsidR="00E73E73" w:rsidRPr="00BA581D">
              <w:rPr>
                <w:rFonts w:asciiTheme="minorHAnsi" w:hAnsiTheme="minorHAnsi" w:cstheme="minorHAnsi"/>
                <w:color w:val="002060"/>
                <w:sz w:val="24"/>
                <w:szCs w:val="24"/>
                <w:lang w:val="es-ES"/>
              </w:rPr>
              <w:t xml:space="preserve"> las</w:t>
            </w:r>
            <w:r w:rsidR="00E73E73" w:rsidRPr="00DB618B">
              <w:rPr>
                <w:rFonts w:asciiTheme="minorHAnsi" w:hAnsiTheme="minorHAnsi"/>
                <w:color w:val="002060"/>
                <w:sz w:val="24"/>
                <w:lang w:val="es-ES"/>
              </w:rPr>
              <w:t xml:space="preserve"> (a) unidades OMGE, (b) unidades SOP, y (c) los resultados de mitigación verificados que no estén autorizados para </w:t>
            </w:r>
            <w:r w:rsidR="00E73E73" w:rsidRPr="00BA581D">
              <w:rPr>
                <w:rFonts w:asciiTheme="minorHAnsi" w:hAnsiTheme="minorHAnsi" w:cstheme="minorHAnsi"/>
                <w:color w:val="002060"/>
                <w:sz w:val="24"/>
                <w:szCs w:val="24"/>
                <w:lang w:val="es-ES"/>
              </w:rPr>
              <w:t xml:space="preserve">la </w:t>
            </w:r>
            <w:r w:rsidR="00E73E73" w:rsidRPr="00DB618B">
              <w:rPr>
                <w:rFonts w:asciiTheme="minorHAnsi" w:hAnsiTheme="minorHAnsi"/>
                <w:color w:val="002060"/>
                <w:sz w:val="24"/>
                <w:lang w:val="es-ES"/>
              </w:rPr>
              <w:t>transferencia internacional de conformidad con el marco normativo nacional del país anfitrión</w:t>
            </w:r>
            <w:r w:rsidR="005F36A9" w:rsidRPr="00DB618B">
              <w:rPr>
                <w:color w:val="002060"/>
                <w:sz w:val="24"/>
                <w:lang w:val="es-ES"/>
              </w:rPr>
              <w:t>.</w:t>
            </w:r>
          </w:p>
          <w:p w14:paraId="473B6275" w14:textId="77777777" w:rsidR="005F7A73" w:rsidRPr="00DB618B" w:rsidRDefault="005F7A73" w:rsidP="00EA278F">
            <w:pPr>
              <w:keepNext/>
              <w:pBdr>
                <w:top w:val="nil"/>
                <w:left w:val="nil"/>
                <w:bottom w:val="nil"/>
                <w:right w:val="nil"/>
                <w:between w:val="nil"/>
              </w:pBdr>
              <w:jc w:val="both"/>
              <w:rPr>
                <w:color w:val="000000"/>
                <w:sz w:val="24"/>
                <w:lang w:val="es-ES"/>
              </w:rPr>
            </w:pPr>
          </w:p>
          <w:p w14:paraId="1AB530D7" w14:textId="7C9DC0D7" w:rsidR="000F462F" w:rsidRPr="00DB618B" w:rsidRDefault="000F462F" w:rsidP="00EA278F">
            <w:pPr>
              <w:keepNext/>
              <w:pBdr>
                <w:top w:val="nil"/>
                <w:left w:val="nil"/>
                <w:bottom w:val="nil"/>
                <w:right w:val="nil"/>
                <w:between w:val="nil"/>
              </w:pBdr>
              <w:jc w:val="both"/>
              <w:rPr>
                <w:color w:val="000000"/>
                <w:sz w:val="24"/>
                <w:lang w:val="es-ES"/>
              </w:rPr>
            </w:pPr>
            <w:r w:rsidRPr="00DB618B">
              <w:rPr>
                <w:color w:val="000000"/>
                <w:sz w:val="24"/>
                <w:lang w:val="es-ES"/>
              </w:rPr>
              <w:t>To illustrate:</w:t>
            </w:r>
            <w:r w:rsidR="00C90166" w:rsidRPr="00DB618B">
              <w:rPr>
                <w:color w:val="000000"/>
                <w:sz w:val="24"/>
                <w:lang w:val="es-ES"/>
              </w:rPr>
              <w:t xml:space="preserve"> </w:t>
            </w:r>
            <w:r w:rsidR="00C90166" w:rsidRPr="00DB618B">
              <w:rPr>
                <w:color w:val="002060"/>
                <w:sz w:val="24"/>
                <w:lang w:val="es-ES"/>
              </w:rPr>
              <w:t>/</w:t>
            </w:r>
            <w:r w:rsidR="005F36A9" w:rsidRPr="00DB618B">
              <w:rPr>
                <w:color w:val="002060"/>
                <w:sz w:val="24"/>
                <w:lang w:val="es-ES"/>
              </w:rPr>
              <w:t xml:space="preserve"> </w:t>
            </w:r>
            <w:r w:rsidR="00830838" w:rsidRPr="00BA581D">
              <w:rPr>
                <w:rFonts w:asciiTheme="minorHAnsi" w:hAnsiTheme="minorHAnsi" w:cstheme="minorHAnsi"/>
                <w:color w:val="002060"/>
                <w:sz w:val="24"/>
                <w:szCs w:val="24"/>
                <w:lang w:val="es-ES"/>
              </w:rPr>
              <w:t xml:space="preserve"> A modo de ejemplo</w:t>
            </w:r>
            <w:r w:rsidR="005F36A9" w:rsidRPr="00DB618B">
              <w:rPr>
                <w:color w:val="002060"/>
                <w:sz w:val="24"/>
                <w:lang w:val="es-ES"/>
              </w:rPr>
              <w:t>:</w:t>
            </w:r>
          </w:p>
          <w:p w14:paraId="78C5920E" w14:textId="3DDF6ACA" w:rsidR="00156D9C" w:rsidRPr="005F7A73" w:rsidRDefault="000F462F" w:rsidP="00EA278F">
            <w:pPr>
              <w:keepNext/>
              <w:numPr>
                <w:ilvl w:val="0"/>
                <w:numId w:val="29"/>
              </w:numPr>
              <w:pBdr>
                <w:top w:val="nil"/>
                <w:left w:val="nil"/>
                <w:bottom w:val="nil"/>
                <w:right w:val="nil"/>
                <w:between w:val="nil"/>
              </w:pBdr>
              <w:autoSpaceDE/>
              <w:autoSpaceDN/>
              <w:ind w:left="720" w:hanging="720"/>
              <w:jc w:val="both"/>
              <w:rPr>
                <w:color w:val="002060"/>
                <w:sz w:val="24"/>
                <w:lang w:val="es-ES"/>
              </w:rPr>
            </w:pPr>
            <w:r w:rsidRPr="00DB618B">
              <w:rPr>
                <w:color w:val="000000"/>
                <w:sz w:val="24"/>
                <w:lang w:val="en-US"/>
              </w:rPr>
              <w:t>Pursuant to a request from a project developer at Stage C, 100,000 Mitigation Outcomes (“</w:t>
            </w:r>
            <w:r w:rsidRPr="00DB618B">
              <w:rPr>
                <w:b/>
                <w:color w:val="000000"/>
                <w:sz w:val="24"/>
                <w:lang w:val="en-US"/>
              </w:rPr>
              <w:t>MOs</w:t>
            </w:r>
            <w:r w:rsidRPr="00DB618B">
              <w:rPr>
                <w:color w:val="000000"/>
                <w:sz w:val="24"/>
                <w:lang w:val="en-US"/>
              </w:rPr>
              <w:t xml:space="preserve">”) generated by a Mitigation Activity are intended to be authorised under one of Singapore’s IAs. Prior to this request at Stage C, the project developer had, at Stage B, also </w:t>
            </w:r>
            <w:r w:rsidRPr="00DB618B">
              <w:rPr>
                <w:sz w:val="24"/>
                <w:lang w:val="en-US"/>
              </w:rPr>
              <w:t>submitted</w:t>
            </w:r>
            <w:r w:rsidRPr="00DB618B">
              <w:rPr>
                <w:color w:val="000000"/>
                <w:sz w:val="24"/>
                <w:lang w:val="en-US"/>
              </w:rPr>
              <w:t xml:space="preserve"> its offer to sell 30% of each batch of </w:t>
            </w:r>
            <w:r w:rsidRPr="00DB618B">
              <w:rPr>
                <w:sz w:val="24"/>
                <w:lang w:val="en-US"/>
              </w:rPr>
              <w:t xml:space="preserve">Tradeable Authorised </w:t>
            </w:r>
            <w:r w:rsidRPr="00DB618B">
              <w:rPr>
                <w:color w:val="000000"/>
                <w:sz w:val="24"/>
                <w:lang w:val="en-US"/>
              </w:rPr>
              <w:t>ITMOs that may subsequently be authorised under the IA to the Singapore Government, in accordance with the Singapore Government’s requirements.</w:t>
            </w:r>
            <w:r w:rsidR="00C90166" w:rsidRPr="00DB618B">
              <w:rPr>
                <w:color w:val="000000"/>
                <w:sz w:val="24"/>
                <w:lang w:val="en-US"/>
              </w:rPr>
              <w:t xml:space="preserve"> /</w:t>
            </w:r>
            <w:r w:rsidR="005F36A9" w:rsidRPr="00DB618B">
              <w:rPr>
                <w:color w:val="000000"/>
                <w:sz w:val="24"/>
                <w:lang w:val="en-US"/>
              </w:rPr>
              <w:t xml:space="preserve"> </w:t>
            </w:r>
            <w:r w:rsidR="00156D9C" w:rsidRPr="00DB618B">
              <w:rPr>
                <w:rFonts w:asciiTheme="minorHAnsi" w:hAnsiTheme="minorHAnsi"/>
                <w:color w:val="002060"/>
                <w:sz w:val="24"/>
                <w:lang w:val="en-US"/>
              </w:rPr>
              <w:t xml:space="preserve">De acuerdo con una solicitud de un desarrollador </w:t>
            </w:r>
            <w:r w:rsidR="00156D9C" w:rsidRPr="003C4B61">
              <w:rPr>
                <w:rFonts w:asciiTheme="minorHAnsi" w:hAnsiTheme="minorHAnsi" w:cstheme="minorHAnsi"/>
                <w:color w:val="002060"/>
                <w:sz w:val="24"/>
                <w:szCs w:val="24"/>
                <w:lang w:val="en-US"/>
              </w:rPr>
              <w:t>del proyecto</w:t>
            </w:r>
            <w:r w:rsidR="00156D9C" w:rsidRPr="00DB618B">
              <w:rPr>
                <w:rFonts w:asciiTheme="minorHAnsi" w:hAnsiTheme="minorHAnsi"/>
                <w:color w:val="002060"/>
                <w:sz w:val="24"/>
                <w:lang w:val="en-US"/>
              </w:rPr>
              <w:t xml:space="preserve"> en la Etapa C, se tiene la intención de autorizar 100</w:t>
            </w:r>
            <w:r w:rsidR="006B5A61">
              <w:rPr>
                <w:rFonts w:asciiTheme="minorHAnsi" w:hAnsiTheme="minorHAnsi" w:cstheme="minorHAnsi"/>
                <w:color w:val="002060"/>
                <w:sz w:val="24"/>
                <w:szCs w:val="24"/>
                <w:lang w:val="en-US"/>
              </w:rPr>
              <w:t>,</w:t>
            </w:r>
            <w:r w:rsidR="00156D9C" w:rsidRPr="00DB618B">
              <w:rPr>
                <w:rFonts w:asciiTheme="minorHAnsi" w:hAnsiTheme="minorHAnsi"/>
                <w:color w:val="002060"/>
                <w:sz w:val="24"/>
                <w:lang w:val="en-US"/>
              </w:rPr>
              <w:t>000 Resultados de Mitigación ("</w:t>
            </w:r>
            <w:r w:rsidR="00156D9C" w:rsidRPr="00DB618B">
              <w:rPr>
                <w:rFonts w:asciiTheme="minorHAnsi" w:hAnsiTheme="minorHAnsi"/>
                <w:b/>
                <w:color w:val="002060"/>
                <w:sz w:val="24"/>
                <w:lang w:val="en-US"/>
              </w:rPr>
              <w:t>MOs</w:t>
            </w:r>
            <w:r w:rsidR="00156D9C" w:rsidRPr="00DB618B">
              <w:rPr>
                <w:rFonts w:asciiTheme="minorHAnsi" w:hAnsiTheme="minorHAnsi"/>
                <w:color w:val="002060"/>
                <w:sz w:val="24"/>
                <w:lang w:val="en-US"/>
              </w:rPr>
              <w:t xml:space="preserve">") generados por una </w:t>
            </w:r>
            <w:r w:rsidR="00203484" w:rsidRPr="00DB618B">
              <w:rPr>
                <w:rFonts w:asciiTheme="minorHAnsi" w:hAnsiTheme="minorHAnsi"/>
                <w:color w:val="002060"/>
                <w:sz w:val="24"/>
                <w:lang w:val="en-US"/>
              </w:rPr>
              <w:t xml:space="preserve">Actividad de Mitigación en virtud de uno de los </w:t>
            </w:r>
            <w:r w:rsidR="00203484" w:rsidRPr="003C4B61">
              <w:rPr>
                <w:rFonts w:asciiTheme="minorHAnsi" w:hAnsiTheme="minorHAnsi" w:cstheme="minorHAnsi"/>
                <w:color w:val="002060"/>
                <w:sz w:val="24"/>
                <w:szCs w:val="24"/>
                <w:lang w:val="en-US"/>
              </w:rPr>
              <w:t>IAs</w:t>
            </w:r>
            <w:r w:rsidR="00203484" w:rsidRPr="00DB618B">
              <w:rPr>
                <w:rFonts w:asciiTheme="minorHAnsi" w:hAnsiTheme="minorHAnsi"/>
                <w:color w:val="002060"/>
                <w:sz w:val="24"/>
                <w:lang w:val="en-US"/>
              </w:rPr>
              <w:t xml:space="preserve"> de Singapur. </w:t>
            </w:r>
            <w:r w:rsidR="00203484" w:rsidRPr="00BA581D">
              <w:rPr>
                <w:rFonts w:asciiTheme="minorHAnsi" w:hAnsiTheme="minorHAnsi" w:cstheme="minorHAnsi"/>
                <w:color w:val="002060"/>
                <w:sz w:val="24"/>
                <w:szCs w:val="24"/>
                <w:lang w:val="es-ES"/>
              </w:rPr>
              <w:t>Con anterioridad a</w:t>
            </w:r>
            <w:r w:rsidR="00203484" w:rsidRPr="00DB618B">
              <w:rPr>
                <w:rFonts w:asciiTheme="minorHAnsi" w:hAnsiTheme="minorHAnsi"/>
                <w:color w:val="002060"/>
                <w:sz w:val="24"/>
                <w:lang w:val="es-ES"/>
              </w:rPr>
              <w:t xml:space="preserve"> esta solicitud en la Etapa C, el desarrollador del proyecto también </w:t>
            </w:r>
            <w:r w:rsidR="00203484" w:rsidRPr="00BA581D">
              <w:rPr>
                <w:rFonts w:asciiTheme="minorHAnsi" w:hAnsiTheme="minorHAnsi" w:cstheme="minorHAnsi"/>
                <w:color w:val="002060"/>
                <w:sz w:val="24"/>
                <w:szCs w:val="24"/>
                <w:lang w:val="es-ES"/>
              </w:rPr>
              <w:t>presentó</w:t>
            </w:r>
            <w:r w:rsidR="00203484" w:rsidRPr="00DB618B">
              <w:rPr>
                <w:rFonts w:asciiTheme="minorHAnsi" w:hAnsiTheme="minorHAnsi"/>
                <w:color w:val="002060"/>
                <w:sz w:val="24"/>
                <w:lang w:val="es-ES"/>
              </w:rPr>
              <w:t xml:space="preserve">, en la Etapa B, su oferta para vender el 30% de cada lote de </w:t>
            </w:r>
            <w:r w:rsidR="00203484" w:rsidRPr="00BA581D">
              <w:rPr>
                <w:rFonts w:asciiTheme="minorHAnsi" w:hAnsiTheme="minorHAnsi" w:cstheme="minorHAnsi"/>
                <w:color w:val="002060"/>
                <w:sz w:val="24"/>
                <w:szCs w:val="24"/>
                <w:lang w:val="es-ES"/>
              </w:rPr>
              <w:t>ITMOs</w:t>
            </w:r>
            <w:r w:rsidR="00203484" w:rsidRPr="00DB618B">
              <w:rPr>
                <w:rFonts w:asciiTheme="minorHAnsi" w:hAnsiTheme="minorHAnsi"/>
                <w:color w:val="002060"/>
                <w:sz w:val="24"/>
                <w:lang w:val="es-ES"/>
              </w:rPr>
              <w:t xml:space="preserve"> Autorizados </w:t>
            </w:r>
            <w:r w:rsidR="00203484" w:rsidRPr="00BA581D">
              <w:rPr>
                <w:rFonts w:asciiTheme="minorHAnsi" w:hAnsiTheme="minorHAnsi" w:cstheme="minorHAnsi"/>
                <w:color w:val="002060"/>
                <w:sz w:val="24"/>
                <w:szCs w:val="24"/>
                <w:lang w:val="es-ES"/>
              </w:rPr>
              <w:t>Negociables</w:t>
            </w:r>
            <w:r w:rsidR="00203484" w:rsidRPr="00DB618B">
              <w:rPr>
                <w:rFonts w:asciiTheme="minorHAnsi" w:hAnsiTheme="minorHAnsi"/>
                <w:color w:val="002060"/>
                <w:sz w:val="24"/>
                <w:lang w:val="es-ES"/>
              </w:rPr>
              <w:t xml:space="preserve"> que pudieran ser autorizados posteriormente bajo el IA al Gobierno de Singapur, de conformidad con los requisitos del Gobierno de Singapur</w:t>
            </w:r>
            <w:r w:rsidR="006B5A61">
              <w:rPr>
                <w:rFonts w:asciiTheme="minorHAnsi" w:hAnsiTheme="minorHAnsi"/>
                <w:color w:val="002060"/>
                <w:sz w:val="24"/>
                <w:lang w:val="es-ES"/>
              </w:rPr>
              <w:t>.</w:t>
            </w:r>
          </w:p>
          <w:p w14:paraId="392722E3" w14:textId="77777777" w:rsidR="005F7A73" w:rsidRPr="00DB618B" w:rsidRDefault="005F7A73" w:rsidP="005F7A73">
            <w:pPr>
              <w:keepNext/>
              <w:pBdr>
                <w:top w:val="nil"/>
                <w:left w:val="nil"/>
                <w:bottom w:val="nil"/>
                <w:right w:val="nil"/>
                <w:between w:val="nil"/>
              </w:pBdr>
              <w:autoSpaceDE/>
              <w:autoSpaceDN/>
              <w:ind w:left="720"/>
              <w:jc w:val="both"/>
              <w:rPr>
                <w:color w:val="002060"/>
                <w:sz w:val="24"/>
                <w:lang w:val="es-ES"/>
              </w:rPr>
            </w:pPr>
          </w:p>
          <w:p w14:paraId="3F4864A4" w14:textId="5E0B2501" w:rsidR="0073005F" w:rsidRPr="00DB618B" w:rsidRDefault="000F462F" w:rsidP="00EA278F">
            <w:pPr>
              <w:keepNext/>
              <w:numPr>
                <w:ilvl w:val="0"/>
                <w:numId w:val="29"/>
              </w:numPr>
              <w:pBdr>
                <w:top w:val="nil"/>
                <w:left w:val="nil"/>
                <w:bottom w:val="nil"/>
                <w:right w:val="nil"/>
                <w:between w:val="nil"/>
              </w:pBdr>
              <w:autoSpaceDE/>
              <w:autoSpaceDN/>
              <w:ind w:left="720" w:right="147" w:hanging="578"/>
              <w:jc w:val="both"/>
              <w:rPr>
                <w:rFonts w:asciiTheme="minorHAnsi" w:hAnsiTheme="minorHAnsi"/>
                <w:color w:val="000000"/>
                <w:sz w:val="24"/>
                <w:lang w:val="es-ES"/>
              </w:rPr>
            </w:pPr>
            <w:r w:rsidRPr="00DB618B">
              <w:rPr>
                <w:color w:val="000000"/>
                <w:sz w:val="24"/>
                <w:lang w:val="es-ES"/>
              </w:rPr>
              <w:t>Based on the abovementioned example, if 100,000 MOs are intended to be authorised at Stage C:</w:t>
            </w:r>
            <w:r w:rsidR="00C90166" w:rsidRPr="00DB618B">
              <w:rPr>
                <w:color w:val="000000"/>
                <w:sz w:val="24"/>
                <w:lang w:val="es-ES"/>
              </w:rPr>
              <w:t xml:space="preserve"> /</w:t>
            </w:r>
            <w:r w:rsidR="005F36A9" w:rsidRPr="00DB618B">
              <w:rPr>
                <w:color w:val="000000"/>
                <w:sz w:val="24"/>
                <w:lang w:val="es-ES"/>
              </w:rPr>
              <w:t xml:space="preserve"> </w:t>
            </w:r>
            <w:r w:rsidR="0073005F" w:rsidRPr="00DB618B">
              <w:rPr>
                <w:rFonts w:asciiTheme="minorHAnsi" w:hAnsiTheme="minorHAnsi"/>
                <w:color w:val="002060"/>
                <w:sz w:val="24"/>
                <w:lang w:val="es-ES"/>
              </w:rPr>
              <w:t>Según el ejemplo mencionado</w:t>
            </w:r>
            <w:r w:rsidR="0073005F" w:rsidRPr="00BA581D">
              <w:rPr>
                <w:rFonts w:asciiTheme="minorHAnsi" w:hAnsiTheme="minorHAnsi" w:cstheme="minorHAnsi"/>
                <w:color w:val="002060"/>
                <w:sz w:val="24"/>
                <w:szCs w:val="24"/>
                <w:lang w:val="es-ES"/>
              </w:rPr>
              <w:t xml:space="preserve"> con anteriordad</w:t>
            </w:r>
            <w:r w:rsidR="0073005F" w:rsidRPr="00DB618B">
              <w:rPr>
                <w:rFonts w:asciiTheme="minorHAnsi" w:hAnsiTheme="minorHAnsi"/>
                <w:color w:val="002060"/>
                <w:sz w:val="24"/>
                <w:lang w:val="es-ES"/>
              </w:rPr>
              <w:t>, si se tiene la intención de autorizar 100</w:t>
            </w:r>
            <w:r w:rsidR="005F36A9" w:rsidRPr="00811BEC">
              <w:rPr>
                <w:color w:val="002060"/>
                <w:sz w:val="24"/>
                <w:szCs w:val="24"/>
                <w:lang w:val="es-PE"/>
              </w:rPr>
              <w:t>,</w:t>
            </w:r>
            <w:r w:rsidR="0073005F" w:rsidRPr="00DB618B">
              <w:rPr>
                <w:rFonts w:asciiTheme="minorHAnsi" w:hAnsiTheme="minorHAnsi"/>
                <w:color w:val="002060"/>
                <w:sz w:val="24"/>
                <w:lang w:val="es-ES"/>
              </w:rPr>
              <w:t>000 MOs en la Etapa C:</w:t>
            </w:r>
          </w:p>
          <w:p w14:paraId="5749CCE1" w14:textId="3BC1C26C" w:rsidR="0073005F" w:rsidRPr="00DB618B" w:rsidRDefault="0073005F" w:rsidP="00EA278F">
            <w:pPr>
              <w:pStyle w:val="Prrafodelista"/>
              <w:keepNext/>
              <w:numPr>
                <w:ilvl w:val="0"/>
                <w:numId w:val="32"/>
              </w:numPr>
              <w:pBdr>
                <w:top w:val="nil"/>
                <w:left w:val="nil"/>
                <w:bottom w:val="nil"/>
                <w:right w:val="nil"/>
                <w:between w:val="nil"/>
              </w:pBdr>
              <w:autoSpaceDE/>
              <w:autoSpaceDN/>
              <w:ind w:left="1440" w:right="147" w:hanging="720"/>
              <w:rPr>
                <w:rFonts w:asciiTheme="minorHAnsi" w:hAnsiTheme="minorHAnsi"/>
                <w:color w:val="000000"/>
                <w:sz w:val="24"/>
                <w:lang w:val="es-ES"/>
              </w:rPr>
            </w:pPr>
            <w:r w:rsidRPr="00DB618B">
              <w:rPr>
                <w:rFonts w:asciiTheme="minorHAnsi" w:hAnsiTheme="minorHAnsi"/>
                <w:color w:val="000000"/>
                <w:sz w:val="24"/>
                <w:lang w:val="es-ES"/>
              </w:rPr>
              <w:t>5,000 MOs (i.e</w:t>
            </w:r>
            <w:r w:rsidRPr="00BA581D">
              <w:rPr>
                <w:rFonts w:asciiTheme="minorHAnsi" w:hAnsiTheme="minorHAnsi" w:cstheme="minorHAnsi"/>
                <w:color w:val="000000"/>
                <w:sz w:val="24"/>
                <w:szCs w:val="24"/>
                <w:lang w:val="es-ES"/>
              </w:rPr>
              <w:t>.,</w:t>
            </w:r>
            <w:r w:rsidRPr="00DB618B">
              <w:rPr>
                <w:rFonts w:asciiTheme="minorHAnsi" w:hAnsiTheme="minorHAnsi"/>
                <w:color w:val="000000"/>
                <w:sz w:val="24"/>
                <w:lang w:val="es-ES"/>
              </w:rPr>
              <w:t xml:space="preserve"> 5%) will be contributed towards SOP; </w:t>
            </w:r>
            <w:r w:rsidRPr="00DB618B">
              <w:rPr>
                <w:rFonts w:asciiTheme="minorHAnsi" w:hAnsiTheme="minorHAnsi"/>
                <w:color w:val="002060"/>
                <w:sz w:val="24"/>
                <w:lang w:val="es-ES"/>
              </w:rPr>
              <w:t>/ 5</w:t>
            </w:r>
            <w:r w:rsidR="005F36A9" w:rsidRPr="00BA32D4">
              <w:rPr>
                <w:color w:val="002060"/>
                <w:sz w:val="24"/>
                <w:szCs w:val="24"/>
              </w:rPr>
              <w:t>,</w:t>
            </w:r>
            <w:r w:rsidRPr="00DB618B">
              <w:rPr>
                <w:rFonts w:asciiTheme="minorHAnsi" w:hAnsiTheme="minorHAnsi"/>
                <w:color w:val="002060"/>
                <w:sz w:val="24"/>
                <w:lang w:val="es-ES"/>
              </w:rPr>
              <w:t>000 MOs (</w:t>
            </w:r>
            <w:r w:rsidRPr="00BA581D">
              <w:rPr>
                <w:rFonts w:asciiTheme="minorHAnsi" w:hAnsiTheme="minorHAnsi" w:cstheme="minorHAnsi"/>
                <w:color w:val="002060"/>
                <w:sz w:val="24"/>
                <w:szCs w:val="24"/>
                <w:lang w:val="es-ES"/>
              </w:rPr>
              <w:t>i.e.,</w:t>
            </w:r>
            <w:r w:rsidRPr="00DB618B">
              <w:rPr>
                <w:rFonts w:asciiTheme="minorHAnsi" w:hAnsiTheme="minorHAnsi"/>
                <w:color w:val="002060"/>
                <w:sz w:val="24"/>
                <w:lang w:val="es-ES"/>
              </w:rPr>
              <w:t xml:space="preserve"> el 5%) serán aportados al SOP;</w:t>
            </w:r>
          </w:p>
          <w:p w14:paraId="4545C3C2" w14:textId="24750F54" w:rsidR="0073005F" w:rsidRPr="003344C0" w:rsidRDefault="0073005F" w:rsidP="00EA278F">
            <w:pPr>
              <w:pStyle w:val="Prrafodelista"/>
              <w:keepNext/>
              <w:numPr>
                <w:ilvl w:val="0"/>
                <w:numId w:val="32"/>
              </w:numPr>
              <w:pBdr>
                <w:top w:val="nil"/>
                <w:left w:val="nil"/>
                <w:bottom w:val="nil"/>
                <w:right w:val="nil"/>
                <w:between w:val="nil"/>
              </w:pBdr>
              <w:autoSpaceDE/>
              <w:autoSpaceDN/>
              <w:ind w:left="1440" w:right="147" w:hanging="720"/>
              <w:rPr>
                <w:rFonts w:asciiTheme="minorHAnsi" w:hAnsiTheme="minorHAnsi"/>
                <w:color w:val="000000"/>
                <w:sz w:val="24"/>
                <w:lang w:val="en-US"/>
              </w:rPr>
            </w:pPr>
            <w:r w:rsidRPr="003344C0">
              <w:rPr>
                <w:rFonts w:asciiTheme="minorHAnsi" w:hAnsiTheme="minorHAnsi"/>
                <w:color w:val="000000"/>
                <w:sz w:val="24"/>
                <w:lang w:val="en-US"/>
              </w:rPr>
              <w:t xml:space="preserve">2,000 MOs (i.e., 2%) will be cancelled towards OMGE; and / </w:t>
            </w:r>
            <w:r w:rsidRPr="003344C0">
              <w:rPr>
                <w:rFonts w:asciiTheme="minorHAnsi" w:hAnsiTheme="minorHAnsi"/>
                <w:color w:val="002060"/>
                <w:sz w:val="24"/>
                <w:lang w:val="en-US"/>
              </w:rPr>
              <w:t>2</w:t>
            </w:r>
            <w:r w:rsidR="005F36A9" w:rsidRPr="00BA32D4">
              <w:rPr>
                <w:color w:val="002060"/>
                <w:sz w:val="24"/>
                <w:szCs w:val="24"/>
              </w:rPr>
              <w:t>,</w:t>
            </w:r>
            <w:r w:rsidRPr="003344C0">
              <w:rPr>
                <w:rFonts w:asciiTheme="minorHAnsi" w:hAnsiTheme="minorHAnsi"/>
                <w:color w:val="002060"/>
                <w:sz w:val="24"/>
                <w:lang w:val="en-US"/>
              </w:rPr>
              <w:t>000 MOs (i.e., el 2%) serán cancelados al OMGE; y</w:t>
            </w:r>
          </w:p>
          <w:p w14:paraId="644869C5" w14:textId="34B48295" w:rsidR="000F462F" w:rsidRPr="003344C0" w:rsidRDefault="0073005F" w:rsidP="00EA278F">
            <w:pPr>
              <w:pStyle w:val="Prrafodelista"/>
              <w:keepNext/>
              <w:numPr>
                <w:ilvl w:val="0"/>
                <w:numId w:val="32"/>
              </w:numPr>
              <w:pBdr>
                <w:top w:val="nil"/>
                <w:left w:val="nil"/>
                <w:bottom w:val="nil"/>
                <w:right w:val="nil"/>
                <w:between w:val="nil"/>
              </w:pBdr>
              <w:autoSpaceDE/>
              <w:autoSpaceDN/>
              <w:ind w:left="1440" w:hanging="720"/>
              <w:rPr>
                <w:color w:val="000000"/>
                <w:sz w:val="24"/>
                <w:lang w:val="en-US"/>
              </w:rPr>
            </w:pPr>
            <w:r w:rsidRPr="003344C0">
              <w:rPr>
                <w:rFonts w:asciiTheme="minorHAnsi" w:hAnsiTheme="minorHAnsi"/>
                <w:color w:val="000000"/>
                <w:sz w:val="24"/>
                <w:lang w:val="en-US"/>
              </w:rPr>
              <w:t xml:space="preserve">at least 30% of the remaining MOs intended to be authorised (i.e. the MOs authorised pursuant to such request, being the </w:t>
            </w:r>
            <w:r w:rsidRPr="003344C0">
              <w:rPr>
                <w:sz w:val="24"/>
                <w:lang w:val="en-US"/>
              </w:rPr>
              <w:t xml:space="preserve">Tradeable Authorised </w:t>
            </w:r>
            <w:r w:rsidRPr="003344C0">
              <w:rPr>
                <w:rFonts w:asciiTheme="minorHAnsi" w:hAnsiTheme="minorHAnsi"/>
                <w:color w:val="000000"/>
                <w:sz w:val="24"/>
                <w:lang w:val="en-US"/>
              </w:rPr>
              <w:t xml:space="preserve">ITMOs) must be offered to the Singapore Government. / </w:t>
            </w:r>
            <w:r w:rsidRPr="003344C0">
              <w:rPr>
                <w:rFonts w:asciiTheme="minorHAnsi" w:hAnsiTheme="minorHAnsi"/>
                <w:color w:val="002060"/>
                <w:sz w:val="24"/>
                <w:lang w:val="en-US"/>
              </w:rPr>
              <w:t>al menos el 30% de los MOs restantes que se pretentende obtener la autorización (i.e., los MOs autorizados en virtud de dicha solicitud, siendo los ITMOs Autorizados Negociables) debe ser ofrecido al Gobierno de Singapur</w:t>
            </w:r>
            <w:r w:rsidR="005F36A9" w:rsidRPr="003344C0">
              <w:rPr>
                <w:color w:val="002060"/>
                <w:sz w:val="24"/>
                <w:lang w:val="en-US"/>
              </w:rPr>
              <w:t>.</w:t>
            </w:r>
          </w:p>
          <w:p w14:paraId="490E93FE" w14:textId="77777777" w:rsidR="000F462F" w:rsidRPr="003344C0" w:rsidRDefault="000F462F" w:rsidP="00EA278F">
            <w:pPr>
              <w:keepNext/>
              <w:pBdr>
                <w:top w:val="nil"/>
                <w:left w:val="nil"/>
                <w:bottom w:val="nil"/>
                <w:right w:val="nil"/>
                <w:between w:val="nil"/>
              </w:pBdr>
              <w:jc w:val="both"/>
              <w:rPr>
                <w:color w:val="000000"/>
                <w:sz w:val="24"/>
                <w:lang w:val="en-US"/>
              </w:rPr>
            </w:pPr>
          </w:p>
          <w:tbl>
            <w:tblPr>
              <w:tblStyle w:val="Tablaconcuadrcula"/>
              <w:tblW w:w="0" w:type="auto"/>
              <w:tblInd w:w="726" w:type="dxa"/>
              <w:tblLook w:val="04A0" w:firstRow="1" w:lastRow="0" w:firstColumn="1" w:lastColumn="0" w:noHBand="0" w:noVBand="1"/>
            </w:tblPr>
            <w:tblGrid>
              <w:gridCol w:w="4819"/>
              <w:gridCol w:w="2694"/>
            </w:tblGrid>
            <w:tr w:rsidR="000F462F" w:rsidRPr="00DB723F" w14:paraId="4AA03BCE" w14:textId="77777777" w:rsidTr="00725933">
              <w:tc>
                <w:tcPr>
                  <w:tcW w:w="4819" w:type="dxa"/>
                  <w:shd w:val="clear" w:color="auto" w:fill="D9D9D9" w:themeFill="background1" w:themeFillShade="D9"/>
                </w:tcPr>
                <w:p w14:paraId="4F50408D" w14:textId="3FD75EF2" w:rsidR="000F462F" w:rsidRPr="00DB618B" w:rsidRDefault="000F462F" w:rsidP="00EA278F">
                  <w:pPr>
                    <w:rPr>
                      <w:b/>
                      <w:lang w:val="es-ES"/>
                    </w:rPr>
                  </w:pPr>
                  <w:r w:rsidRPr="00DB618B">
                    <w:rPr>
                      <w:b/>
                      <w:lang w:val="es-ES"/>
                    </w:rPr>
                    <w:t xml:space="preserve">Description </w:t>
                  </w:r>
                  <w:r w:rsidR="005F36A9" w:rsidRPr="00DB618B">
                    <w:rPr>
                      <w:b/>
                      <w:lang w:val="es-ES"/>
                    </w:rPr>
                    <w:t>/ Descripción</w:t>
                  </w:r>
                </w:p>
              </w:tc>
              <w:tc>
                <w:tcPr>
                  <w:tcW w:w="2694" w:type="dxa"/>
                  <w:shd w:val="clear" w:color="auto" w:fill="D9D9D9" w:themeFill="background1" w:themeFillShade="D9"/>
                </w:tcPr>
                <w:p w14:paraId="54C953C9" w14:textId="345252FA" w:rsidR="000F462F" w:rsidRPr="00DB618B" w:rsidRDefault="000F462F" w:rsidP="00EA278F">
                  <w:pPr>
                    <w:rPr>
                      <w:b/>
                      <w:lang w:val="es-ES"/>
                    </w:rPr>
                  </w:pPr>
                  <w:r w:rsidRPr="00DB618B">
                    <w:rPr>
                      <w:b/>
                      <w:lang w:val="es-ES"/>
                    </w:rPr>
                    <w:t>MOs (Metric tonnes)</w:t>
                  </w:r>
                  <w:r w:rsidR="005F36A9" w:rsidRPr="00DB618B">
                    <w:rPr>
                      <w:b/>
                      <w:lang w:val="es-ES"/>
                    </w:rPr>
                    <w:t xml:space="preserve"> / </w:t>
                  </w:r>
                  <w:r w:rsidR="005F36A9" w:rsidRPr="00BA32D4">
                    <w:rPr>
                      <w:b/>
                      <w:bCs/>
                    </w:rPr>
                    <w:t>MOs</w:t>
                  </w:r>
                  <w:r w:rsidR="005F36A9" w:rsidRPr="00DB618B">
                    <w:rPr>
                      <w:b/>
                      <w:lang w:val="es-ES"/>
                    </w:rPr>
                    <w:t xml:space="preserve"> (toneladas métricas)</w:t>
                  </w:r>
                </w:p>
              </w:tc>
            </w:tr>
            <w:tr w:rsidR="00A668F9" w:rsidRPr="00BA581D" w14:paraId="44B69688" w14:textId="77777777" w:rsidTr="00725933">
              <w:tc>
                <w:tcPr>
                  <w:tcW w:w="4819" w:type="dxa"/>
                </w:tcPr>
                <w:p w14:paraId="00233C5C" w14:textId="3DDD6EE4" w:rsidR="00A668F9" w:rsidRPr="00DB618B" w:rsidRDefault="00A668F9" w:rsidP="00EA278F">
                  <w:pPr>
                    <w:rPr>
                      <w:lang w:val="es-ES"/>
                    </w:rPr>
                  </w:pPr>
                  <w:r w:rsidRPr="00DB618B">
                    <w:rPr>
                      <w:lang w:val="es-ES"/>
                    </w:rPr>
                    <w:t xml:space="preserve">MOs intended to be authorized / MOs que se </w:t>
                  </w:r>
                  <w:r w:rsidRPr="00BA581D">
                    <w:rPr>
                      <w:lang w:val="es-ES"/>
                    </w:rPr>
                    <w:t>pretenden</w:t>
                  </w:r>
                  <w:r w:rsidRPr="00DB618B">
                    <w:rPr>
                      <w:lang w:val="es-ES"/>
                    </w:rPr>
                    <w:t xml:space="preserve"> autorizar</w:t>
                  </w:r>
                </w:p>
              </w:tc>
              <w:tc>
                <w:tcPr>
                  <w:tcW w:w="2694" w:type="dxa"/>
                </w:tcPr>
                <w:p w14:paraId="62CF45D3" w14:textId="77777777" w:rsidR="00A668F9" w:rsidRPr="00DB618B" w:rsidRDefault="00A668F9" w:rsidP="00EA278F">
                  <w:pPr>
                    <w:rPr>
                      <w:lang w:val="es-ES"/>
                    </w:rPr>
                  </w:pPr>
                  <w:r w:rsidRPr="00DB618B">
                    <w:rPr>
                      <w:lang w:val="es-ES"/>
                    </w:rPr>
                    <w:t xml:space="preserve">100,000 </w:t>
                  </w:r>
                </w:p>
              </w:tc>
            </w:tr>
            <w:tr w:rsidR="00A668F9" w:rsidRPr="00BA581D" w14:paraId="15D9BF01" w14:textId="77777777" w:rsidTr="00725933">
              <w:tc>
                <w:tcPr>
                  <w:tcW w:w="4819" w:type="dxa"/>
                </w:tcPr>
                <w:p w14:paraId="2718C74C" w14:textId="4B4C3574" w:rsidR="00A668F9" w:rsidRPr="00DB618B" w:rsidRDefault="00A668F9" w:rsidP="00EA278F">
                  <w:pPr>
                    <w:rPr>
                      <w:color w:val="002060"/>
                      <w:lang w:val="es-ES"/>
                    </w:rPr>
                  </w:pPr>
                  <w:r w:rsidRPr="00DB618B">
                    <w:rPr>
                      <w:lang w:val="es-ES"/>
                    </w:rPr>
                    <w:t xml:space="preserve">5% Share of Proceeds (SOP) units / </w:t>
                  </w:r>
                  <w:r w:rsidRPr="00DB618B">
                    <w:rPr>
                      <w:color w:val="002060"/>
                      <w:lang w:val="es-ES"/>
                    </w:rPr>
                    <w:t xml:space="preserve">5% de </w:t>
                  </w:r>
                  <w:r w:rsidRPr="00BA581D">
                    <w:rPr>
                      <w:color w:val="002060"/>
                      <w:lang w:val="es-ES"/>
                    </w:rPr>
                    <w:t xml:space="preserve">las </w:t>
                  </w:r>
                  <w:r w:rsidRPr="00DB618B">
                    <w:rPr>
                      <w:color w:val="002060"/>
                      <w:lang w:val="es-ES"/>
                    </w:rPr>
                    <w:t xml:space="preserve">unidades </w:t>
                  </w:r>
                  <w:r w:rsidRPr="00BA581D">
                    <w:rPr>
                      <w:color w:val="002060"/>
                      <w:lang w:val="es-ES"/>
                    </w:rPr>
                    <w:t>de Participación en Ganancias (</w:t>
                  </w:r>
                  <w:r w:rsidRPr="00DB618B">
                    <w:rPr>
                      <w:color w:val="002060"/>
                      <w:lang w:val="es-ES"/>
                    </w:rPr>
                    <w:t>SOP</w:t>
                  </w:r>
                  <w:r w:rsidRPr="00BA581D">
                    <w:rPr>
                      <w:color w:val="002060"/>
                      <w:lang w:val="es-ES"/>
                    </w:rPr>
                    <w:t>)</w:t>
                  </w:r>
                </w:p>
              </w:tc>
              <w:tc>
                <w:tcPr>
                  <w:tcW w:w="2694" w:type="dxa"/>
                </w:tcPr>
                <w:p w14:paraId="7CA27E54" w14:textId="77777777" w:rsidR="00A668F9" w:rsidRPr="00DB618B" w:rsidRDefault="00A668F9" w:rsidP="00EA278F">
                  <w:pPr>
                    <w:rPr>
                      <w:lang w:val="es-ES"/>
                    </w:rPr>
                  </w:pPr>
                  <w:r w:rsidRPr="00DB618B">
                    <w:rPr>
                      <w:lang w:val="es-ES"/>
                    </w:rPr>
                    <w:t>5% * 100,000</w:t>
                  </w:r>
                </w:p>
                <w:p w14:paraId="00D566EA" w14:textId="77777777" w:rsidR="00A668F9" w:rsidRPr="00DB618B" w:rsidRDefault="00A668F9" w:rsidP="00EA278F">
                  <w:pPr>
                    <w:rPr>
                      <w:lang w:val="es-ES"/>
                    </w:rPr>
                  </w:pPr>
                  <w:r w:rsidRPr="00DB618B">
                    <w:rPr>
                      <w:lang w:val="es-ES"/>
                    </w:rPr>
                    <w:t>= 5,000</w:t>
                  </w:r>
                </w:p>
              </w:tc>
            </w:tr>
            <w:tr w:rsidR="00A668F9" w:rsidRPr="00BA581D" w14:paraId="2C383C26" w14:textId="77777777" w:rsidTr="00725933">
              <w:tc>
                <w:tcPr>
                  <w:tcW w:w="4819" w:type="dxa"/>
                </w:tcPr>
                <w:p w14:paraId="5D815258" w14:textId="6036CBB9" w:rsidR="00A668F9" w:rsidRPr="00DB618B" w:rsidRDefault="00A668F9" w:rsidP="00EA278F">
                  <w:pPr>
                    <w:rPr>
                      <w:lang w:val="en-US"/>
                    </w:rPr>
                  </w:pPr>
                  <w:r w:rsidRPr="00DB618B">
                    <w:rPr>
                      <w:lang w:val="en-US"/>
                    </w:rPr>
                    <w:t xml:space="preserve">2% Overall Mitigation of Global Emissions (OMGE) </w:t>
                  </w:r>
                  <w:r w:rsidRPr="00DB618B">
                    <w:rPr>
                      <w:lang w:val="en-US"/>
                    </w:rPr>
                    <w:lastRenderedPageBreak/>
                    <w:t xml:space="preserve">units / </w:t>
                  </w:r>
                  <w:r w:rsidRPr="00DB618B">
                    <w:rPr>
                      <w:color w:val="002060"/>
                      <w:lang w:val="en-US"/>
                    </w:rPr>
                    <w:t>2% de unidades OMGE</w:t>
                  </w:r>
                </w:p>
              </w:tc>
              <w:tc>
                <w:tcPr>
                  <w:tcW w:w="2694" w:type="dxa"/>
                </w:tcPr>
                <w:p w14:paraId="4540DC2A" w14:textId="77777777" w:rsidR="00A668F9" w:rsidRPr="00DB618B" w:rsidRDefault="00A668F9" w:rsidP="00EA278F">
                  <w:pPr>
                    <w:rPr>
                      <w:lang w:val="es-ES"/>
                    </w:rPr>
                  </w:pPr>
                  <w:r w:rsidRPr="00DB618B">
                    <w:rPr>
                      <w:lang w:val="es-ES"/>
                    </w:rPr>
                    <w:lastRenderedPageBreak/>
                    <w:t xml:space="preserve">2% * 100,000 </w:t>
                  </w:r>
                </w:p>
                <w:p w14:paraId="644AFF7D" w14:textId="77777777" w:rsidR="00A668F9" w:rsidRPr="00DB618B" w:rsidRDefault="00A668F9" w:rsidP="00EA278F">
                  <w:pPr>
                    <w:rPr>
                      <w:lang w:val="es-ES"/>
                    </w:rPr>
                  </w:pPr>
                  <w:r w:rsidRPr="00DB618B">
                    <w:rPr>
                      <w:lang w:val="es-ES"/>
                    </w:rPr>
                    <w:lastRenderedPageBreak/>
                    <w:t>= 2,000</w:t>
                  </w:r>
                </w:p>
              </w:tc>
            </w:tr>
            <w:tr w:rsidR="00A668F9" w:rsidRPr="00BA581D" w14:paraId="27789F65" w14:textId="77777777" w:rsidTr="00725933">
              <w:tc>
                <w:tcPr>
                  <w:tcW w:w="4819" w:type="dxa"/>
                </w:tcPr>
                <w:p w14:paraId="04683A33" w14:textId="3DB1B1F9" w:rsidR="00A668F9" w:rsidRPr="00DB618B" w:rsidRDefault="00A668F9" w:rsidP="00EA278F">
                  <w:pPr>
                    <w:rPr>
                      <w:b/>
                      <w:lang w:val="es-ES"/>
                    </w:rPr>
                  </w:pPr>
                  <w:r w:rsidRPr="00DB618B">
                    <w:rPr>
                      <w:b/>
                      <w:lang w:val="es-ES"/>
                    </w:rPr>
                    <w:lastRenderedPageBreak/>
                    <w:t xml:space="preserve">Tradeable Authorised ITMOs </w:t>
                  </w:r>
                  <w:r w:rsidRPr="00DB618B">
                    <w:rPr>
                      <w:b/>
                      <w:color w:val="002060"/>
                      <w:lang w:val="es-ES"/>
                    </w:rPr>
                    <w:t xml:space="preserve">/ </w:t>
                  </w:r>
                  <w:r w:rsidRPr="00BA581D">
                    <w:rPr>
                      <w:b/>
                      <w:bCs/>
                      <w:color w:val="002060"/>
                      <w:lang w:val="es-ES"/>
                    </w:rPr>
                    <w:t>ITMOs</w:t>
                  </w:r>
                  <w:r w:rsidRPr="00DB618B">
                    <w:rPr>
                      <w:b/>
                      <w:color w:val="002060"/>
                      <w:lang w:val="es-ES"/>
                    </w:rPr>
                    <w:t xml:space="preserve"> Autorizados </w:t>
                  </w:r>
                  <w:r w:rsidRPr="00BA581D">
                    <w:rPr>
                      <w:b/>
                      <w:bCs/>
                      <w:color w:val="002060"/>
                      <w:lang w:val="es-ES"/>
                    </w:rPr>
                    <w:t>Negociables</w:t>
                  </w:r>
                </w:p>
              </w:tc>
              <w:tc>
                <w:tcPr>
                  <w:tcW w:w="2694" w:type="dxa"/>
                </w:tcPr>
                <w:p w14:paraId="2D8D7971" w14:textId="1EBD109E" w:rsidR="00A668F9" w:rsidRPr="00DB618B" w:rsidRDefault="00A668F9" w:rsidP="00EA278F">
                  <w:pPr>
                    <w:rPr>
                      <w:b/>
                      <w:lang w:val="es-ES"/>
                    </w:rPr>
                  </w:pPr>
                  <w:r w:rsidRPr="00DB618B">
                    <w:rPr>
                      <w:b/>
                      <w:lang w:val="es-ES"/>
                    </w:rPr>
                    <w:t>100,000 - 5,000 - 2,000 = 93,000</w:t>
                  </w:r>
                </w:p>
              </w:tc>
            </w:tr>
            <w:tr w:rsidR="00A668F9" w:rsidRPr="00BA581D" w14:paraId="7317AAA8" w14:textId="77777777" w:rsidTr="00725933">
              <w:tc>
                <w:tcPr>
                  <w:tcW w:w="4819" w:type="dxa"/>
                  <w:shd w:val="clear" w:color="auto" w:fill="E5DFEC" w:themeFill="accent4" w:themeFillTint="33"/>
                </w:tcPr>
                <w:p w14:paraId="5987BA22" w14:textId="7551C8AA" w:rsidR="00A668F9" w:rsidRPr="003C4B61" w:rsidRDefault="00A668F9" w:rsidP="00EA278F">
                  <w:r w:rsidRPr="003C4B61">
                    <w:t xml:space="preserve">At least 30% of Tradeable Authorised ITMOs offered to the Singapore Government </w:t>
                  </w:r>
                  <w:r w:rsidRPr="003C4B61">
                    <w:rPr>
                      <w:color w:val="002060"/>
                    </w:rPr>
                    <w:t>/ Al menos el 30% de los ITMOs Autorizados Negociables ofrecidos al Gobierno de Singapur</w:t>
                  </w:r>
                </w:p>
              </w:tc>
              <w:tc>
                <w:tcPr>
                  <w:tcW w:w="2694" w:type="dxa"/>
                  <w:shd w:val="clear" w:color="auto" w:fill="E5DFEC" w:themeFill="accent4" w:themeFillTint="33"/>
                </w:tcPr>
                <w:p w14:paraId="46FC9F64" w14:textId="060C05DC" w:rsidR="00A668F9" w:rsidRPr="00DB618B" w:rsidRDefault="00A668F9" w:rsidP="00EA278F">
                  <w:pPr>
                    <w:rPr>
                      <w:b/>
                      <w:lang w:val="es-ES"/>
                    </w:rPr>
                  </w:pPr>
                  <w:r w:rsidRPr="00DB618B">
                    <w:rPr>
                      <w:b/>
                      <w:lang w:val="es-ES"/>
                    </w:rPr>
                    <w:t>30% * 93,000</w:t>
                  </w:r>
                </w:p>
                <w:p w14:paraId="647B8E87" w14:textId="1C6424A9" w:rsidR="00A668F9" w:rsidRPr="00DB618B" w:rsidRDefault="00A668F9" w:rsidP="00EA278F">
                  <w:pPr>
                    <w:rPr>
                      <w:b/>
                      <w:lang w:val="es-ES"/>
                    </w:rPr>
                  </w:pPr>
                  <w:r w:rsidRPr="00DB618B">
                    <w:rPr>
                      <w:b/>
                      <w:lang w:val="es-ES"/>
                    </w:rPr>
                    <w:t>= 27,900</w:t>
                  </w:r>
                </w:p>
              </w:tc>
            </w:tr>
            <w:tr w:rsidR="00A668F9" w:rsidRPr="00BA581D" w14:paraId="79881159" w14:textId="77777777" w:rsidTr="00725933">
              <w:tc>
                <w:tcPr>
                  <w:tcW w:w="4819" w:type="dxa"/>
                </w:tcPr>
                <w:p w14:paraId="6DFAD229" w14:textId="35B71A4D" w:rsidR="00A668F9" w:rsidRPr="003C4B61" w:rsidRDefault="00A668F9" w:rsidP="00EA278F">
                  <w:r w:rsidRPr="003C4B61">
                    <w:t xml:space="preserve">Remaining Tradeable Authorised ITMOs that the project developer can sell/trade, subject to all other prevailing requirements of both Singapore and the host country / </w:t>
                  </w:r>
                  <w:r w:rsidRPr="003C4B61">
                    <w:rPr>
                      <w:color w:val="002060"/>
                    </w:rPr>
                    <w:t>ITMOs Autorizados Negociables restantes que el desarrollador del proyecto puede vender/comercializar, sujetos a todos los demás requisitos vigentes tanto de Singapur como del país anfitrión</w:t>
                  </w:r>
                </w:p>
              </w:tc>
              <w:tc>
                <w:tcPr>
                  <w:tcW w:w="2694" w:type="dxa"/>
                </w:tcPr>
                <w:p w14:paraId="4A5D54B9" w14:textId="0B97A249" w:rsidR="00A668F9" w:rsidRPr="002D60DA" w:rsidRDefault="00A668F9" w:rsidP="00EA278F">
                  <w:r w:rsidRPr="002D60DA">
                    <w:t xml:space="preserve">100,000 - 5,000 - 2,000 - 27,900 = 65,100 </w:t>
                  </w:r>
                </w:p>
              </w:tc>
            </w:tr>
          </w:tbl>
          <w:p w14:paraId="5886B0FA" w14:textId="77777777" w:rsidR="005F7A73" w:rsidRDefault="005F7A73" w:rsidP="00EA278F">
            <w:pPr>
              <w:keepNext/>
              <w:pBdr>
                <w:top w:val="nil"/>
                <w:left w:val="nil"/>
                <w:bottom w:val="nil"/>
                <w:right w:val="nil"/>
                <w:between w:val="nil"/>
              </w:pBdr>
              <w:jc w:val="both"/>
              <w:rPr>
                <w:color w:val="000000"/>
                <w:sz w:val="24"/>
                <w:szCs w:val="24"/>
              </w:rPr>
            </w:pPr>
          </w:p>
          <w:p w14:paraId="36A13DB2" w14:textId="77777777" w:rsidR="000F462F" w:rsidRDefault="000F462F" w:rsidP="00EA278F">
            <w:pPr>
              <w:keepNext/>
              <w:pBdr>
                <w:top w:val="nil"/>
                <w:left w:val="nil"/>
                <w:bottom w:val="nil"/>
                <w:right w:val="nil"/>
                <w:between w:val="nil"/>
              </w:pBdr>
              <w:jc w:val="both"/>
              <w:rPr>
                <w:rFonts w:asciiTheme="minorHAnsi" w:hAnsiTheme="minorHAnsi" w:cstheme="minorHAnsi"/>
                <w:color w:val="002060"/>
                <w:sz w:val="24"/>
                <w:szCs w:val="24"/>
              </w:rPr>
            </w:pPr>
            <w:r w:rsidRPr="003C4B61">
              <w:rPr>
                <w:color w:val="000000"/>
                <w:sz w:val="24"/>
                <w:szCs w:val="24"/>
              </w:rPr>
              <w:t xml:space="preserve">Project </w:t>
            </w:r>
            <w:r w:rsidRPr="003C4B61">
              <w:rPr>
                <w:sz w:val="24"/>
                <w:szCs w:val="24"/>
              </w:rPr>
              <w:t>developers</w:t>
            </w:r>
            <w:r w:rsidRPr="003C4B61">
              <w:rPr>
                <w:color w:val="000000"/>
                <w:sz w:val="24"/>
                <w:szCs w:val="24"/>
              </w:rPr>
              <w:t xml:space="preserve"> can sell/trade the remaining 6</w:t>
            </w:r>
            <w:r w:rsidR="005F36A9" w:rsidRPr="003C4B61">
              <w:rPr>
                <w:color w:val="000000"/>
                <w:sz w:val="24"/>
                <w:szCs w:val="24"/>
              </w:rPr>
              <w:t>5,1</w:t>
            </w:r>
            <w:r w:rsidRPr="003C4B61">
              <w:rPr>
                <w:color w:val="000000"/>
                <w:sz w:val="24"/>
                <w:szCs w:val="24"/>
              </w:rPr>
              <w:t xml:space="preserve">00 </w:t>
            </w:r>
            <w:r w:rsidRPr="003C4B61">
              <w:rPr>
                <w:sz w:val="24"/>
                <w:szCs w:val="24"/>
              </w:rPr>
              <w:t xml:space="preserve">Tradeable Authorised </w:t>
            </w:r>
            <w:r w:rsidRPr="003C4B61">
              <w:rPr>
                <w:color w:val="000000"/>
                <w:sz w:val="24"/>
                <w:szCs w:val="24"/>
              </w:rPr>
              <w:t>ITMOs (i.e. 6</w:t>
            </w:r>
            <w:r w:rsidR="005F36A9" w:rsidRPr="003C4B61">
              <w:rPr>
                <w:color w:val="000000"/>
                <w:sz w:val="24"/>
                <w:szCs w:val="24"/>
              </w:rPr>
              <w:t>5</w:t>
            </w:r>
            <w:r w:rsidRPr="003C4B61">
              <w:rPr>
                <w:color w:val="000000"/>
                <w:sz w:val="24"/>
                <w:szCs w:val="24"/>
              </w:rPr>
              <w:t>.</w:t>
            </w:r>
            <w:r w:rsidR="005F36A9" w:rsidRPr="003C4B61">
              <w:rPr>
                <w:color w:val="000000"/>
                <w:sz w:val="24"/>
                <w:szCs w:val="24"/>
              </w:rPr>
              <w:t>1</w:t>
            </w:r>
            <w:r w:rsidRPr="003C4B61">
              <w:rPr>
                <w:color w:val="000000"/>
                <w:sz w:val="24"/>
                <w:szCs w:val="24"/>
              </w:rPr>
              <w:t>%), subject to the requirement on Qualifying Sale or Transfer and any other prevailing requirements of both Singapore and the host country.</w:t>
            </w:r>
            <w:r w:rsidR="00C90166" w:rsidRPr="003C4B61">
              <w:rPr>
                <w:color w:val="000000"/>
                <w:sz w:val="24"/>
                <w:szCs w:val="24"/>
              </w:rPr>
              <w:t xml:space="preserve"> /</w:t>
            </w:r>
            <w:r w:rsidR="005F36A9" w:rsidRPr="003C4B61">
              <w:rPr>
                <w:color w:val="000000"/>
                <w:sz w:val="24"/>
                <w:szCs w:val="24"/>
              </w:rPr>
              <w:t xml:space="preserve"> </w:t>
            </w:r>
            <w:r w:rsidR="00C96485" w:rsidRPr="00DB618B">
              <w:rPr>
                <w:rFonts w:asciiTheme="minorHAnsi" w:hAnsiTheme="minorHAnsi"/>
                <w:color w:val="002060"/>
                <w:sz w:val="24"/>
              </w:rPr>
              <w:t xml:space="preserve">Los desarrolladores </w:t>
            </w:r>
            <w:r w:rsidR="00C96485" w:rsidRPr="003C4B61">
              <w:rPr>
                <w:rFonts w:asciiTheme="minorHAnsi" w:hAnsiTheme="minorHAnsi" w:cstheme="minorHAnsi"/>
                <w:color w:val="002060"/>
                <w:sz w:val="24"/>
                <w:szCs w:val="24"/>
              </w:rPr>
              <w:t>del proyecto</w:t>
            </w:r>
            <w:r w:rsidR="00C96485" w:rsidRPr="00DB618B">
              <w:rPr>
                <w:rFonts w:asciiTheme="minorHAnsi" w:hAnsiTheme="minorHAnsi"/>
                <w:color w:val="002060"/>
                <w:sz w:val="24"/>
              </w:rPr>
              <w:t xml:space="preserve"> pueden vender/comercializar los 65</w:t>
            </w:r>
            <w:r w:rsidR="005F36A9" w:rsidRPr="00BA32D4">
              <w:rPr>
                <w:color w:val="002060"/>
                <w:sz w:val="24"/>
                <w:szCs w:val="24"/>
              </w:rPr>
              <w:t>,</w:t>
            </w:r>
            <w:r w:rsidR="00C96485" w:rsidRPr="00DB618B">
              <w:rPr>
                <w:rFonts w:asciiTheme="minorHAnsi" w:hAnsiTheme="minorHAnsi"/>
                <w:color w:val="002060"/>
                <w:sz w:val="24"/>
              </w:rPr>
              <w:t xml:space="preserve">100 </w:t>
            </w:r>
            <w:r w:rsidR="00C96485" w:rsidRPr="003C4B61">
              <w:rPr>
                <w:rFonts w:asciiTheme="minorHAnsi" w:hAnsiTheme="minorHAnsi" w:cstheme="minorHAnsi"/>
                <w:color w:val="002060"/>
                <w:sz w:val="24"/>
                <w:szCs w:val="24"/>
              </w:rPr>
              <w:t>ITMOs</w:t>
            </w:r>
            <w:r w:rsidR="00C96485" w:rsidRPr="00DB618B">
              <w:rPr>
                <w:rFonts w:asciiTheme="minorHAnsi" w:hAnsiTheme="minorHAnsi"/>
                <w:color w:val="002060"/>
                <w:sz w:val="24"/>
              </w:rPr>
              <w:t xml:space="preserve"> Autorizados </w:t>
            </w:r>
            <w:r w:rsidR="00C96485" w:rsidRPr="003C4B61">
              <w:rPr>
                <w:rFonts w:asciiTheme="minorHAnsi" w:hAnsiTheme="minorHAnsi" w:cstheme="minorHAnsi"/>
                <w:color w:val="002060"/>
                <w:sz w:val="24"/>
                <w:szCs w:val="24"/>
              </w:rPr>
              <w:t>Negociables</w:t>
            </w:r>
            <w:r w:rsidR="00C96485" w:rsidRPr="00DB618B">
              <w:rPr>
                <w:rFonts w:asciiTheme="minorHAnsi" w:hAnsiTheme="minorHAnsi"/>
                <w:color w:val="002060"/>
                <w:sz w:val="24"/>
              </w:rPr>
              <w:t xml:space="preserve"> restantes (</w:t>
            </w:r>
            <w:r w:rsidR="00C96485" w:rsidRPr="003C4B61">
              <w:rPr>
                <w:rFonts w:asciiTheme="minorHAnsi" w:hAnsiTheme="minorHAnsi" w:cstheme="minorHAnsi"/>
                <w:color w:val="002060"/>
                <w:sz w:val="24"/>
                <w:szCs w:val="24"/>
              </w:rPr>
              <w:t>i.e.,</w:t>
            </w:r>
            <w:r w:rsidR="00C96485" w:rsidRPr="00DB618B">
              <w:rPr>
                <w:rFonts w:asciiTheme="minorHAnsi" w:hAnsiTheme="minorHAnsi"/>
                <w:color w:val="002060"/>
                <w:sz w:val="24"/>
              </w:rPr>
              <w:t xml:space="preserve"> el 65</w:t>
            </w:r>
            <w:r w:rsidR="005F36A9" w:rsidRPr="00BA32D4">
              <w:rPr>
                <w:color w:val="002060"/>
                <w:sz w:val="24"/>
                <w:szCs w:val="24"/>
              </w:rPr>
              <w:t>.</w:t>
            </w:r>
            <w:r w:rsidR="00C96485" w:rsidRPr="00DB618B">
              <w:rPr>
                <w:rFonts w:asciiTheme="minorHAnsi" w:hAnsiTheme="minorHAnsi"/>
                <w:color w:val="002060"/>
                <w:sz w:val="24"/>
              </w:rPr>
              <w:t xml:space="preserve">1%), sujetos al requisito de Venta o </w:t>
            </w:r>
            <w:r w:rsidR="00613BF2" w:rsidRPr="00613BF2">
              <w:rPr>
                <w:rFonts w:asciiTheme="minorHAnsi" w:hAnsiTheme="minorHAnsi" w:cstheme="minorHAnsi"/>
                <w:color w:val="002060"/>
                <w:sz w:val="24"/>
                <w:szCs w:val="24"/>
              </w:rPr>
              <w:t xml:space="preserve">Transferencia </w:t>
            </w:r>
            <w:r w:rsidR="00C96485" w:rsidRPr="00DB618B">
              <w:rPr>
                <w:rFonts w:asciiTheme="minorHAnsi" w:hAnsiTheme="minorHAnsi"/>
                <w:color w:val="002060"/>
                <w:sz w:val="24"/>
              </w:rPr>
              <w:t>Calificada y a cualquier otro requisito vigente tanto de Singapur como del país anfitrión</w:t>
            </w:r>
            <w:r w:rsidR="00C96485" w:rsidRPr="003C4B61">
              <w:rPr>
                <w:rFonts w:asciiTheme="minorHAnsi" w:hAnsiTheme="minorHAnsi" w:cstheme="minorHAnsi"/>
                <w:color w:val="002060"/>
                <w:sz w:val="24"/>
                <w:szCs w:val="24"/>
              </w:rPr>
              <w:t>.</w:t>
            </w:r>
          </w:p>
          <w:p w14:paraId="6BBF11C1" w14:textId="40495676" w:rsidR="005F7A73" w:rsidRPr="003C4B61" w:rsidRDefault="005F7A73" w:rsidP="00EA278F">
            <w:pPr>
              <w:keepNext/>
              <w:pBdr>
                <w:top w:val="nil"/>
                <w:left w:val="nil"/>
                <w:bottom w:val="nil"/>
                <w:right w:val="nil"/>
                <w:between w:val="nil"/>
              </w:pBdr>
              <w:jc w:val="both"/>
              <w:rPr>
                <w:color w:val="000000"/>
                <w:sz w:val="24"/>
                <w:szCs w:val="24"/>
              </w:rPr>
            </w:pPr>
          </w:p>
        </w:tc>
      </w:tr>
      <w:tr w:rsidR="000F462F" w:rsidRPr="00811BEC" w14:paraId="6864C833" w14:textId="77777777" w:rsidTr="005F7A73">
        <w:tc>
          <w:tcPr>
            <w:tcW w:w="9214" w:type="dxa"/>
          </w:tcPr>
          <w:p w14:paraId="0604B72F" w14:textId="78D643E5" w:rsidR="000F462F" w:rsidRDefault="000F462F" w:rsidP="00EA278F">
            <w:pPr>
              <w:pBdr>
                <w:top w:val="nil"/>
                <w:left w:val="nil"/>
                <w:bottom w:val="nil"/>
                <w:right w:val="nil"/>
                <w:between w:val="nil"/>
              </w:pBdr>
              <w:rPr>
                <w:rFonts w:asciiTheme="minorHAnsi" w:hAnsiTheme="minorHAnsi" w:cstheme="minorHAnsi"/>
                <w:color w:val="002060"/>
                <w:sz w:val="24"/>
                <w:szCs w:val="24"/>
                <w:u w:val="single"/>
              </w:rPr>
            </w:pPr>
            <w:r w:rsidRPr="003C4B61">
              <w:rPr>
                <w:color w:val="000000"/>
                <w:sz w:val="24"/>
                <w:szCs w:val="24"/>
                <w:u w:val="single"/>
              </w:rPr>
              <w:lastRenderedPageBreak/>
              <w:t>Non-Compliance</w:t>
            </w:r>
            <w:r w:rsidR="00C90166" w:rsidRPr="003C4B61">
              <w:rPr>
                <w:color w:val="000000"/>
                <w:sz w:val="24"/>
                <w:szCs w:val="24"/>
                <w:u w:val="single"/>
              </w:rPr>
              <w:t xml:space="preserve"> / </w:t>
            </w:r>
            <w:r w:rsidR="004400C2" w:rsidRPr="003C4B61">
              <w:rPr>
                <w:rFonts w:asciiTheme="minorHAnsi" w:hAnsiTheme="minorHAnsi" w:cstheme="minorHAnsi"/>
                <w:color w:val="002060"/>
                <w:sz w:val="24"/>
                <w:szCs w:val="24"/>
                <w:u w:val="single"/>
              </w:rPr>
              <w:t>Incumplimiento</w:t>
            </w:r>
          </w:p>
          <w:p w14:paraId="31D25D9A" w14:textId="77777777" w:rsidR="005F7A73" w:rsidRPr="003C4B61" w:rsidRDefault="005F7A73" w:rsidP="00EA278F">
            <w:pPr>
              <w:pBdr>
                <w:top w:val="nil"/>
                <w:left w:val="nil"/>
                <w:bottom w:val="nil"/>
                <w:right w:val="nil"/>
                <w:between w:val="nil"/>
              </w:pBdr>
              <w:rPr>
                <w:color w:val="002060"/>
                <w:sz w:val="24"/>
                <w:szCs w:val="24"/>
                <w:u w:val="single"/>
              </w:rPr>
            </w:pPr>
          </w:p>
          <w:p w14:paraId="7DF42863" w14:textId="4C582986" w:rsidR="000F462F" w:rsidRPr="003C4B61" w:rsidRDefault="000F462F" w:rsidP="00EA278F">
            <w:pPr>
              <w:pBdr>
                <w:top w:val="nil"/>
                <w:left w:val="nil"/>
                <w:bottom w:val="nil"/>
                <w:right w:val="nil"/>
                <w:between w:val="nil"/>
              </w:pBdr>
              <w:jc w:val="both"/>
              <w:rPr>
                <w:color w:val="000000"/>
                <w:sz w:val="24"/>
                <w:szCs w:val="24"/>
              </w:rPr>
            </w:pPr>
            <w:r w:rsidRPr="003C4B61">
              <w:rPr>
                <w:color w:val="000000"/>
                <w:sz w:val="24"/>
                <w:szCs w:val="24"/>
              </w:rPr>
              <w:t>The Singapore Government reserves the right to impose measures on project developers that do not comply with Singapore’s published requirements (see examples of such measures in Table 2).</w:t>
            </w:r>
            <w:r w:rsidR="00C90166" w:rsidRPr="003C4B61">
              <w:rPr>
                <w:color w:val="000000"/>
                <w:sz w:val="24"/>
                <w:szCs w:val="24"/>
              </w:rPr>
              <w:t xml:space="preserve"> </w:t>
            </w:r>
            <w:r w:rsidR="00C90166" w:rsidRPr="003C4B61">
              <w:rPr>
                <w:color w:val="002060"/>
                <w:sz w:val="24"/>
                <w:szCs w:val="24"/>
              </w:rPr>
              <w:t>/</w:t>
            </w:r>
            <w:r w:rsidR="005F36A9" w:rsidRPr="003C4B61">
              <w:rPr>
                <w:color w:val="002060"/>
                <w:sz w:val="24"/>
                <w:szCs w:val="24"/>
              </w:rPr>
              <w:t xml:space="preserve"> </w:t>
            </w:r>
            <w:r w:rsidR="00D44B0E" w:rsidRPr="00DB618B">
              <w:rPr>
                <w:rFonts w:asciiTheme="minorHAnsi" w:hAnsiTheme="minorHAnsi"/>
                <w:color w:val="002060"/>
                <w:sz w:val="24"/>
              </w:rPr>
              <w:t xml:space="preserve">Gobierno de Singapur se reserva el derecho de imponer medidas a los desarrolladores </w:t>
            </w:r>
            <w:r w:rsidR="00D44B0E" w:rsidRPr="003C4B61">
              <w:rPr>
                <w:rFonts w:asciiTheme="minorHAnsi" w:hAnsiTheme="minorHAnsi" w:cstheme="minorHAnsi"/>
                <w:color w:val="002060"/>
                <w:sz w:val="24"/>
                <w:szCs w:val="24"/>
              </w:rPr>
              <w:t>del proyecto</w:t>
            </w:r>
            <w:r w:rsidR="00D44B0E" w:rsidRPr="00DB618B">
              <w:rPr>
                <w:rFonts w:asciiTheme="minorHAnsi" w:hAnsiTheme="minorHAnsi"/>
                <w:color w:val="002060"/>
                <w:sz w:val="24"/>
              </w:rPr>
              <w:t xml:space="preserve"> que no cumplan con los requisitos publicados por Singapur (ver</w:t>
            </w:r>
            <w:r w:rsidR="00D44B0E" w:rsidRPr="003C4B61">
              <w:rPr>
                <w:rFonts w:asciiTheme="minorHAnsi" w:hAnsiTheme="minorHAnsi" w:cstheme="minorHAnsi"/>
                <w:color w:val="002060"/>
                <w:sz w:val="24"/>
                <w:szCs w:val="24"/>
              </w:rPr>
              <w:t xml:space="preserve"> ejemplos de dichas medidas en la</w:t>
            </w:r>
            <w:r w:rsidR="00D44B0E" w:rsidRPr="00DB618B">
              <w:rPr>
                <w:rFonts w:asciiTheme="minorHAnsi" w:hAnsiTheme="minorHAnsi"/>
                <w:color w:val="002060"/>
                <w:sz w:val="24"/>
              </w:rPr>
              <w:t xml:space="preserve"> Tabla </w:t>
            </w:r>
            <w:r w:rsidR="005F36A9" w:rsidRPr="003C4B61">
              <w:rPr>
                <w:color w:val="002060"/>
                <w:sz w:val="24"/>
                <w:szCs w:val="24"/>
              </w:rPr>
              <w:t>2).</w:t>
            </w:r>
          </w:p>
          <w:p w14:paraId="1ABE6583" w14:textId="291F1E24" w:rsidR="000F462F" w:rsidRPr="003C4B61" w:rsidRDefault="00C90166" w:rsidP="00EA278F">
            <w:pPr>
              <w:pBdr>
                <w:top w:val="nil"/>
                <w:left w:val="nil"/>
                <w:bottom w:val="nil"/>
                <w:right w:val="nil"/>
                <w:between w:val="nil"/>
              </w:pBdr>
              <w:jc w:val="both"/>
              <w:rPr>
                <w:color w:val="000000"/>
                <w:sz w:val="24"/>
                <w:szCs w:val="24"/>
              </w:rPr>
            </w:pPr>
            <w:r w:rsidRPr="003C4B61">
              <w:rPr>
                <w:color w:val="000000"/>
                <w:sz w:val="24"/>
                <w:szCs w:val="24"/>
              </w:rPr>
              <w:t xml:space="preserve"> </w:t>
            </w:r>
          </w:p>
          <w:p w14:paraId="15491CB2" w14:textId="64073AB9" w:rsidR="000F462F" w:rsidRPr="003C4B61" w:rsidRDefault="000F462F" w:rsidP="00EA278F">
            <w:pPr>
              <w:pBdr>
                <w:top w:val="nil"/>
                <w:left w:val="nil"/>
                <w:bottom w:val="nil"/>
                <w:right w:val="nil"/>
                <w:between w:val="nil"/>
              </w:pBdr>
              <w:jc w:val="both"/>
              <w:rPr>
                <w:color w:val="002060"/>
                <w:sz w:val="24"/>
                <w:szCs w:val="24"/>
              </w:rPr>
            </w:pPr>
            <w:r w:rsidRPr="003C4B61">
              <w:rPr>
                <w:color w:val="000000"/>
                <w:sz w:val="24"/>
                <w:szCs w:val="24"/>
              </w:rPr>
              <w:t>The Singapore Government also reserves the option to waive the requirements or measures on a case-by-case basis.</w:t>
            </w:r>
            <w:r w:rsidR="00C90166" w:rsidRPr="003C4B61">
              <w:rPr>
                <w:color w:val="000000"/>
                <w:sz w:val="24"/>
                <w:szCs w:val="24"/>
              </w:rPr>
              <w:t xml:space="preserve"> /</w:t>
            </w:r>
            <w:r w:rsidR="005F36A9" w:rsidRPr="003C4B61">
              <w:rPr>
                <w:color w:val="000000"/>
                <w:sz w:val="24"/>
                <w:szCs w:val="24"/>
              </w:rPr>
              <w:t xml:space="preserve"> </w:t>
            </w:r>
            <w:r w:rsidR="00E873A5" w:rsidRPr="00DB618B">
              <w:rPr>
                <w:rFonts w:asciiTheme="minorHAnsi" w:hAnsiTheme="minorHAnsi"/>
                <w:color w:val="002060"/>
                <w:sz w:val="24"/>
              </w:rPr>
              <w:t xml:space="preserve">Asimismo, el Gobierno de Singapur se reserva la opción de eximir </w:t>
            </w:r>
            <w:r w:rsidR="00E873A5" w:rsidRPr="003C4B61">
              <w:rPr>
                <w:rFonts w:asciiTheme="minorHAnsi" w:hAnsiTheme="minorHAnsi" w:cstheme="minorHAnsi"/>
                <w:color w:val="002060"/>
                <w:sz w:val="24"/>
                <w:szCs w:val="24"/>
              </w:rPr>
              <w:t>los</w:t>
            </w:r>
            <w:r w:rsidR="00E873A5" w:rsidRPr="00DB618B">
              <w:rPr>
                <w:rFonts w:asciiTheme="minorHAnsi" w:hAnsiTheme="minorHAnsi"/>
                <w:color w:val="002060"/>
                <w:sz w:val="24"/>
              </w:rPr>
              <w:t xml:space="preserve"> requisitos o </w:t>
            </w:r>
            <w:r w:rsidR="00E873A5" w:rsidRPr="003C4B61">
              <w:rPr>
                <w:rFonts w:asciiTheme="minorHAnsi" w:hAnsiTheme="minorHAnsi" w:cstheme="minorHAnsi"/>
                <w:color w:val="002060"/>
                <w:sz w:val="24"/>
                <w:szCs w:val="24"/>
              </w:rPr>
              <w:t xml:space="preserve">las </w:t>
            </w:r>
            <w:r w:rsidR="00E873A5" w:rsidRPr="00DB618B">
              <w:rPr>
                <w:rFonts w:asciiTheme="minorHAnsi" w:hAnsiTheme="minorHAnsi"/>
                <w:color w:val="002060"/>
                <w:sz w:val="24"/>
              </w:rPr>
              <w:t>medidas caso por caso</w:t>
            </w:r>
            <w:r w:rsidR="005F36A9" w:rsidRPr="003C4B61">
              <w:rPr>
                <w:color w:val="002060"/>
                <w:sz w:val="24"/>
                <w:szCs w:val="24"/>
              </w:rPr>
              <w:t>.</w:t>
            </w:r>
          </w:p>
          <w:p w14:paraId="420E4037" w14:textId="77777777" w:rsidR="00060950" w:rsidRPr="003C4B61" w:rsidRDefault="00060950" w:rsidP="00EA278F">
            <w:pPr>
              <w:pBdr>
                <w:top w:val="nil"/>
                <w:left w:val="nil"/>
                <w:bottom w:val="nil"/>
                <w:right w:val="nil"/>
                <w:between w:val="nil"/>
              </w:pBdr>
              <w:jc w:val="both"/>
              <w:rPr>
                <w:color w:val="002060"/>
                <w:sz w:val="24"/>
                <w:szCs w:val="24"/>
              </w:rPr>
            </w:pPr>
          </w:p>
          <w:p w14:paraId="77053125" w14:textId="77777777" w:rsidR="00060950" w:rsidRPr="00DB618B" w:rsidRDefault="00060950" w:rsidP="00EA278F">
            <w:pPr>
              <w:jc w:val="both"/>
              <w:rPr>
                <w:color w:val="002060"/>
                <w:sz w:val="24"/>
                <w:u w:val="single"/>
                <w:lang w:val="es-ES"/>
              </w:rPr>
            </w:pPr>
            <w:r w:rsidRPr="00DB618B">
              <w:rPr>
                <w:color w:val="000000"/>
                <w:sz w:val="24"/>
                <w:u w:val="single"/>
                <w:lang w:val="es-ES"/>
              </w:rPr>
              <w:t xml:space="preserve">Table 2 </w:t>
            </w:r>
            <w:r w:rsidRPr="00DB618B">
              <w:rPr>
                <w:color w:val="002060"/>
                <w:sz w:val="24"/>
                <w:u w:val="single"/>
                <w:lang w:val="es-ES"/>
              </w:rPr>
              <w:t>/ Tabla 2</w:t>
            </w:r>
          </w:p>
          <w:p w14:paraId="75054665" w14:textId="77777777" w:rsidR="00060950" w:rsidRPr="00DB618B" w:rsidRDefault="00060950" w:rsidP="00EA278F">
            <w:pPr>
              <w:pBdr>
                <w:top w:val="nil"/>
                <w:left w:val="nil"/>
                <w:bottom w:val="nil"/>
                <w:right w:val="nil"/>
                <w:between w:val="nil"/>
              </w:pBdr>
              <w:jc w:val="both"/>
              <w:rPr>
                <w:color w:val="002060"/>
                <w:sz w:val="24"/>
                <w:lang w:val="es-ES"/>
              </w:rPr>
            </w:pPr>
          </w:p>
          <w:tbl>
            <w:tblPr>
              <w:tblStyle w:val="Tablaconcuadrcula"/>
              <w:tblW w:w="0" w:type="auto"/>
              <w:tblLook w:val="04A0" w:firstRow="1" w:lastRow="0" w:firstColumn="1" w:lastColumn="0" w:noHBand="0" w:noVBand="1"/>
            </w:tblPr>
            <w:tblGrid>
              <w:gridCol w:w="8988"/>
            </w:tblGrid>
            <w:tr w:rsidR="00060950" w:rsidRPr="00811BEC" w14:paraId="550D356B" w14:textId="77777777" w:rsidTr="00060950">
              <w:tc>
                <w:tcPr>
                  <w:tcW w:w="9039" w:type="dxa"/>
                </w:tcPr>
                <w:p w14:paraId="0C4B6ADB" w14:textId="4E463564" w:rsidR="00060950" w:rsidRPr="00DB618B" w:rsidRDefault="00060950" w:rsidP="00EA278F">
                  <w:pPr>
                    <w:pStyle w:val="Prrafodelista"/>
                    <w:numPr>
                      <w:ilvl w:val="3"/>
                      <w:numId w:val="18"/>
                    </w:numPr>
                    <w:pBdr>
                      <w:top w:val="nil"/>
                      <w:left w:val="nil"/>
                      <w:bottom w:val="nil"/>
                      <w:right w:val="nil"/>
                      <w:between w:val="nil"/>
                    </w:pBdr>
                    <w:autoSpaceDE/>
                    <w:autoSpaceDN/>
                    <w:ind w:left="720" w:hanging="720"/>
                    <w:rPr>
                      <w:b/>
                      <w:color w:val="000000"/>
                      <w:sz w:val="24"/>
                      <w:lang w:val="es-ES"/>
                    </w:rPr>
                  </w:pPr>
                  <w:r w:rsidRPr="00DB618B">
                    <w:rPr>
                      <w:b/>
                      <w:color w:val="000000"/>
                      <w:sz w:val="24"/>
                      <w:lang w:val="es-ES"/>
                    </w:rPr>
                    <w:t xml:space="preserve">The project developer is unable to provide satisfactory evidence of compliance within </w:t>
                  </w:r>
                  <w:r w:rsidRPr="00DB618B">
                    <w:rPr>
                      <w:b/>
                      <w:color w:val="000000"/>
                      <w:sz w:val="24"/>
                      <w:u w:val="single"/>
                      <w:lang w:val="es-ES"/>
                    </w:rPr>
                    <w:t>1 month</w:t>
                  </w:r>
                  <w:r w:rsidRPr="00DB618B">
                    <w:rPr>
                      <w:b/>
                      <w:color w:val="000000"/>
                      <w:sz w:val="24"/>
                      <w:lang w:val="es-ES"/>
                    </w:rPr>
                    <w:t xml:space="preserve"> of being requested by the Singapore Government to do so. /</w:t>
                  </w:r>
                  <w:r w:rsidRPr="00DB618B">
                    <w:rPr>
                      <w:b/>
                      <w:color w:val="002060"/>
                      <w:sz w:val="24"/>
                      <w:lang w:val="es-ES"/>
                    </w:rPr>
                    <w:t xml:space="preserve"> </w:t>
                  </w:r>
                  <w:r w:rsidR="00EF4B0B" w:rsidRPr="00DB618B">
                    <w:rPr>
                      <w:rFonts w:asciiTheme="minorHAnsi" w:hAnsiTheme="minorHAnsi"/>
                      <w:b/>
                      <w:color w:val="002060"/>
                      <w:sz w:val="24"/>
                      <w:lang w:val="es-ES"/>
                    </w:rPr>
                    <w:t xml:space="preserve">El desarrollador del proyecto no puede proporcionar pruebas satisfactorias </w:t>
                  </w:r>
                  <w:r w:rsidR="00EF4B0B" w:rsidRPr="00BA581D">
                    <w:rPr>
                      <w:rFonts w:asciiTheme="minorHAnsi" w:hAnsiTheme="minorHAnsi" w:cstheme="minorHAnsi"/>
                      <w:b/>
                      <w:color w:val="002060"/>
                      <w:sz w:val="24"/>
                      <w:lang w:val="es-ES"/>
                    </w:rPr>
                    <w:t>del</w:t>
                  </w:r>
                  <w:r w:rsidR="00EF4B0B" w:rsidRPr="00DB618B">
                    <w:rPr>
                      <w:rFonts w:asciiTheme="minorHAnsi" w:hAnsiTheme="minorHAnsi"/>
                      <w:b/>
                      <w:color w:val="002060"/>
                      <w:sz w:val="24"/>
                      <w:lang w:val="es-ES"/>
                    </w:rPr>
                    <w:t xml:space="preserve"> cumplimiento dentro de </w:t>
                  </w:r>
                  <w:r w:rsidR="00EF4B0B" w:rsidRPr="00DB618B">
                    <w:rPr>
                      <w:rFonts w:asciiTheme="minorHAnsi" w:hAnsiTheme="minorHAnsi"/>
                      <w:b/>
                      <w:color w:val="002060"/>
                      <w:sz w:val="24"/>
                      <w:u w:val="single"/>
                      <w:lang w:val="es-ES"/>
                    </w:rPr>
                    <w:t>1 mes</w:t>
                  </w:r>
                  <w:r w:rsidR="00EF4B0B" w:rsidRPr="00DB618B">
                    <w:rPr>
                      <w:rFonts w:asciiTheme="minorHAnsi" w:hAnsiTheme="minorHAnsi"/>
                      <w:b/>
                      <w:color w:val="002060"/>
                      <w:sz w:val="24"/>
                      <w:lang w:val="es-ES"/>
                    </w:rPr>
                    <w:t xml:space="preserve"> desde que el Gobierno de Singapur lo solicite</w:t>
                  </w:r>
                  <w:r w:rsidR="00C84C71" w:rsidRPr="00BA581D">
                    <w:rPr>
                      <w:b/>
                      <w:color w:val="002060"/>
                      <w:sz w:val="24"/>
                      <w:lang w:val="es-ES"/>
                    </w:rPr>
                    <w:t>.</w:t>
                  </w:r>
                </w:p>
                <w:p w14:paraId="20AFA3D9" w14:textId="77777777" w:rsidR="00060950" w:rsidRPr="00DB618B" w:rsidRDefault="00060950" w:rsidP="00EA278F">
                  <w:pPr>
                    <w:jc w:val="both"/>
                    <w:rPr>
                      <w:color w:val="002060"/>
                      <w:sz w:val="24"/>
                      <w:lang w:val="es-ES"/>
                    </w:rPr>
                  </w:pPr>
                </w:p>
                <w:p w14:paraId="79A80034" w14:textId="181DF6B3" w:rsidR="00060950" w:rsidRPr="00DB618B" w:rsidRDefault="00060950" w:rsidP="00EA278F">
                  <w:pPr>
                    <w:pBdr>
                      <w:top w:val="nil"/>
                      <w:left w:val="nil"/>
                      <w:bottom w:val="nil"/>
                      <w:right w:val="nil"/>
                      <w:between w:val="nil"/>
                    </w:pBdr>
                    <w:ind w:left="720"/>
                    <w:jc w:val="both"/>
                    <w:rPr>
                      <w:color w:val="000000"/>
                      <w:sz w:val="24"/>
                      <w:lang w:val="es-ES"/>
                    </w:rPr>
                  </w:pPr>
                  <w:r w:rsidRPr="00DB618B">
                    <w:rPr>
                      <w:color w:val="000000"/>
                      <w:sz w:val="24"/>
                      <w:lang w:val="es-ES"/>
                    </w:rPr>
                    <w:t>The project developer will be issued a Warning Letter, and has three months (the “</w:t>
                  </w:r>
                  <w:r w:rsidRPr="00DB618B">
                    <w:rPr>
                      <w:b/>
                      <w:color w:val="000000"/>
                      <w:sz w:val="24"/>
                      <w:lang w:val="es-ES"/>
                    </w:rPr>
                    <w:t>grace period</w:t>
                  </w:r>
                  <w:r w:rsidRPr="00DB618B">
                    <w:rPr>
                      <w:color w:val="000000"/>
                      <w:sz w:val="24"/>
                      <w:lang w:val="es-ES"/>
                    </w:rPr>
                    <w:t xml:space="preserve">”) to submit satisfactory evidence of compliance. </w:t>
                  </w:r>
                  <w:r w:rsidRPr="00DB618B">
                    <w:rPr>
                      <w:color w:val="002060"/>
                      <w:sz w:val="24"/>
                      <w:lang w:val="es-ES"/>
                    </w:rPr>
                    <w:t xml:space="preserve">/ </w:t>
                  </w:r>
                  <w:r w:rsidR="00920159" w:rsidRPr="00DB618B">
                    <w:rPr>
                      <w:rFonts w:asciiTheme="minorHAnsi" w:hAnsiTheme="minorHAnsi"/>
                      <w:color w:val="002060"/>
                      <w:sz w:val="24"/>
                      <w:lang w:val="es-ES"/>
                    </w:rPr>
                    <w:t>El desarrollador del proyecto recibirá una Carta de Advertencia y dispondrá de tres meses (el “</w:t>
                  </w:r>
                  <w:r w:rsidR="00920159" w:rsidRPr="00BA581D">
                    <w:rPr>
                      <w:rFonts w:asciiTheme="minorHAnsi" w:hAnsiTheme="minorHAnsi" w:cstheme="minorHAnsi"/>
                      <w:b/>
                      <w:bCs/>
                      <w:color w:val="002060"/>
                      <w:sz w:val="24"/>
                      <w:szCs w:val="24"/>
                      <w:lang w:val="es-ES"/>
                    </w:rPr>
                    <w:t>Período</w:t>
                  </w:r>
                  <w:r w:rsidR="00920159" w:rsidRPr="00DB618B">
                    <w:rPr>
                      <w:rFonts w:asciiTheme="minorHAnsi" w:hAnsiTheme="minorHAnsi"/>
                      <w:b/>
                      <w:color w:val="002060"/>
                      <w:sz w:val="24"/>
                      <w:lang w:val="es-ES"/>
                    </w:rPr>
                    <w:t xml:space="preserve"> de </w:t>
                  </w:r>
                  <w:r w:rsidR="00920159" w:rsidRPr="00BA581D">
                    <w:rPr>
                      <w:rFonts w:asciiTheme="minorHAnsi" w:hAnsiTheme="minorHAnsi" w:cstheme="minorHAnsi"/>
                      <w:b/>
                      <w:bCs/>
                      <w:color w:val="002060"/>
                      <w:sz w:val="24"/>
                      <w:szCs w:val="24"/>
                      <w:lang w:val="es-ES"/>
                    </w:rPr>
                    <w:t>Gracia</w:t>
                  </w:r>
                  <w:r w:rsidR="00920159" w:rsidRPr="00DB618B">
                    <w:rPr>
                      <w:rFonts w:asciiTheme="minorHAnsi" w:hAnsiTheme="minorHAnsi"/>
                      <w:color w:val="002060"/>
                      <w:sz w:val="24"/>
                      <w:lang w:val="es-ES"/>
                    </w:rPr>
                    <w:t xml:space="preserve">”) para presentar </w:t>
                  </w:r>
                  <w:r w:rsidR="00920159" w:rsidRPr="00BA581D">
                    <w:rPr>
                      <w:rFonts w:asciiTheme="minorHAnsi" w:hAnsiTheme="minorHAnsi" w:cstheme="minorHAnsi"/>
                      <w:color w:val="002060"/>
                      <w:sz w:val="24"/>
                      <w:szCs w:val="24"/>
                      <w:lang w:val="es-ES"/>
                    </w:rPr>
                    <w:t xml:space="preserve">las </w:t>
                  </w:r>
                  <w:r w:rsidR="00920159" w:rsidRPr="00DB618B">
                    <w:rPr>
                      <w:rFonts w:asciiTheme="minorHAnsi" w:hAnsiTheme="minorHAnsi"/>
                      <w:color w:val="002060"/>
                      <w:sz w:val="24"/>
                      <w:lang w:val="es-ES"/>
                    </w:rPr>
                    <w:t xml:space="preserve">pruebas satisfactorias </w:t>
                  </w:r>
                  <w:r w:rsidR="00920159" w:rsidRPr="00BA581D">
                    <w:rPr>
                      <w:rFonts w:asciiTheme="minorHAnsi" w:hAnsiTheme="minorHAnsi" w:cstheme="minorHAnsi"/>
                      <w:color w:val="002060"/>
                      <w:sz w:val="24"/>
                      <w:szCs w:val="24"/>
                      <w:lang w:val="es-ES"/>
                    </w:rPr>
                    <w:t>del</w:t>
                  </w:r>
                  <w:r w:rsidR="00920159" w:rsidRPr="00DB618B">
                    <w:rPr>
                      <w:rFonts w:asciiTheme="minorHAnsi" w:hAnsiTheme="minorHAnsi"/>
                      <w:color w:val="002060"/>
                      <w:sz w:val="24"/>
                      <w:lang w:val="es-ES"/>
                    </w:rPr>
                    <w:t xml:space="preserve"> cumplimiento</w:t>
                  </w:r>
                  <w:r w:rsidRPr="00DB618B">
                    <w:rPr>
                      <w:color w:val="002060"/>
                      <w:sz w:val="24"/>
                      <w:lang w:val="es-ES"/>
                    </w:rPr>
                    <w:t>.</w:t>
                  </w:r>
                </w:p>
                <w:p w14:paraId="3D1CB2D1" w14:textId="77777777" w:rsidR="00060950" w:rsidRPr="00DB618B" w:rsidRDefault="00060950" w:rsidP="00EA278F">
                  <w:pPr>
                    <w:pBdr>
                      <w:top w:val="nil"/>
                      <w:left w:val="nil"/>
                      <w:bottom w:val="nil"/>
                      <w:right w:val="nil"/>
                      <w:between w:val="nil"/>
                    </w:pBdr>
                    <w:ind w:left="720"/>
                    <w:jc w:val="both"/>
                    <w:rPr>
                      <w:color w:val="000000"/>
                      <w:sz w:val="24"/>
                      <w:lang w:val="es-ES"/>
                    </w:rPr>
                  </w:pPr>
                </w:p>
                <w:p w14:paraId="1104D35F" w14:textId="07E9247E" w:rsidR="00060950" w:rsidRPr="00DB618B" w:rsidRDefault="00060950" w:rsidP="00EA278F">
                  <w:pPr>
                    <w:ind w:left="720"/>
                    <w:jc w:val="both"/>
                    <w:rPr>
                      <w:color w:val="002060"/>
                      <w:sz w:val="24"/>
                      <w:lang w:val="es-ES"/>
                    </w:rPr>
                  </w:pPr>
                  <w:r w:rsidRPr="00DB618B">
                    <w:rPr>
                      <w:color w:val="000000"/>
                      <w:sz w:val="24"/>
                      <w:lang w:val="es-ES"/>
                    </w:rPr>
                    <w:t xml:space="preserve">Should the project developer fail to submit satisfactory evidence of compliance by the end of the grace period, the Singapore Government may withhold its support </w:t>
                  </w:r>
                  <w:r w:rsidRPr="00DB618B">
                    <w:rPr>
                      <w:color w:val="000000"/>
                      <w:sz w:val="24"/>
                      <w:lang w:val="es-ES"/>
                    </w:rPr>
                    <w:lastRenderedPageBreak/>
                    <w:t>for any application for the authorisation of MOs from the relevant Mitigation Activity until the project developer has submitted the required evidence. /</w:t>
                  </w:r>
                  <w:r w:rsidRPr="00DB618B">
                    <w:rPr>
                      <w:color w:val="002060"/>
                      <w:sz w:val="24"/>
                      <w:lang w:val="es-ES"/>
                    </w:rPr>
                    <w:t xml:space="preserve"> </w:t>
                  </w:r>
                  <w:r w:rsidR="007F53F7" w:rsidRPr="00DB618B">
                    <w:rPr>
                      <w:rFonts w:asciiTheme="minorHAnsi" w:hAnsiTheme="minorHAnsi"/>
                      <w:color w:val="002060"/>
                      <w:sz w:val="24"/>
                      <w:lang w:val="es-ES"/>
                    </w:rPr>
                    <w:t xml:space="preserve">Si el desarrollador del proyecto no presenta </w:t>
                  </w:r>
                  <w:r w:rsidR="007F53F7" w:rsidRPr="00BA581D">
                    <w:rPr>
                      <w:rFonts w:asciiTheme="minorHAnsi" w:hAnsiTheme="minorHAnsi" w:cstheme="minorHAnsi"/>
                      <w:color w:val="002060"/>
                      <w:sz w:val="24"/>
                      <w:szCs w:val="24"/>
                      <w:lang w:val="es-ES"/>
                    </w:rPr>
                    <w:t xml:space="preserve">las </w:t>
                  </w:r>
                  <w:r w:rsidR="007F53F7" w:rsidRPr="00DB618B">
                    <w:rPr>
                      <w:rFonts w:asciiTheme="minorHAnsi" w:hAnsiTheme="minorHAnsi"/>
                      <w:color w:val="002060"/>
                      <w:sz w:val="24"/>
                      <w:lang w:val="es-ES"/>
                    </w:rPr>
                    <w:t xml:space="preserve">pruebas satisfactorias de cumplimiento al </w:t>
                  </w:r>
                  <w:r w:rsidR="007F53F7" w:rsidRPr="00BA581D">
                    <w:rPr>
                      <w:rFonts w:asciiTheme="minorHAnsi" w:hAnsiTheme="minorHAnsi" w:cstheme="minorHAnsi"/>
                      <w:color w:val="002060"/>
                      <w:sz w:val="24"/>
                      <w:szCs w:val="24"/>
                      <w:lang w:val="es-ES"/>
                    </w:rPr>
                    <w:t>finalizar el Período</w:t>
                  </w:r>
                  <w:r w:rsidR="007F53F7" w:rsidRPr="00DB618B">
                    <w:rPr>
                      <w:rFonts w:asciiTheme="minorHAnsi" w:hAnsiTheme="minorHAnsi"/>
                      <w:color w:val="002060"/>
                      <w:sz w:val="24"/>
                      <w:lang w:val="es-ES"/>
                    </w:rPr>
                    <w:t xml:space="preserve"> de </w:t>
                  </w:r>
                  <w:r w:rsidR="007F53F7" w:rsidRPr="00BA581D">
                    <w:rPr>
                      <w:rFonts w:asciiTheme="minorHAnsi" w:hAnsiTheme="minorHAnsi" w:cstheme="minorHAnsi"/>
                      <w:color w:val="002060"/>
                      <w:sz w:val="24"/>
                      <w:szCs w:val="24"/>
                      <w:lang w:val="es-ES"/>
                    </w:rPr>
                    <w:t>Gracia</w:t>
                  </w:r>
                  <w:r w:rsidR="007F53F7" w:rsidRPr="00DB618B">
                    <w:rPr>
                      <w:rFonts w:asciiTheme="minorHAnsi" w:hAnsiTheme="minorHAnsi"/>
                      <w:color w:val="002060"/>
                      <w:sz w:val="24"/>
                      <w:lang w:val="es-ES"/>
                    </w:rPr>
                    <w:t xml:space="preserve">, el Gobierno de Singapur podrá retener </w:t>
                  </w:r>
                  <w:r w:rsidR="007F53F7" w:rsidRPr="00BA581D">
                    <w:rPr>
                      <w:rFonts w:asciiTheme="minorHAnsi" w:hAnsiTheme="minorHAnsi" w:cstheme="minorHAnsi"/>
                      <w:color w:val="002060"/>
                      <w:sz w:val="24"/>
                      <w:szCs w:val="24"/>
                      <w:lang w:val="es-ES"/>
                    </w:rPr>
                    <w:t>su apoyo a cualquier solicitud</w:t>
                  </w:r>
                  <w:r w:rsidR="007F53F7" w:rsidRPr="00DB618B">
                    <w:rPr>
                      <w:rFonts w:asciiTheme="minorHAnsi" w:hAnsiTheme="minorHAnsi"/>
                      <w:color w:val="002060"/>
                      <w:sz w:val="24"/>
                      <w:lang w:val="es-ES"/>
                    </w:rPr>
                    <w:t xml:space="preserve"> de </w:t>
                  </w:r>
                  <w:r w:rsidR="007F53F7" w:rsidRPr="00BA581D">
                    <w:rPr>
                      <w:rFonts w:asciiTheme="minorHAnsi" w:hAnsiTheme="minorHAnsi" w:cstheme="minorHAnsi"/>
                      <w:color w:val="002060"/>
                      <w:sz w:val="24"/>
                      <w:szCs w:val="24"/>
                      <w:lang w:val="es-ES"/>
                    </w:rPr>
                    <w:t xml:space="preserve">autorización de los </w:t>
                  </w:r>
                  <w:r w:rsidR="007F53F7" w:rsidRPr="00DB618B">
                    <w:rPr>
                      <w:rFonts w:asciiTheme="minorHAnsi" w:hAnsiTheme="minorHAnsi"/>
                      <w:color w:val="002060"/>
                      <w:sz w:val="24"/>
                      <w:lang w:val="es-ES"/>
                    </w:rPr>
                    <w:t xml:space="preserve">MOs de la </w:t>
                  </w:r>
                  <w:r w:rsidR="007F53F7" w:rsidRPr="00BA581D">
                    <w:rPr>
                      <w:rFonts w:asciiTheme="minorHAnsi" w:hAnsiTheme="minorHAnsi" w:cstheme="minorHAnsi"/>
                      <w:color w:val="002060"/>
                      <w:sz w:val="24"/>
                      <w:szCs w:val="24"/>
                      <w:lang w:val="es-ES"/>
                    </w:rPr>
                    <w:t>Actividad</w:t>
                  </w:r>
                  <w:r w:rsidR="007F53F7" w:rsidRPr="00DB618B">
                    <w:rPr>
                      <w:rFonts w:asciiTheme="minorHAnsi" w:hAnsiTheme="minorHAnsi"/>
                      <w:color w:val="002060"/>
                      <w:sz w:val="24"/>
                      <w:lang w:val="es-ES"/>
                    </w:rPr>
                    <w:t xml:space="preserve"> de </w:t>
                  </w:r>
                  <w:r w:rsidR="007F53F7" w:rsidRPr="00BA581D">
                    <w:rPr>
                      <w:rFonts w:asciiTheme="minorHAnsi" w:hAnsiTheme="minorHAnsi" w:cstheme="minorHAnsi"/>
                      <w:color w:val="002060"/>
                      <w:sz w:val="24"/>
                      <w:szCs w:val="24"/>
                      <w:lang w:val="es-ES"/>
                    </w:rPr>
                    <w:t>Mitigación</w:t>
                  </w:r>
                  <w:r w:rsidR="007F53F7" w:rsidRPr="00DB618B">
                    <w:rPr>
                      <w:rFonts w:asciiTheme="minorHAnsi" w:hAnsiTheme="minorHAnsi"/>
                      <w:color w:val="002060"/>
                      <w:sz w:val="24"/>
                      <w:lang w:val="es-ES"/>
                    </w:rPr>
                    <w:t xml:space="preserve"> correspondiente hasta que el desarrollador del proyecto haya presentado la evidencia requerida</w:t>
                  </w:r>
                  <w:r w:rsidRPr="00DB618B">
                    <w:rPr>
                      <w:color w:val="002060"/>
                      <w:sz w:val="24"/>
                      <w:lang w:val="es-ES"/>
                    </w:rPr>
                    <w:t>.</w:t>
                  </w:r>
                </w:p>
                <w:p w14:paraId="13752672" w14:textId="77777777" w:rsidR="00060950" w:rsidRPr="00DB618B" w:rsidRDefault="00060950" w:rsidP="00EA278F">
                  <w:pPr>
                    <w:ind w:left="720"/>
                    <w:jc w:val="both"/>
                    <w:rPr>
                      <w:color w:val="002060"/>
                      <w:sz w:val="24"/>
                      <w:lang w:val="es-ES"/>
                    </w:rPr>
                  </w:pPr>
                </w:p>
                <w:p w14:paraId="51A78B61" w14:textId="624143F9" w:rsidR="00060950" w:rsidRPr="00DB618B" w:rsidRDefault="00060950" w:rsidP="00EA278F">
                  <w:pPr>
                    <w:pStyle w:val="Prrafodelista"/>
                    <w:numPr>
                      <w:ilvl w:val="3"/>
                      <w:numId w:val="18"/>
                    </w:numPr>
                    <w:pBdr>
                      <w:top w:val="nil"/>
                      <w:left w:val="nil"/>
                      <w:bottom w:val="nil"/>
                      <w:right w:val="nil"/>
                      <w:between w:val="nil"/>
                    </w:pBdr>
                    <w:autoSpaceDE/>
                    <w:autoSpaceDN/>
                    <w:ind w:left="720" w:hanging="720"/>
                    <w:rPr>
                      <w:b/>
                      <w:color w:val="000000"/>
                      <w:sz w:val="24"/>
                      <w:lang w:val="es-ES"/>
                    </w:rPr>
                  </w:pPr>
                  <w:r w:rsidRPr="00DB618B">
                    <w:rPr>
                      <w:b/>
                      <w:color w:val="000000"/>
                      <w:sz w:val="24"/>
                      <w:lang w:val="es-ES"/>
                    </w:rPr>
                    <w:t xml:space="preserve">The project developer fails to provide satisfactory evidence of compliance by the end of the grace period </w:t>
                  </w:r>
                  <w:r w:rsidRPr="00DB618B">
                    <w:rPr>
                      <w:b/>
                      <w:color w:val="000000"/>
                      <w:sz w:val="24"/>
                      <w:u w:val="single"/>
                      <w:lang w:val="es-ES"/>
                    </w:rPr>
                    <w:t>more than once</w:t>
                  </w:r>
                  <w:r w:rsidRPr="00DB618B">
                    <w:rPr>
                      <w:b/>
                      <w:color w:val="000000"/>
                      <w:sz w:val="24"/>
                      <w:lang w:val="es-ES"/>
                    </w:rPr>
                    <w:t xml:space="preserve"> within the span of 3 years. / </w:t>
                  </w:r>
                  <w:r w:rsidR="00397D2F" w:rsidRPr="00DB618B">
                    <w:rPr>
                      <w:rFonts w:asciiTheme="minorHAnsi" w:hAnsiTheme="minorHAnsi"/>
                      <w:b/>
                      <w:color w:val="002060"/>
                      <w:sz w:val="24"/>
                      <w:lang w:val="es-ES"/>
                    </w:rPr>
                    <w:t xml:space="preserve">El desarrollador del proyecto no presenta </w:t>
                  </w:r>
                  <w:r w:rsidR="00397D2F" w:rsidRPr="00BA581D">
                    <w:rPr>
                      <w:rFonts w:asciiTheme="minorHAnsi" w:hAnsiTheme="minorHAnsi" w:cstheme="minorHAnsi"/>
                      <w:b/>
                      <w:color w:val="002060"/>
                      <w:sz w:val="24"/>
                      <w:szCs w:val="24"/>
                      <w:lang w:val="es-ES"/>
                    </w:rPr>
                    <w:t xml:space="preserve">las </w:t>
                  </w:r>
                  <w:r w:rsidR="00397D2F" w:rsidRPr="00DB618B">
                    <w:rPr>
                      <w:rFonts w:asciiTheme="minorHAnsi" w:hAnsiTheme="minorHAnsi"/>
                      <w:b/>
                      <w:color w:val="002060"/>
                      <w:sz w:val="24"/>
                      <w:lang w:val="es-ES"/>
                    </w:rPr>
                    <w:t xml:space="preserve">pruebas satisfactorias </w:t>
                  </w:r>
                  <w:r w:rsidR="00397D2F" w:rsidRPr="00BA581D">
                    <w:rPr>
                      <w:rFonts w:asciiTheme="minorHAnsi" w:hAnsiTheme="minorHAnsi" w:cstheme="minorHAnsi"/>
                      <w:b/>
                      <w:color w:val="002060"/>
                      <w:sz w:val="24"/>
                      <w:szCs w:val="24"/>
                      <w:lang w:val="es-ES"/>
                    </w:rPr>
                    <w:t>del</w:t>
                  </w:r>
                  <w:r w:rsidR="00397D2F" w:rsidRPr="00DB618B">
                    <w:rPr>
                      <w:rFonts w:asciiTheme="minorHAnsi" w:hAnsiTheme="minorHAnsi"/>
                      <w:b/>
                      <w:color w:val="002060"/>
                      <w:sz w:val="24"/>
                      <w:lang w:val="es-ES"/>
                    </w:rPr>
                    <w:t xml:space="preserve"> cumplimiento al finalizar el período de gracia </w:t>
                  </w:r>
                  <w:r w:rsidR="00397D2F" w:rsidRPr="00DB618B">
                    <w:rPr>
                      <w:rFonts w:asciiTheme="minorHAnsi" w:hAnsiTheme="minorHAnsi"/>
                      <w:b/>
                      <w:color w:val="002060"/>
                      <w:sz w:val="24"/>
                      <w:u w:val="single"/>
                      <w:lang w:val="es-ES"/>
                    </w:rPr>
                    <w:t>más de una vez</w:t>
                  </w:r>
                  <w:r w:rsidR="00397D2F" w:rsidRPr="00DB618B">
                    <w:rPr>
                      <w:rFonts w:asciiTheme="minorHAnsi" w:hAnsiTheme="minorHAnsi"/>
                      <w:b/>
                      <w:color w:val="002060"/>
                      <w:sz w:val="24"/>
                      <w:lang w:val="es-ES"/>
                    </w:rPr>
                    <w:t xml:space="preserve"> </w:t>
                  </w:r>
                  <w:r w:rsidR="00397D2F" w:rsidRPr="00BA581D">
                    <w:rPr>
                      <w:rFonts w:asciiTheme="minorHAnsi" w:hAnsiTheme="minorHAnsi" w:cstheme="minorHAnsi"/>
                      <w:b/>
                      <w:color w:val="002060"/>
                      <w:sz w:val="24"/>
                      <w:szCs w:val="24"/>
                      <w:lang w:val="es-ES"/>
                    </w:rPr>
                    <w:t>durante un periodo</w:t>
                  </w:r>
                  <w:r w:rsidR="00397D2F" w:rsidRPr="00DB618B">
                    <w:rPr>
                      <w:rFonts w:asciiTheme="minorHAnsi" w:hAnsiTheme="minorHAnsi"/>
                      <w:b/>
                      <w:color w:val="002060"/>
                      <w:sz w:val="24"/>
                      <w:lang w:val="es-ES"/>
                    </w:rPr>
                    <w:t xml:space="preserve"> de 3 años</w:t>
                  </w:r>
                  <w:r w:rsidRPr="00DB618B">
                    <w:rPr>
                      <w:b/>
                      <w:color w:val="002060"/>
                      <w:sz w:val="24"/>
                      <w:lang w:val="es-ES"/>
                    </w:rPr>
                    <w:t>.</w:t>
                  </w:r>
                </w:p>
                <w:p w14:paraId="239AD98A" w14:textId="77777777" w:rsidR="00060950" w:rsidRPr="00DB618B" w:rsidRDefault="00060950" w:rsidP="00EA278F">
                  <w:pPr>
                    <w:pBdr>
                      <w:top w:val="nil"/>
                      <w:left w:val="nil"/>
                      <w:bottom w:val="nil"/>
                      <w:right w:val="nil"/>
                      <w:between w:val="nil"/>
                    </w:pBdr>
                    <w:ind w:left="720"/>
                    <w:jc w:val="both"/>
                    <w:rPr>
                      <w:color w:val="000000"/>
                      <w:sz w:val="24"/>
                      <w:lang w:val="es-ES"/>
                    </w:rPr>
                  </w:pPr>
                </w:p>
                <w:p w14:paraId="069839AF" w14:textId="0BEA76BA" w:rsidR="00060950" w:rsidRPr="00DB618B" w:rsidRDefault="00060950" w:rsidP="00EA278F">
                  <w:pPr>
                    <w:pBdr>
                      <w:top w:val="nil"/>
                      <w:left w:val="nil"/>
                      <w:bottom w:val="nil"/>
                      <w:right w:val="nil"/>
                      <w:between w:val="nil"/>
                    </w:pBdr>
                    <w:ind w:left="720"/>
                    <w:jc w:val="both"/>
                    <w:rPr>
                      <w:color w:val="000000"/>
                      <w:sz w:val="24"/>
                      <w:lang w:val="es-ES"/>
                    </w:rPr>
                  </w:pPr>
                  <w:r w:rsidRPr="00DB618B">
                    <w:rPr>
                      <w:color w:val="000000"/>
                      <w:sz w:val="24"/>
                      <w:lang w:val="en-US"/>
                    </w:rPr>
                    <w:t xml:space="preserve">The project developer may be disqualified from participation under any of Singapore’s IAs for </w:t>
                  </w:r>
                  <w:r w:rsidRPr="00DB618B">
                    <w:rPr>
                      <w:color w:val="000000"/>
                      <w:sz w:val="24"/>
                      <w:u w:val="single"/>
                      <w:lang w:val="en-US"/>
                    </w:rPr>
                    <w:t>a period of 12 to 24 months (to be determined by the Singapore Government), starting from the date of notice of the disqualification issued by the Singapore Government</w:t>
                  </w:r>
                  <w:r w:rsidRPr="00DB618B">
                    <w:rPr>
                      <w:color w:val="000000"/>
                      <w:sz w:val="24"/>
                      <w:lang w:val="en-US"/>
                    </w:rPr>
                    <w:t xml:space="preserve">. </w:t>
                  </w:r>
                  <w:r w:rsidRPr="00DB618B">
                    <w:rPr>
                      <w:color w:val="000000"/>
                      <w:sz w:val="24"/>
                      <w:lang w:val="es-ES"/>
                    </w:rPr>
                    <w:t xml:space="preserve">During the period of disqualification, the Singapore Government may withhold support for any application for the authorisation of: / </w:t>
                  </w:r>
                  <w:r w:rsidR="008227A4" w:rsidRPr="00DB618B">
                    <w:rPr>
                      <w:rFonts w:asciiTheme="minorHAnsi" w:hAnsiTheme="minorHAnsi"/>
                      <w:color w:val="002060"/>
                      <w:sz w:val="24"/>
                      <w:lang w:val="es-ES"/>
                    </w:rPr>
                    <w:t xml:space="preserve">El desarrollador del proyecto podrá ser descalificado para participar en cualquiera de los </w:t>
                  </w:r>
                  <w:r w:rsidR="008227A4" w:rsidRPr="00BA581D">
                    <w:rPr>
                      <w:rFonts w:asciiTheme="minorHAnsi" w:hAnsiTheme="minorHAnsi" w:cstheme="minorHAnsi"/>
                      <w:color w:val="002060"/>
                      <w:sz w:val="24"/>
                      <w:szCs w:val="24"/>
                      <w:lang w:val="es-ES"/>
                    </w:rPr>
                    <w:t>IAs</w:t>
                  </w:r>
                  <w:r w:rsidR="008227A4" w:rsidRPr="00DB618B">
                    <w:rPr>
                      <w:rFonts w:asciiTheme="minorHAnsi" w:hAnsiTheme="minorHAnsi"/>
                      <w:color w:val="002060"/>
                      <w:sz w:val="24"/>
                      <w:lang w:val="es-ES"/>
                    </w:rPr>
                    <w:t xml:space="preserve"> de Singapur por </w:t>
                  </w:r>
                  <w:r w:rsidR="008227A4" w:rsidRPr="00DB618B">
                    <w:rPr>
                      <w:rFonts w:asciiTheme="minorHAnsi" w:hAnsiTheme="minorHAnsi"/>
                      <w:color w:val="002060"/>
                      <w:sz w:val="24"/>
                      <w:u w:val="single"/>
                      <w:lang w:val="es-ES"/>
                    </w:rPr>
                    <w:t>un período de 12 a 24 meses (a ser determinado por el Gobierno de Singapur), a partir de la fecha de notificación de la descalificación emitida por el Gobierno de Singapur</w:t>
                  </w:r>
                  <w:r w:rsidR="008227A4" w:rsidRPr="00DB618B">
                    <w:rPr>
                      <w:rFonts w:asciiTheme="minorHAnsi" w:hAnsiTheme="minorHAnsi"/>
                      <w:color w:val="002060"/>
                      <w:sz w:val="24"/>
                      <w:lang w:val="es-ES"/>
                    </w:rPr>
                    <w:t>. Durante el período de descalificación, el Gobierno de Singapur podrá retener el apoyo a cualquier solicitud de autorización de</w:t>
                  </w:r>
                  <w:r w:rsidRPr="00DB618B">
                    <w:rPr>
                      <w:color w:val="002060"/>
                      <w:sz w:val="24"/>
                      <w:lang w:val="es-ES"/>
                    </w:rPr>
                    <w:t>:</w:t>
                  </w:r>
                </w:p>
                <w:p w14:paraId="790775FC" w14:textId="6390EA1D" w:rsidR="00060950" w:rsidRPr="00DB618B" w:rsidRDefault="00060950" w:rsidP="00EA278F">
                  <w:pPr>
                    <w:pStyle w:val="Prrafodelista"/>
                    <w:numPr>
                      <w:ilvl w:val="0"/>
                      <w:numId w:val="19"/>
                    </w:numPr>
                    <w:autoSpaceDE/>
                    <w:autoSpaceDN/>
                    <w:ind w:left="1440" w:hanging="720"/>
                    <w:rPr>
                      <w:color w:val="002060"/>
                      <w:sz w:val="24"/>
                      <w:lang w:val="es-ES"/>
                    </w:rPr>
                  </w:pPr>
                  <w:r w:rsidRPr="00DB618B">
                    <w:rPr>
                      <w:color w:val="000000"/>
                      <w:sz w:val="24"/>
                      <w:lang w:val="es-ES"/>
                    </w:rPr>
                    <w:t xml:space="preserve">MOs from previously authorised mitigation activities; and/or / </w:t>
                  </w:r>
                  <w:r w:rsidR="00930962" w:rsidRPr="00DB618B">
                    <w:rPr>
                      <w:rFonts w:asciiTheme="minorHAnsi" w:hAnsiTheme="minorHAnsi"/>
                      <w:color w:val="002060"/>
                      <w:sz w:val="24"/>
                      <w:lang w:val="es-ES"/>
                    </w:rPr>
                    <w:t>MOs de actividades de mitigación previamente autorizadas; y/o</w:t>
                  </w:r>
                </w:p>
                <w:p w14:paraId="053AFB84" w14:textId="5EA1E08F" w:rsidR="00060950" w:rsidRDefault="00060950" w:rsidP="00EA278F">
                  <w:pPr>
                    <w:pStyle w:val="Prrafodelista"/>
                    <w:numPr>
                      <w:ilvl w:val="0"/>
                      <w:numId w:val="19"/>
                    </w:numPr>
                    <w:autoSpaceDE/>
                    <w:autoSpaceDN/>
                    <w:ind w:left="1440" w:hanging="720"/>
                    <w:rPr>
                      <w:color w:val="002060"/>
                      <w:sz w:val="24"/>
                      <w:lang w:val="es-ES"/>
                    </w:rPr>
                  </w:pPr>
                  <w:r w:rsidRPr="00DB618B">
                    <w:rPr>
                      <w:color w:val="000000"/>
                      <w:sz w:val="24"/>
                      <w:lang w:val="es-ES"/>
                    </w:rPr>
                    <w:t xml:space="preserve">new mitigation activities by the project developer or any of its shareholders or directors under any of Singapore’s IAs. / </w:t>
                  </w:r>
                  <w:r w:rsidR="00CE1436" w:rsidRPr="00DB618B">
                    <w:rPr>
                      <w:rFonts w:asciiTheme="minorHAnsi" w:hAnsiTheme="minorHAnsi"/>
                      <w:color w:val="002060"/>
                      <w:sz w:val="24"/>
                      <w:lang w:val="es-ES"/>
                    </w:rPr>
                    <w:t xml:space="preserve">nuevas actividades de mitigación por parte del desarrollador del proyecto o de cualquiera de sus accionistas o </w:t>
                  </w:r>
                  <w:r w:rsidR="00CE1436" w:rsidRPr="00BA581D">
                    <w:rPr>
                      <w:rFonts w:asciiTheme="minorHAnsi" w:hAnsiTheme="minorHAnsi" w:cstheme="minorHAnsi"/>
                      <w:color w:val="002060"/>
                      <w:sz w:val="24"/>
                      <w:szCs w:val="24"/>
                      <w:lang w:val="es-ES"/>
                    </w:rPr>
                    <w:t>administradores bajo</w:t>
                  </w:r>
                  <w:r w:rsidR="00CE1436" w:rsidRPr="00DB618B">
                    <w:rPr>
                      <w:rFonts w:asciiTheme="minorHAnsi" w:hAnsiTheme="minorHAnsi"/>
                      <w:color w:val="002060"/>
                      <w:sz w:val="24"/>
                      <w:lang w:val="es-ES"/>
                    </w:rPr>
                    <w:t xml:space="preserve"> cualquiera de los </w:t>
                  </w:r>
                  <w:r w:rsidR="00CE1436" w:rsidRPr="00BA581D">
                    <w:rPr>
                      <w:rFonts w:asciiTheme="minorHAnsi" w:hAnsiTheme="minorHAnsi" w:cstheme="minorHAnsi"/>
                      <w:color w:val="002060"/>
                      <w:sz w:val="24"/>
                      <w:szCs w:val="24"/>
                      <w:lang w:val="es-ES"/>
                    </w:rPr>
                    <w:t>IAs</w:t>
                  </w:r>
                  <w:r w:rsidR="00CE1436" w:rsidRPr="00DB618B">
                    <w:rPr>
                      <w:rFonts w:asciiTheme="minorHAnsi" w:hAnsiTheme="minorHAnsi"/>
                      <w:color w:val="002060"/>
                      <w:sz w:val="24"/>
                      <w:lang w:val="es-ES"/>
                    </w:rPr>
                    <w:t xml:space="preserve"> de Singapur</w:t>
                  </w:r>
                  <w:r w:rsidRPr="00DB618B">
                    <w:rPr>
                      <w:color w:val="002060"/>
                      <w:sz w:val="24"/>
                      <w:lang w:val="es-ES"/>
                    </w:rPr>
                    <w:t>.</w:t>
                  </w:r>
                </w:p>
                <w:p w14:paraId="1AE11E37" w14:textId="77777777" w:rsidR="005F7A73" w:rsidRPr="00DB618B" w:rsidRDefault="005F7A73" w:rsidP="005F7A73">
                  <w:pPr>
                    <w:pStyle w:val="Prrafodelista"/>
                    <w:autoSpaceDE/>
                    <w:autoSpaceDN/>
                    <w:ind w:left="1440" w:firstLine="0"/>
                    <w:rPr>
                      <w:color w:val="002060"/>
                      <w:sz w:val="24"/>
                      <w:lang w:val="es-ES"/>
                    </w:rPr>
                  </w:pPr>
                </w:p>
                <w:p w14:paraId="62970DC8" w14:textId="6D5FB923" w:rsidR="00060950" w:rsidRPr="00DB618B" w:rsidRDefault="00060950" w:rsidP="00EA278F">
                  <w:pPr>
                    <w:pStyle w:val="Prrafodelista"/>
                    <w:numPr>
                      <w:ilvl w:val="3"/>
                      <w:numId w:val="18"/>
                    </w:numPr>
                    <w:pBdr>
                      <w:top w:val="nil"/>
                      <w:left w:val="nil"/>
                      <w:bottom w:val="nil"/>
                      <w:right w:val="nil"/>
                      <w:between w:val="nil"/>
                    </w:pBdr>
                    <w:autoSpaceDE/>
                    <w:autoSpaceDN/>
                    <w:ind w:left="720" w:hanging="720"/>
                    <w:rPr>
                      <w:b/>
                      <w:color w:val="000000"/>
                      <w:sz w:val="24"/>
                      <w:lang w:val="es-ES"/>
                    </w:rPr>
                  </w:pPr>
                  <w:r w:rsidRPr="00DB618B">
                    <w:rPr>
                      <w:b/>
                      <w:color w:val="000000"/>
                      <w:sz w:val="24"/>
                      <w:lang w:val="es-ES"/>
                    </w:rPr>
                    <w:t xml:space="preserve">Project developer fails to submit a binding offer to the Singapore Government or to surrender towards its carbon tax liability at least 30% of the Tradeable Authorised  ITMOs, despite giving an undertaking to do so. / </w:t>
                  </w:r>
                  <w:r w:rsidR="00F709A8" w:rsidRPr="00DB618B">
                    <w:rPr>
                      <w:b/>
                      <w:color w:val="002060"/>
                      <w:sz w:val="24"/>
                      <w:lang w:val="es-ES"/>
                    </w:rPr>
                    <w:t xml:space="preserve">El desarrollador del proyecto no presenta una oferta vinculante al Gobierno de Singapur </w:t>
                  </w:r>
                  <w:r w:rsidR="00F709A8" w:rsidRPr="00BA581D">
                    <w:rPr>
                      <w:b/>
                      <w:color w:val="002060"/>
                      <w:sz w:val="24"/>
                      <w:lang w:val="es-ES"/>
                    </w:rPr>
                    <w:t>o no</w:t>
                  </w:r>
                  <w:r w:rsidR="00F709A8" w:rsidRPr="00DB618B">
                    <w:rPr>
                      <w:b/>
                      <w:color w:val="002060"/>
                      <w:sz w:val="24"/>
                      <w:lang w:val="es-ES"/>
                    </w:rPr>
                    <w:t xml:space="preserve"> entrega </w:t>
                  </w:r>
                  <w:r w:rsidR="00F709A8" w:rsidRPr="00BA581D">
                    <w:rPr>
                      <w:b/>
                      <w:color w:val="002060"/>
                      <w:sz w:val="24"/>
                      <w:lang w:val="es-ES"/>
                    </w:rPr>
                    <w:t>al menos el 30 % de los ITMOs Autorizados Negociables a</w:t>
                  </w:r>
                  <w:r w:rsidR="00F709A8" w:rsidRPr="00DB618B">
                    <w:rPr>
                      <w:b/>
                      <w:color w:val="002060"/>
                      <w:sz w:val="24"/>
                      <w:lang w:val="es-ES"/>
                    </w:rPr>
                    <w:t xml:space="preserve"> su obligación tributaria </w:t>
                  </w:r>
                  <w:r w:rsidR="00F709A8" w:rsidRPr="00BA581D">
                    <w:rPr>
                      <w:b/>
                      <w:color w:val="002060"/>
                      <w:sz w:val="24"/>
                      <w:lang w:val="es-ES"/>
                    </w:rPr>
                    <w:t xml:space="preserve">en relación con el impuesto </w:t>
                  </w:r>
                  <w:r w:rsidR="00F709A8" w:rsidRPr="00DB618B">
                    <w:rPr>
                      <w:b/>
                      <w:color w:val="002060"/>
                      <w:sz w:val="24"/>
                      <w:lang w:val="es-ES"/>
                    </w:rPr>
                    <w:t>sobre el carbono, a pesar de haberse comprometido a hacerlo</w:t>
                  </w:r>
                  <w:r w:rsidRPr="00DB618B">
                    <w:rPr>
                      <w:b/>
                      <w:color w:val="002060"/>
                      <w:sz w:val="24"/>
                      <w:lang w:val="es-ES"/>
                    </w:rPr>
                    <w:t>.</w:t>
                  </w:r>
                </w:p>
                <w:p w14:paraId="57F8AC8A" w14:textId="77777777" w:rsidR="00060950" w:rsidRPr="00DB618B" w:rsidRDefault="00060950" w:rsidP="00EA278F">
                  <w:pPr>
                    <w:pBdr>
                      <w:top w:val="nil"/>
                      <w:left w:val="nil"/>
                      <w:bottom w:val="nil"/>
                      <w:right w:val="nil"/>
                      <w:between w:val="nil"/>
                    </w:pBdr>
                    <w:ind w:left="720"/>
                    <w:jc w:val="both"/>
                    <w:rPr>
                      <w:color w:val="000000"/>
                      <w:sz w:val="24"/>
                      <w:lang w:val="es-ES"/>
                    </w:rPr>
                  </w:pPr>
                </w:p>
                <w:p w14:paraId="79FFFFC6" w14:textId="46B5FB90" w:rsidR="00060950" w:rsidRPr="00DB618B" w:rsidRDefault="00060950" w:rsidP="00EA278F">
                  <w:pPr>
                    <w:pBdr>
                      <w:top w:val="nil"/>
                      <w:left w:val="nil"/>
                      <w:bottom w:val="nil"/>
                      <w:right w:val="nil"/>
                      <w:between w:val="nil"/>
                    </w:pBdr>
                    <w:ind w:left="720"/>
                    <w:jc w:val="both"/>
                    <w:rPr>
                      <w:color w:val="000000"/>
                      <w:sz w:val="24"/>
                      <w:lang w:val="es-ES"/>
                    </w:rPr>
                  </w:pPr>
                  <w:r w:rsidRPr="00DB618B">
                    <w:rPr>
                      <w:color w:val="000000"/>
                      <w:sz w:val="24"/>
                      <w:lang w:val="en-US"/>
                    </w:rPr>
                    <w:t xml:space="preserve">Project </w:t>
                  </w:r>
                  <w:r w:rsidRPr="00DB618B">
                    <w:rPr>
                      <w:sz w:val="24"/>
                      <w:lang w:val="en-US"/>
                    </w:rPr>
                    <w:t>developers</w:t>
                  </w:r>
                  <w:r w:rsidRPr="00DB618B">
                    <w:rPr>
                      <w:color w:val="000000"/>
                      <w:sz w:val="24"/>
                      <w:lang w:val="en-US"/>
                    </w:rPr>
                    <w:t xml:space="preserve"> may be disqualified from participation under any of Singapore’s IAs for </w:t>
                  </w:r>
                  <w:r w:rsidRPr="00DB618B">
                    <w:rPr>
                      <w:color w:val="000000"/>
                      <w:sz w:val="24"/>
                      <w:u w:val="single"/>
                      <w:lang w:val="en-US"/>
                    </w:rPr>
                    <w:t>a period of 12 to 24 months (to be determined by the Singapore Government), starting from the date of notice of the disqualification issued by the Singapore Government</w:t>
                  </w:r>
                  <w:r w:rsidRPr="00DB618B">
                    <w:rPr>
                      <w:color w:val="000000"/>
                      <w:sz w:val="24"/>
                      <w:lang w:val="en-US"/>
                    </w:rPr>
                    <w:t xml:space="preserve">. </w:t>
                  </w:r>
                  <w:r w:rsidRPr="00DB618B">
                    <w:rPr>
                      <w:color w:val="000000"/>
                      <w:sz w:val="24"/>
                      <w:lang w:val="es-ES"/>
                    </w:rPr>
                    <w:t xml:space="preserve">During the period of disqualification, the Singapore Government may withhold support for any applications for the authorisation of: / </w:t>
                  </w:r>
                  <w:r w:rsidR="00AC6EDC" w:rsidRPr="00DB618B">
                    <w:rPr>
                      <w:rFonts w:asciiTheme="minorHAnsi" w:hAnsiTheme="minorHAnsi"/>
                      <w:color w:val="002060"/>
                      <w:sz w:val="24"/>
                      <w:lang w:val="es-ES"/>
                    </w:rPr>
                    <w:t xml:space="preserve">Los desarrolladores </w:t>
                  </w:r>
                  <w:r w:rsidR="00AC6EDC" w:rsidRPr="00BA581D">
                    <w:rPr>
                      <w:rFonts w:asciiTheme="minorHAnsi" w:hAnsiTheme="minorHAnsi" w:cstheme="minorHAnsi"/>
                      <w:color w:val="002060"/>
                      <w:sz w:val="24"/>
                      <w:szCs w:val="24"/>
                      <w:lang w:val="es-ES"/>
                    </w:rPr>
                    <w:t>del proyecto puede</w:t>
                  </w:r>
                  <w:r w:rsidR="00AC6EDC" w:rsidRPr="00DB618B">
                    <w:rPr>
                      <w:rFonts w:asciiTheme="minorHAnsi" w:hAnsiTheme="minorHAnsi"/>
                      <w:color w:val="002060"/>
                      <w:sz w:val="24"/>
                      <w:lang w:val="es-ES"/>
                    </w:rPr>
                    <w:t xml:space="preserve"> ser </w:t>
                  </w:r>
                  <w:r w:rsidR="00AC6EDC" w:rsidRPr="00BA581D">
                    <w:rPr>
                      <w:rFonts w:asciiTheme="minorHAnsi" w:hAnsiTheme="minorHAnsi" w:cstheme="minorHAnsi"/>
                      <w:color w:val="002060"/>
                      <w:sz w:val="24"/>
                      <w:szCs w:val="24"/>
                      <w:lang w:val="es-ES"/>
                    </w:rPr>
                    <w:t>descalificado de</w:t>
                  </w:r>
                  <w:r w:rsidR="00AC6EDC" w:rsidRPr="00DB618B">
                    <w:rPr>
                      <w:rFonts w:asciiTheme="minorHAnsi" w:hAnsiTheme="minorHAnsi"/>
                      <w:color w:val="002060"/>
                      <w:sz w:val="24"/>
                      <w:lang w:val="es-ES"/>
                    </w:rPr>
                    <w:t xml:space="preserve"> participar en cualquiera de los </w:t>
                  </w:r>
                  <w:r w:rsidR="00AC6EDC" w:rsidRPr="00BA581D">
                    <w:rPr>
                      <w:rFonts w:asciiTheme="minorHAnsi" w:hAnsiTheme="minorHAnsi" w:cstheme="minorHAnsi"/>
                      <w:color w:val="002060"/>
                      <w:sz w:val="24"/>
                      <w:szCs w:val="24"/>
                      <w:lang w:val="es-ES"/>
                    </w:rPr>
                    <w:t>IAs</w:t>
                  </w:r>
                  <w:r w:rsidR="00AC6EDC" w:rsidRPr="00DB618B">
                    <w:rPr>
                      <w:rFonts w:asciiTheme="minorHAnsi" w:hAnsiTheme="minorHAnsi"/>
                      <w:color w:val="002060"/>
                      <w:sz w:val="24"/>
                      <w:lang w:val="es-ES"/>
                    </w:rPr>
                    <w:t xml:space="preserve"> de Singapur por </w:t>
                  </w:r>
                  <w:r w:rsidR="00AC6EDC" w:rsidRPr="00DB618B">
                    <w:rPr>
                      <w:rFonts w:asciiTheme="minorHAnsi" w:hAnsiTheme="minorHAnsi"/>
                      <w:color w:val="002060"/>
                      <w:sz w:val="24"/>
                      <w:u w:val="single"/>
                      <w:lang w:val="es-ES"/>
                    </w:rPr>
                    <w:t xml:space="preserve">un período de 12 a 24 meses (a </w:t>
                  </w:r>
                  <w:r w:rsidR="00AC6EDC" w:rsidRPr="00BA581D">
                    <w:rPr>
                      <w:rFonts w:asciiTheme="minorHAnsi" w:hAnsiTheme="minorHAnsi" w:cstheme="minorHAnsi"/>
                      <w:color w:val="002060"/>
                      <w:sz w:val="24"/>
                      <w:szCs w:val="24"/>
                      <w:u w:val="single"/>
                      <w:lang w:val="es-ES"/>
                    </w:rPr>
                    <w:t>determinar</w:t>
                  </w:r>
                  <w:r w:rsidR="00AC6EDC" w:rsidRPr="00DB618B">
                    <w:rPr>
                      <w:rFonts w:asciiTheme="minorHAnsi" w:hAnsiTheme="minorHAnsi"/>
                      <w:color w:val="002060"/>
                      <w:sz w:val="24"/>
                      <w:u w:val="single"/>
                      <w:lang w:val="es-ES"/>
                    </w:rPr>
                    <w:t xml:space="preserve"> por el Gobierno de Singapur), a partir de la fecha de notificación de la </w:t>
                  </w:r>
                  <w:r w:rsidR="00AC6EDC" w:rsidRPr="00DB618B">
                    <w:rPr>
                      <w:rFonts w:asciiTheme="minorHAnsi" w:hAnsiTheme="minorHAnsi"/>
                      <w:color w:val="002060"/>
                      <w:sz w:val="24"/>
                      <w:u w:val="single"/>
                      <w:lang w:val="es-ES"/>
                    </w:rPr>
                    <w:lastRenderedPageBreak/>
                    <w:t>descalificación emitida por el Gobierno de Singapur.</w:t>
                  </w:r>
                  <w:r w:rsidR="00AC6EDC" w:rsidRPr="00DB618B">
                    <w:rPr>
                      <w:rFonts w:asciiTheme="minorHAnsi" w:hAnsiTheme="minorHAnsi"/>
                      <w:color w:val="002060"/>
                      <w:sz w:val="24"/>
                      <w:lang w:val="es-ES"/>
                    </w:rPr>
                    <w:t xml:space="preserve"> Durante el período de descalificación, el Gobierno de Singapur podrá retener </w:t>
                  </w:r>
                  <w:r w:rsidR="00AC6EDC" w:rsidRPr="00BA581D">
                    <w:rPr>
                      <w:rFonts w:asciiTheme="minorHAnsi" w:hAnsiTheme="minorHAnsi" w:cstheme="minorHAnsi"/>
                      <w:color w:val="002060"/>
                      <w:sz w:val="24"/>
                      <w:szCs w:val="24"/>
                      <w:lang w:val="es-ES"/>
                    </w:rPr>
                    <w:t>su</w:t>
                  </w:r>
                  <w:r w:rsidR="00AC6EDC" w:rsidRPr="00DB618B">
                    <w:rPr>
                      <w:rFonts w:asciiTheme="minorHAnsi" w:hAnsiTheme="minorHAnsi"/>
                      <w:color w:val="002060"/>
                      <w:sz w:val="24"/>
                      <w:lang w:val="es-ES"/>
                    </w:rPr>
                    <w:t xml:space="preserve"> apoyo a cualquier solicitud de autorización de</w:t>
                  </w:r>
                  <w:r w:rsidRPr="00DB618B">
                    <w:rPr>
                      <w:color w:val="002060"/>
                      <w:sz w:val="24"/>
                      <w:lang w:val="es-ES"/>
                    </w:rPr>
                    <w:t>:</w:t>
                  </w:r>
                </w:p>
                <w:p w14:paraId="6D04405E" w14:textId="484D3F35" w:rsidR="00060950" w:rsidRPr="00DB618B" w:rsidRDefault="00060950" w:rsidP="00EA278F">
                  <w:pPr>
                    <w:pStyle w:val="Prrafodelista"/>
                    <w:numPr>
                      <w:ilvl w:val="0"/>
                      <w:numId w:val="20"/>
                    </w:numPr>
                    <w:pBdr>
                      <w:top w:val="nil"/>
                      <w:left w:val="nil"/>
                      <w:bottom w:val="nil"/>
                      <w:right w:val="nil"/>
                      <w:between w:val="nil"/>
                    </w:pBdr>
                    <w:autoSpaceDE/>
                    <w:autoSpaceDN/>
                    <w:ind w:left="1440" w:hanging="720"/>
                    <w:rPr>
                      <w:color w:val="000000"/>
                      <w:sz w:val="24"/>
                      <w:lang w:val="es-ES"/>
                    </w:rPr>
                  </w:pPr>
                  <w:r w:rsidRPr="00DB618B">
                    <w:rPr>
                      <w:color w:val="000000"/>
                      <w:sz w:val="24"/>
                      <w:lang w:val="es-ES"/>
                    </w:rPr>
                    <w:t xml:space="preserve">MOs from previously authorised mitigation activities; and/or / </w:t>
                  </w:r>
                  <w:r w:rsidR="00C64C08" w:rsidRPr="00DB618B">
                    <w:rPr>
                      <w:rFonts w:asciiTheme="minorHAnsi" w:hAnsiTheme="minorHAnsi"/>
                      <w:color w:val="002060"/>
                      <w:sz w:val="24"/>
                      <w:lang w:val="es-ES"/>
                    </w:rPr>
                    <w:t>MOs de actividades de mitigación previamente autorizadas</w:t>
                  </w:r>
                  <w:r w:rsidR="00C64C08" w:rsidRPr="00BA581D">
                    <w:rPr>
                      <w:rFonts w:asciiTheme="minorHAnsi" w:hAnsiTheme="minorHAnsi" w:cstheme="minorHAnsi"/>
                      <w:color w:val="002060"/>
                      <w:sz w:val="24"/>
                      <w:szCs w:val="24"/>
                      <w:lang w:val="es-ES"/>
                    </w:rPr>
                    <w:t>,</w:t>
                  </w:r>
                  <w:r w:rsidR="00C64C08" w:rsidRPr="00DB618B">
                    <w:rPr>
                      <w:rFonts w:asciiTheme="minorHAnsi" w:hAnsiTheme="minorHAnsi"/>
                      <w:color w:val="002060"/>
                      <w:sz w:val="24"/>
                      <w:lang w:val="es-ES"/>
                    </w:rPr>
                    <w:t xml:space="preserve"> y/o</w:t>
                  </w:r>
                </w:p>
                <w:p w14:paraId="572656A6" w14:textId="528ACDD2" w:rsidR="00060950" w:rsidRPr="005F7A73" w:rsidRDefault="00060950" w:rsidP="00EA278F">
                  <w:pPr>
                    <w:pStyle w:val="Prrafodelista"/>
                    <w:numPr>
                      <w:ilvl w:val="0"/>
                      <w:numId w:val="20"/>
                    </w:numPr>
                    <w:pBdr>
                      <w:top w:val="nil"/>
                      <w:left w:val="nil"/>
                      <w:bottom w:val="nil"/>
                      <w:right w:val="nil"/>
                      <w:between w:val="nil"/>
                    </w:pBdr>
                    <w:autoSpaceDE/>
                    <w:autoSpaceDN/>
                    <w:ind w:left="1440" w:hanging="720"/>
                    <w:rPr>
                      <w:color w:val="000000"/>
                      <w:sz w:val="24"/>
                      <w:lang w:val="es-ES"/>
                    </w:rPr>
                  </w:pPr>
                  <w:r w:rsidRPr="00DB618B">
                    <w:rPr>
                      <w:color w:val="000000"/>
                      <w:sz w:val="24"/>
                      <w:lang w:val="es-ES"/>
                    </w:rPr>
                    <w:t xml:space="preserve">new mitigation activities by the project developer or any of its shareholders or directors under any of Singapore’s IAs. / </w:t>
                  </w:r>
                  <w:r w:rsidR="00CE4000" w:rsidRPr="00DB618B">
                    <w:rPr>
                      <w:rFonts w:asciiTheme="minorHAnsi" w:hAnsiTheme="minorHAnsi"/>
                      <w:color w:val="002060"/>
                      <w:sz w:val="24"/>
                      <w:lang w:val="es-ES"/>
                    </w:rPr>
                    <w:t xml:space="preserve">nuevas actividades de mitigación por </w:t>
                  </w:r>
                  <w:r w:rsidR="00CE4000" w:rsidRPr="00BA581D">
                    <w:rPr>
                      <w:rFonts w:asciiTheme="minorHAnsi" w:hAnsiTheme="minorHAnsi" w:cstheme="minorHAnsi"/>
                      <w:color w:val="002060"/>
                      <w:sz w:val="24"/>
                      <w:szCs w:val="24"/>
                      <w:lang w:val="es-ES"/>
                    </w:rPr>
                    <w:t>el</w:t>
                  </w:r>
                  <w:r w:rsidR="00CE4000" w:rsidRPr="00DB618B">
                    <w:rPr>
                      <w:rFonts w:asciiTheme="minorHAnsi" w:hAnsiTheme="minorHAnsi"/>
                      <w:color w:val="002060"/>
                      <w:sz w:val="24"/>
                      <w:lang w:val="es-ES"/>
                    </w:rPr>
                    <w:t xml:space="preserve"> desarrollador del proyecto o cualquiera de sus accionistas o </w:t>
                  </w:r>
                  <w:r w:rsidR="00CE4000" w:rsidRPr="00BA581D">
                    <w:rPr>
                      <w:rFonts w:asciiTheme="minorHAnsi" w:hAnsiTheme="minorHAnsi" w:cstheme="minorHAnsi"/>
                      <w:color w:val="002060"/>
                      <w:sz w:val="24"/>
                      <w:szCs w:val="24"/>
                      <w:lang w:val="es-ES"/>
                    </w:rPr>
                    <w:t>administradores bajo cualquier</w:t>
                  </w:r>
                  <w:r w:rsidR="00CE4000" w:rsidRPr="00DB618B">
                    <w:rPr>
                      <w:rFonts w:asciiTheme="minorHAnsi" w:hAnsiTheme="minorHAnsi"/>
                      <w:color w:val="002060"/>
                      <w:sz w:val="24"/>
                      <w:lang w:val="es-ES"/>
                    </w:rPr>
                    <w:t xml:space="preserve"> de los </w:t>
                  </w:r>
                  <w:r w:rsidR="00CE4000" w:rsidRPr="00BA581D">
                    <w:rPr>
                      <w:rFonts w:asciiTheme="minorHAnsi" w:hAnsiTheme="minorHAnsi" w:cstheme="minorHAnsi"/>
                      <w:color w:val="002060"/>
                      <w:sz w:val="24"/>
                      <w:szCs w:val="24"/>
                      <w:lang w:val="es-ES"/>
                    </w:rPr>
                    <w:t>IAs</w:t>
                  </w:r>
                  <w:r w:rsidR="00CE4000" w:rsidRPr="00DB618B">
                    <w:rPr>
                      <w:rFonts w:asciiTheme="minorHAnsi" w:hAnsiTheme="minorHAnsi"/>
                      <w:color w:val="002060"/>
                      <w:sz w:val="24"/>
                      <w:lang w:val="es-ES"/>
                    </w:rPr>
                    <w:t xml:space="preserve"> de Singapur</w:t>
                  </w:r>
                  <w:r w:rsidRPr="00DB618B">
                    <w:rPr>
                      <w:color w:val="002060"/>
                      <w:sz w:val="24"/>
                      <w:lang w:val="es-ES"/>
                    </w:rPr>
                    <w:t>.</w:t>
                  </w:r>
                </w:p>
                <w:p w14:paraId="3CB9FCF0" w14:textId="77777777" w:rsidR="005F7A73" w:rsidRPr="00DB618B" w:rsidRDefault="005F7A73" w:rsidP="005F7A73">
                  <w:pPr>
                    <w:pStyle w:val="Prrafodelista"/>
                    <w:pBdr>
                      <w:top w:val="nil"/>
                      <w:left w:val="nil"/>
                      <w:bottom w:val="nil"/>
                      <w:right w:val="nil"/>
                      <w:between w:val="nil"/>
                    </w:pBdr>
                    <w:autoSpaceDE/>
                    <w:autoSpaceDN/>
                    <w:ind w:left="1440" w:firstLine="0"/>
                    <w:rPr>
                      <w:color w:val="000000"/>
                      <w:sz w:val="24"/>
                      <w:lang w:val="es-ES"/>
                    </w:rPr>
                  </w:pPr>
                </w:p>
                <w:p w14:paraId="74D70BEC" w14:textId="3235E28F" w:rsidR="00060950" w:rsidRPr="00DB618B" w:rsidRDefault="00060950" w:rsidP="00EA278F">
                  <w:pPr>
                    <w:ind w:left="720"/>
                    <w:jc w:val="both"/>
                    <w:rPr>
                      <w:color w:val="000000"/>
                      <w:sz w:val="24"/>
                      <w:lang w:val="es-ES"/>
                    </w:rPr>
                  </w:pPr>
                  <w:r w:rsidRPr="00DB618B">
                    <w:rPr>
                      <w:color w:val="000000"/>
                      <w:sz w:val="24"/>
                      <w:lang w:val="es-ES"/>
                    </w:rPr>
                    <w:t xml:space="preserve">The Government may also revoke previous authorisation of the relevant mitigation activity. / </w:t>
                  </w:r>
                  <w:r w:rsidR="0042151D" w:rsidRPr="00BA581D">
                    <w:rPr>
                      <w:color w:val="002060"/>
                      <w:sz w:val="24"/>
                      <w:lang w:val="es-ES"/>
                    </w:rPr>
                    <w:t>Asimismo, el</w:t>
                  </w:r>
                  <w:r w:rsidR="0042151D" w:rsidRPr="00DB618B">
                    <w:rPr>
                      <w:color w:val="002060"/>
                      <w:sz w:val="24"/>
                      <w:lang w:val="es-ES"/>
                    </w:rPr>
                    <w:t xml:space="preserve"> Gobierno podrá revocar la autorización previa de la actividad de mitigación </w:t>
                  </w:r>
                  <w:r w:rsidR="0042151D" w:rsidRPr="00BA581D">
                    <w:rPr>
                      <w:color w:val="002060"/>
                      <w:sz w:val="24"/>
                      <w:lang w:val="es-ES"/>
                    </w:rPr>
                    <w:t>correspondiente.</w:t>
                  </w:r>
                  <w:r w:rsidR="0042151D" w:rsidRPr="00BA581D" w:rsidDel="0042151D">
                    <w:rPr>
                      <w:color w:val="002060"/>
                      <w:sz w:val="24"/>
                      <w:szCs w:val="24"/>
                      <w:lang w:val="es-ES"/>
                    </w:rPr>
                    <w:t xml:space="preserve"> </w:t>
                  </w:r>
                </w:p>
                <w:p w14:paraId="78F152F8" w14:textId="77777777" w:rsidR="00060950" w:rsidRPr="00DB618B" w:rsidRDefault="00060950" w:rsidP="00EA278F">
                  <w:pPr>
                    <w:pBdr>
                      <w:top w:val="nil"/>
                      <w:left w:val="nil"/>
                      <w:bottom w:val="nil"/>
                      <w:right w:val="nil"/>
                      <w:between w:val="nil"/>
                    </w:pBdr>
                    <w:ind w:left="467" w:right="97"/>
                    <w:jc w:val="both"/>
                    <w:rPr>
                      <w:strike/>
                      <w:color w:val="000000"/>
                      <w:sz w:val="24"/>
                      <w:lang w:val="es-ES"/>
                    </w:rPr>
                  </w:pPr>
                </w:p>
                <w:p w14:paraId="29097511" w14:textId="5F8D1E93" w:rsidR="00060950" w:rsidRPr="00DB618B" w:rsidRDefault="00060950" w:rsidP="00EA278F">
                  <w:pPr>
                    <w:ind w:left="720"/>
                    <w:jc w:val="both"/>
                    <w:rPr>
                      <w:color w:val="002060"/>
                      <w:sz w:val="24"/>
                      <w:lang w:val="es-ES"/>
                    </w:rPr>
                  </w:pPr>
                  <w:r w:rsidRPr="00DB618B">
                    <w:rPr>
                      <w:color w:val="000000"/>
                      <w:sz w:val="24"/>
                      <w:lang w:val="es-ES"/>
                    </w:rPr>
                    <w:t xml:space="preserve">The Government may also take civil proceedings in court against the project developer for breach of undertaking. / </w:t>
                  </w:r>
                  <w:r w:rsidR="00B11B3E" w:rsidRPr="00BA581D">
                    <w:rPr>
                      <w:color w:val="002060"/>
                      <w:sz w:val="24"/>
                      <w:lang w:val="es-ES"/>
                    </w:rPr>
                    <w:t>Asimismo, el</w:t>
                  </w:r>
                  <w:r w:rsidR="00B11B3E" w:rsidRPr="00DB618B">
                    <w:rPr>
                      <w:color w:val="002060"/>
                      <w:sz w:val="24"/>
                      <w:lang w:val="es-ES"/>
                    </w:rPr>
                    <w:t xml:space="preserve"> Gobierno podrá iniciar </w:t>
                  </w:r>
                  <w:r w:rsidR="00B11B3E" w:rsidRPr="00BA581D">
                    <w:rPr>
                      <w:color w:val="002060"/>
                      <w:sz w:val="24"/>
                      <w:lang w:val="es-ES"/>
                    </w:rPr>
                    <w:t>acciones</w:t>
                  </w:r>
                  <w:r w:rsidR="00B11B3E" w:rsidRPr="00DB618B">
                    <w:rPr>
                      <w:color w:val="002060"/>
                      <w:sz w:val="24"/>
                      <w:lang w:val="es-ES"/>
                    </w:rPr>
                    <w:t xml:space="preserve"> civiles </w:t>
                  </w:r>
                  <w:r w:rsidR="00B11B3E" w:rsidRPr="00BA581D">
                    <w:rPr>
                      <w:color w:val="002060"/>
                      <w:sz w:val="24"/>
                      <w:lang w:val="es-ES"/>
                    </w:rPr>
                    <w:t>ante</w:t>
                  </w:r>
                  <w:r w:rsidR="00B11B3E" w:rsidRPr="00DB618B">
                    <w:rPr>
                      <w:color w:val="002060"/>
                      <w:sz w:val="24"/>
                      <w:lang w:val="es-ES"/>
                    </w:rPr>
                    <w:t xml:space="preserve"> los tribunales contra el desarrollador del proyecto por incumplimiento </w:t>
                  </w:r>
                  <w:r w:rsidR="00B11B3E" w:rsidRPr="00BA581D">
                    <w:rPr>
                      <w:color w:val="002060"/>
                      <w:sz w:val="24"/>
                      <w:lang w:val="es-ES"/>
                    </w:rPr>
                    <w:t>del</w:t>
                  </w:r>
                  <w:r w:rsidR="00B11B3E" w:rsidRPr="00DB618B">
                    <w:rPr>
                      <w:color w:val="002060"/>
                      <w:sz w:val="24"/>
                      <w:lang w:val="es-ES"/>
                    </w:rPr>
                    <w:t xml:space="preserve"> compromiso</w:t>
                  </w:r>
                  <w:r w:rsidR="00B11B3E" w:rsidRPr="00BA581D">
                    <w:rPr>
                      <w:color w:val="002060"/>
                      <w:sz w:val="24"/>
                      <w:lang w:val="es-ES"/>
                    </w:rPr>
                    <w:t xml:space="preserve"> asumido</w:t>
                  </w:r>
                  <w:r w:rsidRPr="00DB618B">
                    <w:rPr>
                      <w:color w:val="002060"/>
                      <w:sz w:val="24"/>
                      <w:lang w:val="es-ES"/>
                    </w:rPr>
                    <w:t>.</w:t>
                  </w:r>
                </w:p>
                <w:p w14:paraId="1E8AFCB4" w14:textId="5D08E635" w:rsidR="00437FD3" w:rsidRPr="00DB618B" w:rsidRDefault="00437FD3" w:rsidP="00EA278F">
                  <w:pPr>
                    <w:jc w:val="both"/>
                    <w:rPr>
                      <w:color w:val="002060"/>
                      <w:sz w:val="24"/>
                      <w:lang w:val="es-ES"/>
                    </w:rPr>
                  </w:pPr>
                </w:p>
              </w:tc>
            </w:tr>
          </w:tbl>
          <w:p w14:paraId="30DEA4CB" w14:textId="44930805" w:rsidR="000F462F" w:rsidRPr="00DB618B" w:rsidRDefault="000F462F" w:rsidP="00EA278F">
            <w:pPr>
              <w:pBdr>
                <w:top w:val="nil"/>
                <w:left w:val="nil"/>
                <w:bottom w:val="nil"/>
                <w:right w:val="nil"/>
                <w:between w:val="nil"/>
              </w:pBdr>
              <w:jc w:val="both"/>
              <w:rPr>
                <w:color w:val="002060"/>
                <w:sz w:val="24"/>
                <w:lang w:val="es-ES"/>
              </w:rPr>
            </w:pPr>
          </w:p>
        </w:tc>
      </w:tr>
      <w:bookmarkEnd w:id="8"/>
    </w:tbl>
    <w:p w14:paraId="14B9CAE8" w14:textId="4E33A00D" w:rsidR="00833F6D" w:rsidRPr="003344C0" w:rsidRDefault="00833F6D" w:rsidP="00EA278F">
      <w:pPr>
        <w:tabs>
          <w:tab w:val="left" w:pos="3968"/>
        </w:tabs>
        <w:rPr>
          <w:sz w:val="24"/>
          <w:lang w:val="es-ES"/>
        </w:rPr>
      </w:pPr>
    </w:p>
    <w:sectPr w:rsidR="00833F6D" w:rsidRPr="003344C0" w:rsidSect="00484CA5">
      <w:headerReference w:type="default" r:id="rId15"/>
      <w:footerReference w:type="default" r:id="rId16"/>
      <w:pgSz w:w="11910" w:h="16840"/>
      <w:pgMar w:top="1420" w:right="1140" w:bottom="1200" w:left="1320" w:header="217"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7D2EF" w14:textId="77777777" w:rsidR="00B93C56" w:rsidRPr="00E83BA2" w:rsidRDefault="00B93C56">
      <w:r w:rsidRPr="00E83BA2">
        <w:separator/>
      </w:r>
    </w:p>
  </w:endnote>
  <w:endnote w:type="continuationSeparator" w:id="0">
    <w:p w14:paraId="0DAC6E12" w14:textId="77777777" w:rsidR="00B93C56" w:rsidRPr="00E83BA2" w:rsidRDefault="00B93C56">
      <w:r w:rsidRPr="00E83BA2">
        <w:continuationSeparator/>
      </w:r>
    </w:p>
  </w:endnote>
  <w:endnote w:type="continuationNotice" w:id="1">
    <w:p w14:paraId="5353A348" w14:textId="77777777" w:rsidR="00B93C56" w:rsidRPr="00E83BA2" w:rsidRDefault="00B93C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560B" w14:textId="77777777" w:rsidR="00A107E0" w:rsidRPr="00E83BA2" w:rsidRDefault="00C25513">
    <w:pPr>
      <w:pStyle w:val="Textoindependiente"/>
      <w:spacing w:line="14" w:lineRule="auto"/>
      <w:rPr>
        <w:sz w:val="20"/>
      </w:rPr>
    </w:pPr>
    <w:r w:rsidRPr="00E83BA2">
      <w:rPr>
        <w:noProof/>
      </w:rPr>
      <mc:AlternateContent>
        <mc:Choice Requires="wps">
          <w:drawing>
            <wp:anchor distT="0" distB="0" distL="0" distR="0" simplePos="0" relativeHeight="251658241" behindDoc="1" locked="0" layoutInCell="1" allowOverlap="1" wp14:anchorId="40F75610" wp14:editId="40F75611">
              <wp:simplePos x="0" y="0"/>
              <wp:positionH relativeFrom="page">
                <wp:posOffset>3535226</wp:posOffset>
              </wp:positionH>
              <wp:positionV relativeFrom="page">
                <wp:posOffset>9916153</wp:posOffset>
              </wp:positionV>
              <wp:extent cx="4902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220" cy="165735"/>
                      </a:xfrm>
                      <a:prstGeom prst="rect">
                        <a:avLst/>
                      </a:prstGeom>
                    </wps:spPr>
                    <wps:txbx>
                      <w:txbxContent>
                        <w:p w14:paraId="40F75635" w14:textId="77777777" w:rsidR="00A107E0" w:rsidRPr="00E83BA2" w:rsidRDefault="00C25513">
                          <w:pPr>
                            <w:spacing w:line="245" w:lineRule="exact"/>
                            <w:ind w:left="20"/>
                          </w:pPr>
                          <w:r w:rsidRPr="00E83BA2">
                            <w:fldChar w:fldCharType="begin"/>
                          </w:r>
                          <w:r w:rsidRPr="00E83BA2">
                            <w:instrText xml:space="preserve"> PAGE </w:instrText>
                          </w:r>
                          <w:r w:rsidRPr="00E83BA2">
                            <w:fldChar w:fldCharType="separate"/>
                          </w:r>
                          <w:r w:rsidRPr="00E83BA2">
                            <w:t>10</w:t>
                          </w:r>
                          <w:r w:rsidRPr="00E83BA2">
                            <w:fldChar w:fldCharType="end"/>
                          </w:r>
                          <w:r w:rsidRPr="00E83BA2">
                            <w:rPr>
                              <w:spacing w:val="-1"/>
                            </w:rPr>
                            <w:t xml:space="preserve"> </w:t>
                          </w:r>
                          <w:r w:rsidRPr="00E83BA2">
                            <w:t>of</w:t>
                          </w:r>
                          <w:r w:rsidRPr="00E83BA2">
                            <w:rPr>
                              <w:spacing w:val="-2"/>
                            </w:rPr>
                            <w:t xml:space="preserve"> </w:t>
                          </w:r>
                          <w:r w:rsidRPr="00E83BA2">
                            <w:rPr>
                              <w:spacing w:val="-7"/>
                            </w:rPr>
                            <w:fldChar w:fldCharType="begin"/>
                          </w:r>
                          <w:r w:rsidRPr="00E83BA2">
                            <w:rPr>
                              <w:spacing w:val="-7"/>
                            </w:rPr>
                            <w:instrText xml:space="preserve"> NUMPAGES </w:instrText>
                          </w:r>
                          <w:r w:rsidRPr="00E83BA2">
                            <w:rPr>
                              <w:spacing w:val="-7"/>
                            </w:rPr>
                            <w:fldChar w:fldCharType="separate"/>
                          </w:r>
                          <w:r w:rsidRPr="00E83BA2">
                            <w:rPr>
                              <w:spacing w:val="-7"/>
                            </w:rPr>
                            <w:t>19</w:t>
                          </w:r>
                          <w:r w:rsidRPr="00E83BA2">
                            <w:rPr>
                              <w:spacing w:val="-7"/>
                            </w:rPr>
                            <w:fldChar w:fldCharType="end"/>
                          </w:r>
                        </w:p>
                      </w:txbxContent>
                    </wps:txbx>
                    <wps:bodyPr wrap="square" lIns="0" tIns="0" rIns="0" bIns="0" rtlCol="0">
                      <a:noAutofit/>
                    </wps:bodyPr>
                  </wps:wsp>
                </a:graphicData>
              </a:graphic>
            </wp:anchor>
          </w:drawing>
        </mc:Choice>
        <mc:Fallback>
          <w:pict>
            <v:shapetype w14:anchorId="40F75610" id="_x0000_t202" coordsize="21600,21600" o:spt="202" path="m,l,21600r21600,l21600,xe">
              <v:stroke joinstyle="miter"/>
              <v:path gradientshapeok="t" o:connecttype="rect"/>
            </v:shapetype>
            <v:shape id="Textbox 3" o:spid="_x0000_s1026" type="#_x0000_t202" style="position:absolute;margin-left:278.35pt;margin-top:780.8pt;width:38.6pt;height:13.0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" filled="f" stroked="f">
              <v:textbox inset="0,0,0,0">
                <w:txbxContent>
                  <w:p w14:paraId="40F75635" w14:textId="77777777" w:rsidR="00A107E0" w:rsidRPr="00E83BA2" w:rsidRDefault="00C25513">
                    <w:pPr>
                      <w:spacing w:line="245" w:lineRule="exact"/>
                      <w:ind w:left="20"/>
                    </w:pPr>
                    <w:r w:rsidRPr="00E83BA2">
                      <w:fldChar w:fldCharType="begin"/>
                    </w:r>
                    <w:r w:rsidRPr="00E83BA2">
                      <w:instrText xml:space="preserve"> PAGE </w:instrText>
                    </w:r>
                    <w:r w:rsidRPr="00E83BA2">
                      <w:fldChar w:fldCharType="separate"/>
                    </w:r>
                    <w:r w:rsidRPr="00E83BA2">
                      <w:t>10</w:t>
                    </w:r>
                    <w:r w:rsidRPr="00E83BA2">
                      <w:fldChar w:fldCharType="end"/>
                    </w:r>
                    <w:r w:rsidRPr="00E83BA2">
                      <w:rPr>
                        <w:spacing w:val="-1"/>
                      </w:rPr>
                      <w:t xml:space="preserve"> </w:t>
                    </w:r>
                    <w:r w:rsidRPr="00E83BA2">
                      <w:t>of</w:t>
                    </w:r>
                    <w:r w:rsidRPr="00E83BA2">
                      <w:rPr>
                        <w:spacing w:val="-2"/>
                      </w:rPr>
                      <w:t xml:space="preserve"> </w:t>
                    </w:r>
                    <w:r w:rsidRPr="00E83BA2">
                      <w:rPr>
                        <w:spacing w:val="-7"/>
                      </w:rPr>
                      <w:fldChar w:fldCharType="begin"/>
                    </w:r>
                    <w:r w:rsidRPr="00E83BA2">
                      <w:rPr>
                        <w:spacing w:val="-7"/>
                      </w:rPr>
                      <w:instrText xml:space="preserve"> NUMPAGES </w:instrText>
                    </w:r>
                    <w:r w:rsidRPr="00E83BA2">
                      <w:rPr>
                        <w:spacing w:val="-7"/>
                      </w:rPr>
                      <w:fldChar w:fldCharType="separate"/>
                    </w:r>
                    <w:r w:rsidRPr="00E83BA2">
                      <w:rPr>
                        <w:spacing w:val="-7"/>
                      </w:rPr>
                      <w:t>19</w:t>
                    </w:r>
                    <w:r w:rsidRPr="00E83BA2">
                      <w:rPr>
                        <w:spacing w:val="-7"/>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BE8D4" w14:textId="77777777" w:rsidR="00381689" w:rsidRPr="00E83BA2" w:rsidRDefault="00381689">
    <w:pPr>
      <w:pStyle w:val="Textoindependiente"/>
      <w:spacing w:line="14" w:lineRule="auto"/>
      <w:rPr>
        <w:sz w:val="20"/>
      </w:rPr>
    </w:pPr>
    <w:r w:rsidRPr="00E83BA2">
      <w:rPr>
        <w:noProof/>
      </w:rPr>
      <mc:AlternateContent>
        <mc:Choice Requires="wps">
          <w:drawing>
            <wp:anchor distT="0" distB="0" distL="0" distR="0" simplePos="0" relativeHeight="251658243" behindDoc="1" locked="0" layoutInCell="1" allowOverlap="1" wp14:anchorId="40D1BA31" wp14:editId="48E0B567">
              <wp:simplePos x="0" y="0"/>
              <wp:positionH relativeFrom="page">
                <wp:posOffset>3535226</wp:posOffset>
              </wp:positionH>
              <wp:positionV relativeFrom="page">
                <wp:posOffset>9916153</wp:posOffset>
              </wp:positionV>
              <wp:extent cx="490220" cy="165735"/>
              <wp:effectExtent l="0" t="0" r="0" b="0"/>
              <wp:wrapNone/>
              <wp:docPr id="1171167990"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220" cy="165735"/>
                      </a:xfrm>
                      <a:prstGeom prst="rect">
                        <a:avLst/>
                      </a:prstGeom>
                    </wps:spPr>
                    <wps:txbx>
                      <w:txbxContent>
                        <w:p w14:paraId="5DE4B06B" w14:textId="77777777" w:rsidR="00381689" w:rsidRPr="00E83BA2" w:rsidRDefault="00381689">
                          <w:pPr>
                            <w:spacing w:line="245" w:lineRule="exact"/>
                            <w:ind w:left="20"/>
                          </w:pPr>
                          <w:r w:rsidRPr="00E83BA2">
                            <w:fldChar w:fldCharType="begin"/>
                          </w:r>
                          <w:r w:rsidRPr="00E83BA2">
                            <w:instrText xml:space="preserve"> PAGE </w:instrText>
                          </w:r>
                          <w:r w:rsidRPr="00E83BA2">
                            <w:fldChar w:fldCharType="separate"/>
                          </w:r>
                          <w:r w:rsidRPr="00E83BA2">
                            <w:t>10</w:t>
                          </w:r>
                          <w:r w:rsidRPr="00E83BA2">
                            <w:fldChar w:fldCharType="end"/>
                          </w:r>
                          <w:r w:rsidRPr="00E83BA2">
                            <w:rPr>
                              <w:spacing w:val="-1"/>
                            </w:rPr>
                            <w:t xml:space="preserve"> </w:t>
                          </w:r>
                          <w:r w:rsidRPr="00E83BA2">
                            <w:t>of</w:t>
                          </w:r>
                          <w:r w:rsidRPr="00E83BA2">
                            <w:rPr>
                              <w:spacing w:val="-2"/>
                            </w:rPr>
                            <w:t xml:space="preserve"> </w:t>
                          </w:r>
                          <w:r w:rsidRPr="00E83BA2">
                            <w:rPr>
                              <w:spacing w:val="-7"/>
                            </w:rPr>
                            <w:fldChar w:fldCharType="begin"/>
                          </w:r>
                          <w:r w:rsidRPr="00E83BA2">
                            <w:rPr>
                              <w:spacing w:val="-7"/>
                            </w:rPr>
                            <w:instrText xml:space="preserve"> NUMPAGES </w:instrText>
                          </w:r>
                          <w:r w:rsidRPr="00E83BA2">
                            <w:rPr>
                              <w:spacing w:val="-7"/>
                            </w:rPr>
                            <w:fldChar w:fldCharType="separate"/>
                          </w:r>
                          <w:r w:rsidRPr="00E83BA2">
                            <w:rPr>
                              <w:spacing w:val="-7"/>
                            </w:rPr>
                            <w:t>14</w:t>
                          </w:r>
                          <w:r w:rsidRPr="00E83BA2">
                            <w:rPr>
                              <w:spacing w:val="-7"/>
                            </w:rPr>
                            <w:fldChar w:fldCharType="end"/>
                          </w:r>
                        </w:p>
                      </w:txbxContent>
                    </wps:txbx>
                    <wps:bodyPr wrap="square" lIns="0" tIns="0" rIns="0" bIns="0" rtlCol="0">
                      <a:noAutofit/>
                    </wps:bodyPr>
                  </wps:wsp>
                </a:graphicData>
              </a:graphic>
            </wp:anchor>
          </w:drawing>
        </mc:Choice>
        <mc:Fallback>
          <w:pict>
            <v:shapetype w14:anchorId="40D1BA31" id="_x0000_t202" coordsize="21600,21600" o:spt="202" path="m,l,21600r21600,l21600,xe">
              <v:stroke joinstyle="miter"/>
              <v:path gradientshapeok="t" o:connecttype="rect"/>
            </v:shapetype>
            <v:shape id="_x0000_s1027" type="#_x0000_t202" style="position:absolute;margin-left:278.35pt;margin-top:780.8pt;width:38.6pt;height:13.0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" filled="f" stroked="f">
              <v:textbox inset="0,0,0,0">
                <w:txbxContent>
                  <w:p w14:paraId="5DE4B06B" w14:textId="77777777" w:rsidR="00381689" w:rsidRPr="00E83BA2" w:rsidRDefault="00381689">
                    <w:pPr>
                      <w:spacing w:line="245" w:lineRule="exact"/>
                      <w:ind w:left="20"/>
                    </w:pPr>
                    <w:r w:rsidRPr="00E83BA2">
                      <w:fldChar w:fldCharType="begin"/>
                    </w:r>
                    <w:r w:rsidRPr="00E83BA2">
                      <w:instrText xml:space="preserve"> PAGE </w:instrText>
                    </w:r>
                    <w:r w:rsidRPr="00E83BA2">
                      <w:fldChar w:fldCharType="separate"/>
                    </w:r>
                    <w:r w:rsidRPr="00E83BA2">
                      <w:t>10</w:t>
                    </w:r>
                    <w:r w:rsidRPr="00E83BA2">
                      <w:fldChar w:fldCharType="end"/>
                    </w:r>
                    <w:r w:rsidRPr="00E83BA2">
                      <w:rPr>
                        <w:spacing w:val="-1"/>
                      </w:rPr>
                      <w:t xml:space="preserve"> </w:t>
                    </w:r>
                    <w:r w:rsidRPr="00E83BA2">
                      <w:t>of</w:t>
                    </w:r>
                    <w:r w:rsidRPr="00E83BA2">
                      <w:rPr>
                        <w:spacing w:val="-2"/>
                      </w:rPr>
                      <w:t xml:space="preserve"> </w:t>
                    </w:r>
                    <w:r w:rsidRPr="00E83BA2">
                      <w:rPr>
                        <w:spacing w:val="-7"/>
                      </w:rPr>
                      <w:fldChar w:fldCharType="begin"/>
                    </w:r>
                    <w:r w:rsidRPr="00E83BA2">
                      <w:rPr>
                        <w:spacing w:val="-7"/>
                      </w:rPr>
                      <w:instrText xml:space="preserve"> NUMPAGES </w:instrText>
                    </w:r>
                    <w:r w:rsidRPr="00E83BA2">
                      <w:rPr>
                        <w:spacing w:val="-7"/>
                      </w:rPr>
                      <w:fldChar w:fldCharType="separate"/>
                    </w:r>
                    <w:r w:rsidRPr="00E83BA2">
                      <w:rPr>
                        <w:spacing w:val="-7"/>
                      </w:rPr>
                      <w:t>14</w:t>
                    </w:r>
                    <w:r w:rsidRPr="00E83BA2">
                      <w:rPr>
                        <w:spacing w:val="-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3E2EE" w14:textId="77777777" w:rsidR="00B93C56" w:rsidRPr="00E83BA2" w:rsidRDefault="00B93C56">
      <w:r w:rsidRPr="00E83BA2">
        <w:separator/>
      </w:r>
    </w:p>
  </w:footnote>
  <w:footnote w:type="continuationSeparator" w:id="0">
    <w:p w14:paraId="1004C3E8" w14:textId="77777777" w:rsidR="00B93C56" w:rsidRPr="00E83BA2" w:rsidRDefault="00B93C56">
      <w:r w:rsidRPr="00E83BA2">
        <w:continuationSeparator/>
      </w:r>
    </w:p>
  </w:footnote>
  <w:footnote w:type="continuationNotice" w:id="1">
    <w:p w14:paraId="1AC0A5EB" w14:textId="77777777" w:rsidR="00B93C56" w:rsidRPr="00E83BA2" w:rsidRDefault="00B93C56"/>
  </w:footnote>
  <w:footnote w:id="2">
    <w:p w14:paraId="3AB499E7" w14:textId="2DB339BB" w:rsidR="00B22D01" w:rsidRPr="00DB618B" w:rsidRDefault="00B22D01" w:rsidP="009D5E29">
      <w:pPr>
        <w:spacing w:before="102"/>
        <w:ind w:right="296"/>
        <w:jc w:val="both"/>
        <w:rPr>
          <w:sz w:val="20"/>
          <w:lang w:val="es-MX"/>
        </w:rPr>
      </w:pPr>
      <w:r w:rsidRPr="00E83BA2">
        <w:rPr>
          <w:rStyle w:val="Refdenotaalpie"/>
        </w:rPr>
        <w:footnoteRef/>
      </w:r>
      <w:r w:rsidRPr="00DB618B">
        <w:rPr>
          <w:lang w:val="es-MX"/>
        </w:rPr>
        <w:t xml:space="preserve"> </w:t>
      </w:r>
      <w:r w:rsidR="009D5E29" w:rsidRPr="00DB618B">
        <w:rPr>
          <w:sz w:val="20"/>
          <w:lang w:val="es-MX"/>
        </w:rPr>
        <w:t xml:space="preserve">For more information about the sector and activity type, please refer to the list of common nomenclature under Article 6.2 of the Paris Agreement: </w:t>
      </w:r>
      <w:hyperlink r:id="rId1" w:history="1">
        <w:r w:rsidR="00C90166" w:rsidRPr="00DB618B">
          <w:rPr>
            <w:rStyle w:val="Hipervnculo"/>
            <w:sz w:val="20"/>
            <w:lang w:val="es-MX"/>
          </w:rPr>
          <w:t>https://unfccc.int/documents/641433</w:t>
        </w:r>
      </w:hyperlink>
      <w:r w:rsidR="00C90166" w:rsidRPr="00DB618B">
        <w:rPr>
          <w:sz w:val="20"/>
          <w:lang w:val="es-MX"/>
        </w:rPr>
        <w:t xml:space="preserve">  / </w:t>
      </w:r>
      <w:r w:rsidR="00C90166" w:rsidRPr="00DB618B">
        <w:rPr>
          <w:color w:val="002060"/>
          <w:sz w:val="20"/>
          <w:lang w:val="es-MX"/>
        </w:rPr>
        <w:t>Para más información sobre el sector y el tipo de actividad, consulte la lista de nomenclatura común en virtud del Artículo 6.2 del Acuerdo de París.</w:t>
      </w:r>
    </w:p>
  </w:footnote>
  <w:footnote w:id="3">
    <w:p w14:paraId="56CFCA55" w14:textId="0EF8AA1D" w:rsidR="00091FC0" w:rsidRPr="00DB618B" w:rsidRDefault="0046759B" w:rsidP="00091FC0">
      <w:pPr>
        <w:spacing w:before="102"/>
        <w:ind w:right="296"/>
        <w:jc w:val="both"/>
        <w:rPr>
          <w:sz w:val="20"/>
          <w:lang w:val="es-MX"/>
        </w:rPr>
      </w:pPr>
      <w:r w:rsidRPr="00E83BA2">
        <w:rPr>
          <w:sz w:val="20"/>
          <w:szCs w:val="20"/>
          <w:vertAlign w:val="superscript"/>
        </w:rPr>
        <w:t xml:space="preserve">2 </w:t>
      </w:r>
      <w:r w:rsidR="009C3765" w:rsidRPr="00E83BA2">
        <w:rPr>
          <w:sz w:val="20"/>
          <w:szCs w:val="20"/>
        </w:rPr>
        <w:t>While certain carbon crediting programmes and methodologies have been pre-approved</w:t>
      </w:r>
      <w:r w:rsidR="009C3765" w:rsidRPr="00E83BA2">
        <w:rPr>
          <w:sz w:val="20"/>
        </w:rPr>
        <w:t xml:space="preserve"> and are eligible for use</w:t>
      </w:r>
      <w:r w:rsidR="009C3765" w:rsidRPr="00E83BA2">
        <w:rPr>
          <w:spacing w:val="-7"/>
          <w:sz w:val="20"/>
        </w:rPr>
        <w:t xml:space="preserve"> </w:t>
      </w:r>
      <w:r w:rsidR="009C3765" w:rsidRPr="00E83BA2">
        <w:rPr>
          <w:sz w:val="20"/>
        </w:rPr>
        <w:t>under</w:t>
      </w:r>
      <w:r w:rsidR="009C3765" w:rsidRPr="00E83BA2">
        <w:rPr>
          <w:spacing w:val="-6"/>
          <w:sz w:val="20"/>
        </w:rPr>
        <w:t xml:space="preserve"> </w:t>
      </w:r>
      <w:r w:rsidR="009C3765" w:rsidRPr="00E83BA2">
        <w:rPr>
          <w:sz w:val="20"/>
        </w:rPr>
        <w:t>this</w:t>
      </w:r>
      <w:r w:rsidR="009C3765" w:rsidRPr="00E83BA2">
        <w:rPr>
          <w:spacing w:val="-8"/>
          <w:sz w:val="20"/>
        </w:rPr>
        <w:t xml:space="preserve"> </w:t>
      </w:r>
      <w:r w:rsidR="009C3765" w:rsidRPr="00E83BA2">
        <w:rPr>
          <w:sz w:val="20"/>
        </w:rPr>
        <w:t>IA,</w:t>
      </w:r>
      <w:r w:rsidR="009C3765" w:rsidRPr="00E83BA2">
        <w:rPr>
          <w:spacing w:val="-6"/>
          <w:sz w:val="20"/>
        </w:rPr>
        <w:t xml:space="preserve"> </w:t>
      </w:r>
      <w:r w:rsidR="009C3765" w:rsidRPr="00E83BA2">
        <w:rPr>
          <w:sz w:val="20"/>
        </w:rPr>
        <w:t>the</w:t>
      </w:r>
      <w:r w:rsidR="009C3765" w:rsidRPr="00E83BA2">
        <w:rPr>
          <w:spacing w:val="-7"/>
          <w:sz w:val="20"/>
        </w:rPr>
        <w:t xml:space="preserve"> </w:t>
      </w:r>
      <w:r w:rsidR="009C3765" w:rsidRPr="00E83BA2">
        <w:rPr>
          <w:sz w:val="20"/>
        </w:rPr>
        <w:t>requirements</w:t>
      </w:r>
      <w:r w:rsidR="009C3765" w:rsidRPr="00E83BA2">
        <w:rPr>
          <w:spacing w:val="-8"/>
          <w:sz w:val="20"/>
        </w:rPr>
        <w:t xml:space="preserve"> </w:t>
      </w:r>
      <w:r w:rsidR="009C3765" w:rsidRPr="00E83BA2">
        <w:rPr>
          <w:sz w:val="20"/>
        </w:rPr>
        <w:t>set</w:t>
      </w:r>
      <w:r w:rsidR="009C3765" w:rsidRPr="00E83BA2">
        <w:rPr>
          <w:spacing w:val="-6"/>
          <w:sz w:val="20"/>
        </w:rPr>
        <w:t xml:space="preserve"> </w:t>
      </w:r>
      <w:r w:rsidR="009C3765" w:rsidRPr="00E83BA2">
        <w:rPr>
          <w:sz w:val="20"/>
        </w:rPr>
        <w:t>out</w:t>
      </w:r>
      <w:r w:rsidR="009C3765" w:rsidRPr="00E83BA2">
        <w:rPr>
          <w:spacing w:val="-6"/>
          <w:sz w:val="20"/>
        </w:rPr>
        <w:t xml:space="preserve"> </w:t>
      </w:r>
      <w:r w:rsidR="009C3765" w:rsidRPr="00E83BA2">
        <w:rPr>
          <w:sz w:val="20"/>
        </w:rPr>
        <w:t>by</w:t>
      </w:r>
      <w:r w:rsidR="009C3765" w:rsidRPr="00E83BA2">
        <w:rPr>
          <w:spacing w:val="-5"/>
          <w:sz w:val="20"/>
        </w:rPr>
        <w:t xml:space="preserve"> </w:t>
      </w:r>
      <w:r w:rsidR="009C3765" w:rsidRPr="00E83BA2">
        <w:rPr>
          <w:sz w:val="20"/>
        </w:rPr>
        <w:t>these</w:t>
      </w:r>
      <w:r w:rsidR="009C3765" w:rsidRPr="00E83BA2">
        <w:rPr>
          <w:spacing w:val="-7"/>
          <w:sz w:val="20"/>
        </w:rPr>
        <w:t xml:space="preserve"> </w:t>
      </w:r>
      <w:r w:rsidR="009C3765" w:rsidRPr="00E83BA2">
        <w:rPr>
          <w:sz w:val="20"/>
        </w:rPr>
        <w:t>carbon</w:t>
      </w:r>
      <w:r w:rsidR="009C3765" w:rsidRPr="00E83BA2">
        <w:rPr>
          <w:spacing w:val="-6"/>
          <w:sz w:val="20"/>
        </w:rPr>
        <w:t xml:space="preserve"> </w:t>
      </w:r>
      <w:r w:rsidR="009C3765" w:rsidRPr="00E83BA2">
        <w:rPr>
          <w:sz w:val="20"/>
        </w:rPr>
        <w:t>crediting</w:t>
      </w:r>
      <w:r w:rsidR="009C3765" w:rsidRPr="00E83BA2">
        <w:rPr>
          <w:spacing w:val="-7"/>
          <w:sz w:val="20"/>
        </w:rPr>
        <w:t xml:space="preserve"> </w:t>
      </w:r>
      <w:r w:rsidR="009C3765" w:rsidRPr="00E83BA2">
        <w:rPr>
          <w:sz w:val="20"/>
        </w:rPr>
        <w:t>programmes</w:t>
      </w:r>
      <w:r w:rsidR="009C3765" w:rsidRPr="00E83BA2">
        <w:rPr>
          <w:spacing w:val="-8"/>
          <w:sz w:val="20"/>
        </w:rPr>
        <w:t xml:space="preserve"> </w:t>
      </w:r>
      <w:r w:rsidR="009C3765" w:rsidRPr="00E83BA2">
        <w:rPr>
          <w:sz w:val="20"/>
        </w:rPr>
        <w:t>and</w:t>
      </w:r>
      <w:r w:rsidR="009C3765" w:rsidRPr="00E83BA2">
        <w:rPr>
          <w:spacing w:val="-6"/>
          <w:sz w:val="20"/>
        </w:rPr>
        <w:t xml:space="preserve"> </w:t>
      </w:r>
      <w:r w:rsidR="009C3765" w:rsidRPr="00E83BA2">
        <w:rPr>
          <w:sz w:val="20"/>
        </w:rPr>
        <w:t>the</w:t>
      </w:r>
      <w:r w:rsidR="009C3765" w:rsidRPr="00E83BA2">
        <w:rPr>
          <w:spacing w:val="-7"/>
          <w:sz w:val="20"/>
        </w:rPr>
        <w:t xml:space="preserve"> </w:t>
      </w:r>
      <w:r w:rsidR="009C3765" w:rsidRPr="00E83BA2">
        <w:rPr>
          <w:sz w:val="20"/>
        </w:rPr>
        <w:t>methodologies</w:t>
      </w:r>
      <w:r w:rsidR="009C3765" w:rsidRPr="00E83BA2">
        <w:rPr>
          <w:spacing w:val="-5"/>
          <w:sz w:val="20"/>
        </w:rPr>
        <w:t xml:space="preserve"> </w:t>
      </w:r>
      <w:r w:rsidR="009C3765" w:rsidRPr="00E83BA2">
        <w:rPr>
          <w:sz w:val="20"/>
        </w:rPr>
        <w:t xml:space="preserve">serve as the </w:t>
      </w:r>
      <w:r w:rsidR="009C3765" w:rsidRPr="00E83BA2">
        <w:rPr>
          <w:sz w:val="20"/>
          <w:u w:val="single"/>
        </w:rPr>
        <w:t>minimum requirements</w:t>
      </w:r>
      <w:r w:rsidR="009C3765" w:rsidRPr="00E83BA2">
        <w:rPr>
          <w:sz w:val="20"/>
        </w:rPr>
        <w:t xml:space="preserve"> to be applied to the project. </w:t>
      </w:r>
      <w:r w:rsidR="009C3765" w:rsidRPr="00DB618B">
        <w:rPr>
          <w:sz w:val="20"/>
          <w:lang w:val="es-MX"/>
        </w:rPr>
        <w:t xml:space="preserve">Note that additional requirements may be applied by the Governments of Singapore and </w:t>
      </w:r>
      <w:r w:rsidR="007F388B" w:rsidRPr="00DB618B">
        <w:rPr>
          <w:sz w:val="20"/>
          <w:lang w:val="es-MX"/>
        </w:rPr>
        <w:t>Peru</w:t>
      </w:r>
      <w:r w:rsidR="009C3765" w:rsidRPr="00DB618B">
        <w:rPr>
          <w:sz w:val="20"/>
          <w:lang w:val="es-MX"/>
        </w:rPr>
        <w:t>.</w:t>
      </w:r>
      <w:r w:rsidR="00091FC0" w:rsidRPr="00DB618B">
        <w:rPr>
          <w:sz w:val="20"/>
          <w:lang w:val="es-MX"/>
        </w:rPr>
        <w:t xml:space="preserve"> / </w:t>
      </w:r>
      <w:r w:rsidR="00B33490">
        <w:rPr>
          <w:color w:val="002060"/>
          <w:sz w:val="20"/>
          <w:lang w:val="es-ES"/>
        </w:rPr>
        <w:t>A pesar de que</w:t>
      </w:r>
      <w:r w:rsidR="00B33490" w:rsidRPr="00DB618B">
        <w:rPr>
          <w:color w:val="002060"/>
          <w:sz w:val="20"/>
          <w:lang w:val="es-ES"/>
        </w:rPr>
        <w:t xml:space="preserve"> ciertos </w:t>
      </w:r>
      <w:r w:rsidR="00091FC0" w:rsidRPr="00811BEC">
        <w:rPr>
          <w:color w:val="002060"/>
          <w:sz w:val="20"/>
          <w:lang w:val="es-PE"/>
        </w:rPr>
        <w:t>estándares</w:t>
      </w:r>
      <w:r w:rsidR="00091FC0" w:rsidRPr="003344C0">
        <w:rPr>
          <w:color w:val="002060"/>
          <w:sz w:val="20"/>
          <w:lang w:val="es-PE"/>
        </w:rPr>
        <w:t xml:space="preserve"> de </w:t>
      </w:r>
      <w:r w:rsidR="00091FC0" w:rsidRPr="00811BEC">
        <w:rPr>
          <w:color w:val="002060"/>
          <w:sz w:val="20"/>
          <w:lang w:val="es-PE"/>
        </w:rPr>
        <w:t>certificación</w:t>
      </w:r>
      <w:r w:rsidR="00B33490" w:rsidRPr="00DB618B">
        <w:rPr>
          <w:color w:val="002060"/>
          <w:sz w:val="20"/>
          <w:lang w:val="es-ES"/>
        </w:rPr>
        <w:t xml:space="preserve"> y metodologías de cálculo han sido preaprobados y son elegibles para su uso </w:t>
      </w:r>
      <w:r w:rsidR="00B33490">
        <w:rPr>
          <w:color w:val="002060"/>
          <w:sz w:val="20"/>
          <w:lang w:val="es-ES"/>
        </w:rPr>
        <w:t>bajo</w:t>
      </w:r>
      <w:r w:rsidR="00B33490" w:rsidRPr="00DB618B">
        <w:rPr>
          <w:color w:val="002060"/>
          <w:sz w:val="20"/>
          <w:lang w:val="es-ES"/>
        </w:rPr>
        <w:t xml:space="preserve"> este IA, los requisitos establecidos por dichos </w:t>
      </w:r>
      <w:r w:rsidR="006B5A61">
        <w:rPr>
          <w:color w:val="002060"/>
          <w:sz w:val="20"/>
          <w:lang w:val="es-ES"/>
        </w:rPr>
        <w:t>estándares de certificación</w:t>
      </w:r>
      <w:r w:rsidR="00B33490" w:rsidRPr="00DB618B">
        <w:rPr>
          <w:color w:val="002060"/>
          <w:sz w:val="20"/>
          <w:lang w:val="es-ES"/>
        </w:rPr>
        <w:t xml:space="preserve"> y metodologías </w:t>
      </w:r>
      <w:r w:rsidR="006B5A61">
        <w:rPr>
          <w:color w:val="002060"/>
          <w:sz w:val="20"/>
          <w:lang w:val="es-ES"/>
        </w:rPr>
        <w:t xml:space="preserve">de cálculo </w:t>
      </w:r>
      <w:r w:rsidR="00B33490" w:rsidRPr="00DB618B">
        <w:rPr>
          <w:color w:val="002060"/>
          <w:sz w:val="20"/>
          <w:lang w:val="es-ES"/>
        </w:rPr>
        <w:t xml:space="preserve">constituyen los </w:t>
      </w:r>
      <w:r w:rsidR="00B33490" w:rsidRPr="00DB618B">
        <w:rPr>
          <w:color w:val="002060"/>
          <w:sz w:val="20"/>
          <w:u w:val="single"/>
          <w:lang w:val="es-ES"/>
        </w:rPr>
        <w:t>requisitos mínimos</w:t>
      </w:r>
      <w:r w:rsidR="00B33490" w:rsidRPr="00DB618B">
        <w:rPr>
          <w:color w:val="002060"/>
          <w:sz w:val="20"/>
          <w:lang w:val="es-ES"/>
        </w:rPr>
        <w:t xml:space="preserve"> que deben aplicarse al proyecto. Cabe señalar que los Gobiernos de Singapur y Perú pueden establecer requisitos adicionales</w:t>
      </w:r>
      <w:r w:rsidR="00091FC0" w:rsidRPr="00DB618B">
        <w:rPr>
          <w:color w:val="002060"/>
          <w:sz w:val="20"/>
          <w:lang w:val="es-MX"/>
        </w:rPr>
        <w:t>.</w:t>
      </w:r>
    </w:p>
    <w:p w14:paraId="415C4AA1" w14:textId="7C920201" w:rsidR="009C3765" w:rsidRPr="00DB618B" w:rsidRDefault="009C3765" w:rsidP="00091FC0">
      <w:pPr>
        <w:spacing w:before="102"/>
        <w:ind w:left="119" w:right="296"/>
        <w:jc w:val="both"/>
        <w:rPr>
          <w:sz w:val="20"/>
          <w:lang w:val="es-MX"/>
        </w:rPr>
      </w:pPr>
    </w:p>
  </w:footnote>
  <w:footnote w:id="4">
    <w:p w14:paraId="66AF5ED7" w14:textId="100D7220" w:rsidR="005F36A9" w:rsidRPr="00DB618B" w:rsidRDefault="00DF4AD1" w:rsidP="00B646EE">
      <w:pPr>
        <w:jc w:val="both"/>
        <w:rPr>
          <w:color w:val="002060"/>
          <w:spacing w:val="-5"/>
          <w:sz w:val="20"/>
          <w:lang w:val="es-MX"/>
        </w:rPr>
      </w:pPr>
      <w:r w:rsidRPr="00E83BA2">
        <w:rPr>
          <w:rStyle w:val="Refdenotaalpie"/>
        </w:rPr>
        <w:footnoteRef/>
      </w:r>
      <w:r w:rsidRPr="00E83BA2">
        <w:t xml:space="preserve"> </w:t>
      </w:r>
      <w:r w:rsidRPr="00E83BA2">
        <w:rPr>
          <w:rFonts w:asciiTheme="minorHAnsi" w:hAnsiTheme="minorHAnsi" w:cstheme="minorHAnsi"/>
          <w:sz w:val="20"/>
        </w:rPr>
        <w:t>Singapore</w:t>
      </w:r>
      <w:r w:rsidRPr="00E83BA2">
        <w:rPr>
          <w:rFonts w:asciiTheme="minorHAnsi" w:hAnsiTheme="minorHAnsi" w:cstheme="minorHAnsi"/>
          <w:spacing w:val="23"/>
          <w:sz w:val="20"/>
        </w:rPr>
        <w:t xml:space="preserve"> </w:t>
      </w:r>
      <w:r w:rsidRPr="00E83BA2">
        <w:rPr>
          <w:rFonts w:asciiTheme="minorHAnsi" w:hAnsiTheme="minorHAnsi" w:cstheme="minorHAnsi"/>
          <w:sz w:val="20"/>
        </w:rPr>
        <w:t>and</w:t>
      </w:r>
      <w:r w:rsidRPr="00E83BA2">
        <w:rPr>
          <w:rFonts w:asciiTheme="minorHAnsi" w:hAnsiTheme="minorHAnsi" w:cstheme="minorHAnsi"/>
          <w:spacing w:val="23"/>
          <w:sz w:val="20"/>
        </w:rPr>
        <w:t xml:space="preserve"> </w:t>
      </w:r>
      <w:r w:rsidR="00853AE7" w:rsidRPr="00E83BA2">
        <w:rPr>
          <w:rFonts w:asciiTheme="minorHAnsi" w:hAnsiTheme="minorHAnsi" w:cstheme="minorHAnsi"/>
          <w:spacing w:val="23"/>
          <w:sz w:val="20"/>
        </w:rPr>
        <w:t>Peru</w:t>
      </w:r>
      <w:r w:rsidR="009747D3" w:rsidRPr="00E83BA2">
        <w:rPr>
          <w:rFonts w:asciiTheme="minorHAnsi" w:hAnsiTheme="minorHAnsi" w:cstheme="minorHAnsi"/>
          <w:spacing w:val="23"/>
          <w:sz w:val="20"/>
        </w:rPr>
        <w:t xml:space="preserve"> </w:t>
      </w:r>
      <w:r w:rsidRPr="00E83BA2">
        <w:rPr>
          <w:rFonts w:asciiTheme="minorHAnsi" w:hAnsiTheme="minorHAnsi" w:cstheme="minorHAnsi"/>
          <w:sz w:val="20"/>
        </w:rPr>
        <w:t>may</w:t>
      </w:r>
      <w:r w:rsidRPr="00E83BA2">
        <w:rPr>
          <w:spacing w:val="23"/>
          <w:sz w:val="20"/>
        </w:rPr>
        <w:t xml:space="preserve"> </w:t>
      </w:r>
      <w:r w:rsidRPr="00E83BA2">
        <w:rPr>
          <w:sz w:val="20"/>
        </w:rPr>
        <w:t>reach</w:t>
      </w:r>
      <w:r w:rsidRPr="00E83BA2">
        <w:rPr>
          <w:spacing w:val="23"/>
          <w:sz w:val="20"/>
        </w:rPr>
        <w:t xml:space="preserve"> </w:t>
      </w:r>
      <w:r w:rsidRPr="00E83BA2">
        <w:rPr>
          <w:sz w:val="20"/>
        </w:rPr>
        <w:t>out</w:t>
      </w:r>
      <w:r w:rsidRPr="00E83BA2">
        <w:rPr>
          <w:spacing w:val="23"/>
          <w:sz w:val="20"/>
        </w:rPr>
        <w:t xml:space="preserve"> </w:t>
      </w:r>
      <w:r w:rsidRPr="00E83BA2">
        <w:rPr>
          <w:sz w:val="20"/>
        </w:rPr>
        <w:t>to</w:t>
      </w:r>
      <w:r w:rsidRPr="00E83BA2">
        <w:rPr>
          <w:spacing w:val="23"/>
          <w:sz w:val="20"/>
        </w:rPr>
        <w:t xml:space="preserve"> </w:t>
      </w:r>
      <w:r w:rsidRPr="00E83BA2">
        <w:rPr>
          <w:sz w:val="20"/>
        </w:rPr>
        <w:t>contact</w:t>
      </w:r>
      <w:r w:rsidRPr="00E83BA2">
        <w:rPr>
          <w:spacing w:val="23"/>
          <w:sz w:val="20"/>
        </w:rPr>
        <w:t xml:space="preserve"> </w:t>
      </w:r>
      <w:r w:rsidRPr="00E83BA2">
        <w:rPr>
          <w:sz w:val="20"/>
        </w:rPr>
        <w:t>persons</w:t>
      </w:r>
      <w:r w:rsidRPr="00E83BA2">
        <w:rPr>
          <w:spacing w:val="23"/>
          <w:sz w:val="20"/>
        </w:rPr>
        <w:t xml:space="preserve"> </w:t>
      </w:r>
      <w:r w:rsidRPr="00E83BA2">
        <w:rPr>
          <w:sz w:val="20"/>
        </w:rPr>
        <w:t>indicated</w:t>
      </w:r>
      <w:r w:rsidRPr="00E83BA2">
        <w:rPr>
          <w:spacing w:val="23"/>
          <w:sz w:val="20"/>
        </w:rPr>
        <w:t xml:space="preserve"> </w:t>
      </w:r>
      <w:r w:rsidRPr="00E83BA2">
        <w:rPr>
          <w:sz w:val="20"/>
        </w:rPr>
        <w:t>to</w:t>
      </w:r>
      <w:r w:rsidRPr="00E83BA2">
        <w:rPr>
          <w:spacing w:val="23"/>
          <w:sz w:val="20"/>
        </w:rPr>
        <w:t xml:space="preserve"> </w:t>
      </w:r>
      <w:r w:rsidRPr="00E83BA2">
        <w:rPr>
          <w:sz w:val="20"/>
        </w:rPr>
        <w:t>request</w:t>
      </w:r>
      <w:r w:rsidRPr="00E83BA2">
        <w:rPr>
          <w:spacing w:val="23"/>
          <w:sz w:val="20"/>
        </w:rPr>
        <w:t xml:space="preserve"> </w:t>
      </w:r>
      <w:r w:rsidRPr="00E83BA2">
        <w:rPr>
          <w:sz w:val="20"/>
        </w:rPr>
        <w:t>more</w:t>
      </w:r>
      <w:r w:rsidRPr="00E83BA2">
        <w:rPr>
          <w:spacing w:val="23"/>
          <w:sz w:val="20"/>
        </w:rPr>
        <w:t xml:space="preserve"> </w:t>
      </w:r>
      <w:r w:rsidRPr="00E83BA2">
        <w:rPr>
          <w:sz w:val="20"/>
        </w:rPr>
        <w:t>information</w:t>
      </w:r>
      <w:r w:rsidRPr="00E83BA2">
        <w:rPr>
          <w:spacing w:val="23"/>
          <w:sz w:val="20"/>
        </w:rPr>
        <w:t xml:space="preserve"> </w:t>
      </w:r>
      <w:r w:rsidRPr="00E83BA2">
        <w:rPr>
          <w:sz w:val="20"/>
        </w:rPr>
        <w:t>as</w:t>
      </w:r>
      <w:r w:rsidRPr="00E83BA2">
        <w:rPr>
          <w:spacing w:val="23"/>
          <w:sz w:val="20"/>
        </w:rPr>
        <w:t xml:space="preserve"> </w:t>
      </w:r>
      <w:r w:rsidRPr="00E83BA2">
        <w:rPr>
          <w:sz w:val="20"/>
        </w:rPr>
        <w:t>part</w:t>
      </w:r>
      <w:r w:rsidRPr="00E83BA2">
        <w:rPr>
          <w:spacing w:val="23"/>
          <w:sz w:val="20"/>
        </w:rPr>
        <w:t xml:space="preserve"> </w:t>
      </w:r>
      <w:r w:rsidRPr="00E83BA2">
        <w:rPr>
          <w:sz w:val="20"/>
        </w:rPr>
        <w:t>of the</w:t>
      </w:r>
      <w:r w:rsidRPr="00E83BA2">
        <w:rPr>
          <w:spacing w:val="-11"/>
          <w:sz w:val="20"/>
        </w:rPr>
        <w:t xml:space="preserve"> </w:t>
      </w:r>
      <w:r w:rsidRPr="00E83BA2">
        <w:rPr>
          <w:sz w:val="20"/>
        </w:rPr>
        <w:t>assessment</w:t>
      </w:r>
      <w:r w:rsidRPr="00E83BA2">
        <w:rPr>
          <w:spacing w:val="-8"/>
          <w:sz w:val="20"/>
        </w:rPr>
        <w:t xml:space="preserve"> </w:t>
      </w:r>
      <w:r w:rsidRPr="00E83BA2">
        <w:rPr>
          <w:sz w:val="20"/>
        </w:rPr>
        <w:t>of</w:t>
      </w:r>
      <w:r w:rsidRPr="00E83BA2">
        <w:rPr>
          <w:spacing w:val="-11"/>
          <w:sz w:val="20"/>
        </w:rPr>
        <w:t xml:space="preserve"> </w:t>
      </w:r>
      <w:r w:rsidRPr="00E83BA2">
        <w:rPr>
          <w:sz w:val="20"/>
        </w:rPr>
        <w:t>the</w:t>
      </w:r>
      <w:r w:rsidRPr="00E83BA2">
        <w:rPr>
          <w:spacing w:val="-9"/>
          <w:sz w:val="20"/>
        </w:rPr>
        <w:t xml:space="preserve"> </w:t>
      </w:r>
      <w:r w:rsidRPr="00E83BA2">
        <w:rPr>
          <w:sz w:val="20"/>
        </w:rPr>
        <w:t>application.</w:t>
      </w:r>
      <w:r w:rsidRPr="00E83BA2">
        <w:rPr>
          <w:spacing w:val="-10"/>
          <w:sz w:val="20"/>
        </w:rPr>
        <w:t xml:space="preserve"> </w:t>
      </w:r>
      <w:r w:rsidRPr="00E83BA2">
        <w:rPr>
          <w:sz w:val="20"/>
        </w:rPr>
        <w:t>The</w:t>
      </w:r>
      <w:r w:rsidRPr="00E83BA2">
        <w:rPr>
          <w:spacing w:val="-11"/>
          <w:sz w:val="20"/>
        </w:rPr>
        <w:t xml:space="preserve"> </w:t>
      </w:r>
      <w:r w:rsidRPr="00E83BA2">
        <w:rPr>
          <w:sz w:val="20"/>
        </w:rPr>
        <w:t>primary</w:t>
      </w:r>
      <w:r w:rsidRPr="00E83BA2">
        <w:rPr>
          <w:spacing w:val="-9"/>
          <w:sz w:val="20"/>
        </w:rPr>
        <w:t xml:space="preserve"> </w:t>
      </w:r>
      <w:r w:rsidRPr="00E83BA2">
        <w:rPr>
          <w:sz w:val="20"/>
        </w:rPr>
        <w:t>and</w:t>
      </w:r>
      <w:r w:rsidRPr="00E83BA2">
        <w:rPr>
          <w:spacing w:val="-8"/>
          <w:sz w:val="20"/>
        </w:rPr>
        <w:t xml:space="preserve"> </w:t>
      </w:r>
      <w:r w:rsidRPr="00E83BA2">
        <w:rPr>
          <w:sz w:val="20"/>
        </w:rPr>
        <w:t>secondary</w:t>
      </w:r>
      <w:r w:rsidRPr="00E83BA2">
        <w:rPr>
          <w:spacing w:val="-9"/>
          <w:sz w:val="20"/>
        </w:rPr>
        <w:t xml:space="preserve"> </w:t>
      </w:r>
      <w:r w:rsidRPr="00E83BA2">
        <w:rPr>
          <w:sz w:val="20"/>
        </w:rPr>
        <w:t>contacts</w:t>
      </w:r>
      <w:r w:rsidRPr="00E83BA2">
        <w:rPr>
          <w:spacing w:val="-9"/>
          <w:sz w:val="20"/>
        </w:rPr>
        <w:t xml:space="preserve"> </w:t>
      </w:r>
      <w:r w:rsidR="00D20CB3">
        <w:rPr>
          <w:sz w:val="20"/>
        </w:rPr>
        <w:t>should be properly authorised to act for and on behalf of the Main Applicant in relation to the proposed mitigation activity</w:t>
      </w:r>
      <w:r w:rsidRPr="00E83BA2">
        <w:rPr>
          <w:sz w:val="20"/>
        </w:rPr>
        <w:t>.</w:t>
      </w:r>
      <w:r w:rsidRPr="00E83BA2">
        <w:rPr>
          <w:spacing w:val="21"/>
          <w:sz w:val="20"/>
        </w:rPr>
        <w:t xml:space="preserve"> </w:t>
      </w:r>
      <w:r w:rsidRPr="00DB618B">
        <w:rPr>
          <w:sz w:val="20"/>
          <w:lang w:val="es-MX"/>
        </w:rPr>
        <w:t>Thus,</w:t>
      </w:r>
      <w:r w:rsidRPr="00DB618B">
        <w:rPr>
          <w:spacing w:val="19"/>
          <w:sz w:val="20"/>
          <w:lang w:val="es-MX"/>
        </w:rPr>
        <w:t xml:space="preserve"> </w:t>
      </w:r>
      <w:r w:rsidRPr="00DB618B">
        <w:rPr>
          <w:sz w:val="20"/>
          <w:lang w:val="es-MX"/>
        </w:rPr>
        <w:t>requests</w:t>
      </w:r>
      <w:r w:rsidRPr="00DB618B">
        <w:rPr>
          <w:spacing w:val="20"/>
          <w:sz w:val="20"/>
          <w:lang w:val="es-MX"/>
        </w:rPr>
        <w:t xml:space="preserve"> </w:t>
      </w:r>
      <w:r w:rsidRPr="00DB618B">
        <w:rPr>
          <w:sz w:val="20"/>
          <w:lang w:val="es-MX"/>
        </w:rPr>
        <w:t>from</w:t>
      </w:r>
      <w:r w:rsidRPr="00DB618B">
        <w:rPr>
          <w:spacing w:val="20"/>
          <w:sz w:val="20"/>
          <w:lang w:val="es-MX"/>
        </w:rPr>
        <w:t xml:space="preserve"> </w:t>
      </w:r>
      <w:r w:rsidRPr="00DB618B">
        <w:rPr>
          <w:sz w:val="20"/>
          <w:lang w:val="es-MX"/>
        </w:rPr>
        <w:t>contacts</w:t>
      </w:r>
      <w:r w:rsidRPr="00DB618B">
        <w:rPr>
          <w:spacing w:val="17"/>
          <w:sz w:val="20"/>
          <w:lang w:val="es-MX"/>
        </w:rPr>
        <w:t xml:space="preserve"> </w:t>
      </w:r>
      <w:r w:rsidRPr="00DB618B">
        <w:rPr>
          <w:sz w:val="20"/>
          <w:lang w:val="es-MX"/>
        </w:rPr>
        <w:t>not</w:t>
      </w:r>
      <w:r w:rsidRPr="00DB618B">
        <w:rPr>
          <w:spacing w:val="19"/>
          <w:sz w:val="20"/>
          <w:lang w:val="es-MX"/>
        </w:rPr>
        <w:t xml:space="preserve"> </w:t>
      </w:r>
      <w:r w:rsidRPr="00DB618B">
        <w:rPr>
          <w:sz w:val="20"/>
          <w:lang w:val="es-MX"/>
        </w:rPr>
        <w:t>listed</w:t>
      </w:r>
      <w:r w:rsidRPr="00DB618B">
        <w:rPr>
          <w:spacing w:val="20"/>
          <w:sz w:val="20"/>
          <w:lang w:val="es-MX"/>
        </w:rPr>
        <w:t xml:space="preserve"> </w:t>
      </w:r>
      <w:r w:rsidRPr="00DB618B">
        <w:rPr>
          <w:sz w:val="20"/>
          <w:lang w:val="es-MX"/>
        </w:rPr>
        <w:t>as primary</w:t>
      </w:r>
      <w:r w:rsidRPr="00DB618B">
        <w:rPr>
          <w:spacing w:val="-7"/>
          <w:sz w:val="20"/>
          <w:lang w:val="es-MX"/>
        </w:rPr>
        <w:t xml:space="preserve"> </w:t>
      </w:r>
      <w:r w:rsidRPr="00DB618B">
        <w:rPr>
          <w:sz w:val="20"/>
          <w:lang w:val="es-MX"/>
        </w:rPr>
        <w:t>or</w:t>
      </w:r>
      <w:r w:rsidRPr="00DB618B">
        <w:rPr>
          <w:spacing w:val="-7"/>
          <w:sz w:val="20"/>
          <w:lang w:val="es-MX"/>
        </w:rPr>
        <w:t xml:space="preserve"> </w:t>
      </w:r>
      <w:r w:rsidRPr="00DB618B">
        <w:rPr>
          <w:sz w:val="20"/>
          <w:lang w:val="es-MX"/>
        </w:rPr>
        <w:t>secondary</w:t>
      </w:r>
      <w:r w:rsidRPr="00DB618B">
        <w:rPr>
          <w:spacing w:val="-7"/>
          <w:sz w:val="20"/>
          <w:lang w:val="es-MX"/>
        </w:rPr>
        <w:t xml:space="preserve"> </w:t>
      </w:r>
      <w:r w:rsidRPr="00DB618B">
        <w:rPr>
          <w:sz w:val="20"/>
          <w:lang w:val="es-MX"/>
        </w:rPr>
        <w:t>contacts</w:t>
      </w:r>
      <w:r w:rsidRPr="00DB618B">
        <w:rPr>
          <w:spacing w:val="-8"/>
          <w:sz w:val="20"/>
          <w:lang w:val="es-MX"/>
        </w:rPr>
        <w:t xml:space="preserve"> </w:t>
      </w:r>
      <w:r w:rsidRPr="00DB618B">
        <w:rPr>
          <w:sz w:val="20"/>
          <w:lang w:val="es-MX"/>
        </w:rPr>
        <w:t>may</w:t>
      </w:r>
      <w:r w:rsidRPr="00DB618B">
        <w:rPr>
          <w:spacing w:val="-7"/>
          <w:sz w:val="20"/>
          <w:lang w:val="es-MX"/>
        </w:rPr>
        <w:t xml:space="preserve"> </w:t>
      </w:r>
      <w:r w:rsidRPr="00DB618B">
        <w:rPr>
          <w:sz w:val="20"/>
          <w:lang w:val="es-MX"/>
        </w:rPr>
        <w:t>not</w:t>
      </w:r>
      <w:r w:rsidRPr="00DB618B">
        <w:rPr>
          <w:spacing w:val="-7"/>
          <w:sz w:val="20"/>
          <w:lang w:val="es-MX"/>
        </w:rPr>
        <w:t xml:space="preserve"> </w:t>
      </w:r>
      <w:r w:rsidRPr="00DB618B">
        <w:rPr>
          <w:sz w:val="20"/>
          <w:lang w:val="es-MX"/>
        </w:rPr>
        <w:t>be</w:t>
      </w:r>
      <w:r w:rsidRPr="00DB618B">
        <w:rPr>
          <w:spacing w:val="-8"/>
          <w:sz w:val="20"/>
          <w:lang w:val="es-MX"/>
        </w:rPr>
        <w:t xml:space="preserve"> </w:t>
      </w:r>
      <w:r w:rsidRPr="00DB618B">
        <w:rPr>
          <w:sz w:val="20"/>
          <w:lang w:val="es-MX"/>
        </w:rPr>
        <w:t>attended</w:t>
      </w:r>
      <w:r w:rsidRPr="00DB618B">
        <w:rPr>
          <w:spacing w:val="-7"/>
          <w:sz w:val="20"/>
          <w:lang w:val="es-MX"/>
        </w:rPr>
        <w:t xml:space="preserve"> </w:t>
      </w:r>
      <w:r w:rsidRPr="00DB618B">
        <w:rPr>
          <w:spacing w:val="-5"/>
          <w:sz w:val="20"/>
          <w:lang w:val="es-MX"/>
        </w:rPr>
        <w:t>to.</w:t>
      </w:r>
      <w:r w:rsidR="00C90166" w:rsidRPr="00DB618B">
        <w:rPr>
          <w:spacing w:val="-5"/>
          <w:sz w:val="20"/>
          <w:lang w:val="es-MX"/>
        </w:rPr>
        <w:t xml:space="preserve"> </w:t>
      </w:r>
      <w:r w:rsidR="00C90166" w:rsidRPr="00DB618B">
        <w:rPr>
          <w:color w:val="002060"/>
          <w:spacing w:val="-5"/>
          <w:sz w:val="20"/>
          <w:lang w:val="es-MX"/>
        </w:rPr>
        <w:t xml:space="preserve">/ </w:t>
      </w:r>
      <w:r w:rsidR="005F36A9" w:rsidRPr="00DB618B">
        <w:rPr>
          <w:color w:val="002060"/>
          <w:spacing w:val="-5"/>
          <w:sz w:val="20"/>
          <w:lang w:val="es-MX"/>
        </w:rPr>
        <w:t xml:space="preserve">Singapur y Perú podrán comunicarse con las personas de contacto indicadas para solicitar información </w:t>
      </w:r>
      <w:r w:rsidR="00685A5C">
        <w:rPr>
          <w:color w:val="002060"/>
          <w:spacing w:val="-5"/>
          <w:sz w:val="20"/>
          <w:lang w:val="es-MX"/>
        </w:rPr>
        <w:t xml:space="preserve">adicional </w:t>
      </w:r>
      <w:r w:rsidR="005F36A9" w:rsidRPr="00DB618B">
        <w:rPr>
          <w:color w:val="002060"/>
          <w:spacing w:val="-5"/>
          <w:sz w:val="20"/>
          <w:lang w:val="es-MX"/>
        </w:rPr>
        <w:t xml:space="preserve">como parte de la evaluación de la solicitud. Los contactos </w:t>
      </w:r>
      <w:r w:rsidR="00685A5C">
        <w:rPr>
          <w:color w:val="002060"/>
          <w:spacing w:val="-5"/>
          <w:sz w:val="20"/>
          <w:lang w:val="es-MX"/>
        </w:rPr>
        <w:t>principal</w:t>
      </w:r>
      <w:r w:rsidR="00685A5C" w:rsidRPr="00DB618B">
        <w:rPr>
          <w:color w:val="002060"/>
          <w:spacing w:val="-5"/>
          <w:sz w:val="20"/>
          <w:lang w:val="es-MX"/>
        </w:rPr>
        <w:t xml:space="preserve"> </w:t>
      </w:r>
      <w:r w:rsidR="005F36A9" w:rsidRPr="00DB618B">
        <w:rPr>
          <w:color w:val="002060"/>
          <w:spacing w:val="-5"/>
          <w:sz w:val="20"/>
          <w:lang w:val="es-MX"/>
        </w:rPr>
        <w:t xml:space="preserve">y secundario </w:t>
      </w:r>
      <w:r w:rsidR="00F8410C">
        <w:rPr>
          <w:color w:val="002060"/>
          <w:spacing w:val="-5"/>
          <w:sz w:val="20"/>
          <w:lang w:val="es-MX"/>
        </w:rPr>
        <w:t>deberán estar debidamente</w:t>
      </w:r>
      <w:r w:rsidR="005F36A9" w:rsidRPr="00CA0E39">
        <w:rPr>
          <w:color w:val="002060"/>
          <w:spacing w:val="-5"/>
          <w:sz w:val="20"/>
          <w:lang w:val="es-MX"/>
        </w:rPr>
        <w:t xml:space="preserve"> </w:t>
      </w:r>
      <w:r w:rsidR="00685A5C">
        <w:rPr>
          <w:color w:val="002060"/>
          <w:spacing w:val="-5"/>
          <w:sz w:val="20"/>
          <w:lang w:val="es-MX"/>
        </w:rPr>
        <w:t>autorizados</w:t>
      </w:r>
      <w:r w:rsidR="00685A5C" w:rsidRPr="00DB618B">
        <w:rPr>
          <w:color w:val="002060"/>
          <w:spacing w:val="-5"/>
          <w:sz w:val="20"/>
          <w:lang w:val="es-MX"/>
        </w:rPr>
        <w:t xml:space="preserve"> </w:t>
      </w:r>
      <w:r w:rsidR="005F36A9" w:rsidRPr="00DB618B">
        <w:rPr>
          <w:color w:val="002060"/>
          <w:spacing w:val="-5"/>
          <w:sz w:val="20"/>
          <w:lang w:val="es-MX"/>
        </w:rPr>
        <w:t xml:space="preserve">para </w:t>
      </w:r>
      <w:r w:rsidR="00F8410C">
        <w:rPr>
          <w:color w:val="002060"/>
          <w:spacing w:val="-5"/>
          <w:sz w:val="20"/>
          <w:lang w:val="es-MX"/>
        </w:rPr>
        <w:t xml:space="preserve">actuar en nombre y representación del Solicitante </w:t>
      </w:r>
      <w:r w:rsidR="00E55CCE">
        <w:rPr>
          <w:color w:val="002060"/>
          <w:spacing w:val="-5"/>
          <w:sz w:val="20"/>
          <w:lang w:val="es-MX"/>
        </w:rPr>
        <w:t>P</w:t>
      </w:r>
      <w:r w:rsidR="00F8410C">
        <w:rPr>
          <w:color w:val="002060"/>
          <w:spacing w:val="-5"/>
          <w:sz w:val="20"/>
          <w:lang w:val="es-MX"/>
        </w:rPr>
        <w:t>rincipal en relación con la actividad de mitigación propuesta</w:t>
      </w:r>
      <w:r w:rsidR="005F36A9" w:rsidRPr="00650688">
        <w:rPr>
          <w:color w:val="002060"/>
          <w:spacing w:val="-5"/>
          <w:sz w:val="20"/>
          <w:lang w:val="es-MX"/>
        </w:rPr>
        <w:t xml:space="preserve">. </w:t>
      </w:r>
      <w:r w:rsidR="00685A5C">
        <w:rPr>
          <w:color w:val="002060"/>
          <w:spacing w:val="-5"/>
          <w:sz w:val="20"/>
          <w:lang w:val="es-MX"/>
        </w:rPr>
        <w:t>En consecuencia</w:t>
      </w:r>
      <w:r w:rsidR="005F36A9" w:rsidRPr="00CA0E39">
        <w:rPr>
          <w:color w:val="002060"/>
          <w:spacing w:val="-5"/>
          <w:sz w:val="20"/>
          <w:lang w:val="es-MX"/>
        </w:rPr>
        <w:t>,</w:t>
      </w:r>
      <w:r w:rsidR="005F36A9" w:rsidRPr="00DB618B">
        <w:rPr>
          <w:color w:val="002060"/>
          <w:spacing w:val="-5"/>
          <w:sz w:val="20"/>
          <w:lang w:val="es-MX"/>
        </w:rPr>
        <w:t xml:space="preserve"> </w:t>
      </w:r>
      <w:r w:rsidR="00685A5C" w:rsidRPr="00DB618B">
        <w:rPr>
          <w:color w:val="002060"/>
          <w:spacing w:val="-5"/>
          <w:sz w:val="20"/>
          <w:lang w:val="es-MX"/>
        </w:rPr>
        <w:t xml:space="preserve">las solicitudes </w:t>
      </w:r>
      <w:r w:rsidR="00685A5C">
        <w:rPr>
          <w:color w:val="002060"/>
          <w:spacing w:val="-5"/>
          <w:sz w:val="20"/>
          <w:lang w:val="es-MX"/>
        </w:rPr>
        <w:t xml:space="preserve">provenientes </w:t>
      </w:r>
      <w:r w:rsidR="00685A5C" w:rsidRPr="00DB618B">
        <w:rPr>
          <w:color w:val="002060"/>
          <w:spacing w:val="-5"/>
          <w:sz w:val="20"/>
          <w:lang w:val="es-MX"/>
        </w:rPr>
        <w:t xml:space="preserve">de contactos </w:t>
      </w:r>
      <w:r w:rsidR="005F36A9" w:rsidRPr="00DB618B">
        <w:rPr>
          <w:color w:val="002060"/>
          <w:spacing w:val="-5"/>
          <w:sz w:val="20"/>
          <w:lang w:val="es-MX"/>
        </w:rPr>
        <w:t xml:space="preserve">no incluidos en la lista como </w:t>
      </w:r>
      <w:r w:rsidR="00E55CCE">
        <w:rPr>
          <w:color w:val="002060"/>
          <w:spacing w:val="-5"/>
          <w:sz w:val="20"/>
          <w:lang w:val="es-MX"/>
        </w:rPr>
        <w:t>principales</w:t>
      </w:r>
      <w:r w:rsidR="00E55CCE" w:rsidRPr="00DB618B">
        <w:rPr>
          <w:color w:val="002060"/>
          <w:spacing w:val="-5"/>
          <w:sz w:val="20"/>
          <w:lang w:val="es-MX"/>
        </w:rPr>
        <w:t xml:space="preserve"> </w:t>
      </w:r>
      <w:r w:rsidR="005F36A9" w:rsidRPr="00DB618B">
        <w:rPr>
          <w:color w:val="002060"/>
          <w:spacing w:val="-5"/>
          <w:sz w:val="20"/>
          <w:lang w:val="es-MX"/>
        </w:rPr>
        <w:t>o secundarios</w:t>
      </w:r>
      <w:r w:rsidR="00685A5C">
        <w:rPr>
          <w:color w:val="002060"/>
          <w:spacing w:val="-5"/>
          <w:sz w:val="20"/>
          <w:lang w:val="es-MX"/>
        </w:rPr>
        <w:t xml:space="preserve"> podrán no ser atendidas</w:t>
      </w:r>
      <w:r w:rsidR="005F36A9" w:rsidRPr="00DB618B">
        <w:rPr>
          <w:color w:val="002060"/>
          <w:spacing w:val="-5"/>
          <w:sz w:val="20"/>
          <w:lang w:val="es-MX"/>
        </w:rPr>
        <w:t>.</w:t>
      </w:r>
    </w:p>
    <w:p w14:paraId="0F9D6094" w14:textId="70D64CFF" w:rsidR="00DF4AD1" w:rsidRPr="00DB618B" w:rsidRDefault="00DF4AD1" w:rsidP="00DF4AD1">
      <w:pPr>
        <w:spacing w:before="74" w:line="242" w:lineRule="auto"/>
        <w:ind w:left="120" w:right="297"/>
        <w:jc w:val="both"/>
        <w:rPr>
          <w:sz w:val="20"/>
          <w:lang w:val="es-MX"/>
        </w:rPr>
      </w:pPr>
    </w:p>
  </w:footnote>
  <w:footnote w:id="5">
    <w:p w14:paraId="17480046" w14:textId="77777777" w:rsidR="007A09F5" w:rsidRPr="00DB618B" w:rsidRDefault="007A09F5" w:rsidP="007A09F5">
      <w:pPr>
        <w:pStyle w:val="Textonotapie"/>
        <w:rPr>
          <w:lang w:val="es-MX"/>
        </w:rPr>
      </w:pPr>
      <w:r w:rsidRPr="00E83BA2">
        <w:rPr>
          <w:rStyle w:val="Refdenotaalpie"/>
        </w:rPr>
        <w:footnoteRef/>
      </w:r>
      <w:r w:rsidRPr="00DB618B">
        <w:rPr>
          <w:lang w:val="es-MX"/>
        </w:rPr>
        <w:t xml:space="preserve"> </w:t>
      </w:r>
      <w:hyperlink r:id="rId2">
        <w:r w:rsidRPr="00DB618B">
          <w:rPr>
            <w:color w:val="0562C1"/>
            <w:spacing w:val="-2"/>
            <w:u w:val="single" w:color="0562C1"/>
            <w:lang w:val="es-MX"/>
          </w:rPr>
          <w:t>https://www.carbonmarkets-cooperation.gov.sg/</w:t>
        </w:r>
      </w:hyperlink>
    </w:p>
  </w:footnote>
  <w:footnote w:id="6">
    <w:p w14:paraId="403F3DCB" w14:textId="77777777" w:rsidR="007A09F5" w:rsidRPr="004766BE" w:rsidRDefault="007A09F5" w:rsidP="007A09F5">
      <w:pPr>
        <w:pStyle w:val="Textonotapie"/>
        <w:rPr>
          <w:lang w:val="es-PE"/>
        </w:rPr>
      </w:pPr>
      <w:r w:rsidRPr="00E83BA2">
        <w:rPr>
          <w:rStyle w:val="Refdenotaalpie"/>
        </w:rPr>
        <w:footnoteRef/>
      </w:r>
      <w:hyperlink r:id="rId3" w:tgtFrame="_blank" w:tooltip="https://nuestrodesafioclimatico.minam.gob.pe/renami/" w:history="1">
        <w:r w:rsidRPr="00DB618B">
          <w:rPr>
            <w:rStyle w:val="Hipervnculo"/>
            <w:lang w:val="es-MX"/>
          </w:rPr>
          <w:t>https://nuestrodesafioclimatico.minam.gob.pe/renami/</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65D25" w14:textId="31BD4374" w:rsidR="00DF1A3B" w:rsidRPr="00E56D82" w:rsidRDefault="004C1D4F" w:rsidP="00DF1A3B">
    <w:pPr>
      <w:spacing w:before="2"/>
      <w:ind w:left="103" w:right="102"/>
      <w:jc w:val="right"/>
      <w:rPr>
        <w:i/>
        <w:iCs/>
        <w:sz w:val="20"/>
      </w:rPr>
    </w:pPr>
    <w:r w:rsidRPr="00CF1DDC">
      <w:rPr>
        <w:b/>
        <w:noProof/>
        <w:color w:val="808080"/>
        <w:sz w:val="28"/>
        <w:szCs w:val="28"/>
        <w:lang w:eastAsia="es-PE"/>
      </w:rPr>
      <w:drawing>
        <wp:anchor distT="0" distB="0" distL="114300" distR="114300" simplePos="0" relativeHeight="251659776" behindDoc="0" locked="0" layoutInCell="1" allowOverlap="1" wp14:anchorId="72DA5C2C" wp14:editId="597C80C0">
          <wp:simplePos x="0" y="0"/>
          <wp:positionH relativeFrom="margin">
            <wp:posOffset>4105275</wp:posOffset>
          </wp:positionH>
          <wp:positionV relativeFrom="paragraph">
            <wp:posOffset>137160</wp:posOffset>
          </wp:positionV>
          <wp:extent cx="1930400" cy="355600"/>
          <wp:effectExtent l="0" t="0" r="0" b="6350"/>
          <wp:wrapNone/>
          <wp:docPr id="615343530" name="Imagen 9" descr="A grey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9" descr="A grey and white sign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355600"/>
                  </a:xfrm>
                  <a:prstGeom prst="rect">
                    <a:avLst/>
                  </a:prstGeom>
                  <a:noFill/>
                  <a:ln>
                    <a:noFill/>
                  </a:ln>
                </pic:spPr>
              </pic:pic>
            </a:graphicData>
          </a:graphic>
        </wp:anchor>
      </w:drawing>
    </w:r>
  </w:p>
  <w:p w14:paraId="3155C571" w14:textId="309A7D14" w:rsidR="00E11030" w:rsidRPr="00DB618B" w:rsidRDefault="00C25513" w:rsidP="004C1D4F">
    <w:pPr>
      <w:spacing w:before="2"/>
      <w:ind w:left="103" w:right="652"/>
      <w:jc w:val="right"/>
      <w:rPr>
        <w:i/>
        <w:sz w:val="20"/>
      </w:rPr>
    </w:pPr>
    <w:r w:rsidRPr="00DB618B">
      <w:rPr>
        <w:i/>
        <w:noProof/>
      </w:rPr>
      <w:drawing>
        <wp:anchor distT="0" distB="0" distL="0" distR="0" simplePos="0" relativeHeight="251656704" behindDoc="1" locked="0" layoutInCell="1" allowOverlap="1" wp14:anchorId="40F7560E" wp14:editId="18AE5804">
          <wp:simplePos x="0" y="0"/>
          <wp:positionH relativeFrom="page">
            <wp:posOffset>914400</wp:posOffset>
          </wp:positionH>
          <wp:positionV relativeFrom="page">
            <wp:posOffset>231139</wp:posOffset>
          </wp:positionV>
          <wp:extent cx="1316232" cy="536446"/>
          <wp:effectExtent l="0" t="0" r="0" b="0"/>
          <wp:wrapNone/>
          <wp:docPr id="70155363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316232" cy="53644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6F92F" w14:textId="65EBEF45" w:rsidR="00381689" w:rsidRPr="00E83BA2" w:rsidRDefault="005F7A73">
    <w:pPr>
      <w:pStyle w:val="Textoindependiente"/>
      <w:spacing w:line="14" w:lineRule="auto"/>
      <w:rPr>
        <w:sz w:val="20"/>
      </w:rPr>
    </w:pPr>
    <w:r w:rsidRPr="00CF1DDC">
      <w:rPr>
        <w:b/>
        <w:noProof/>
        <w:color w:val="808080"/>
        <w:sz w:val="28"/>
        <w:szCs w:val="28"/>
        <w:lang w:eastAsia="es-PE"/>
      </w:rPr>
      <w:drawing>
        <wp:anchor distT="0" distB="0" distL="114300" distR="114300" simplePos="0" relativeHeight="251661824" behindDoc="0" locked="0" layoutInCell="1" allowOverlap="1" wp14:anchorId="27470E19" wp14:editId="0C633B62">
          <wp:simplePos x="0" y="0"/>
          <wp:positionH relativeFrom="margin">
            <wp:posOffset>4124325</wp:posOffset>
          </wp:positionH>
          <wp:positionV relativeFrom="paragraph">
            <wp:posOffset>133350</wp:posOffset>
          </wp:positionV>
          <wp:extent cx="1930400" cy="355600"/>
          <wp:effectExtent l="0" t="0" r="0" b="6350"/>
          <wp:wrapNone/>
          <wp:docPr id="716956179" name="Imagen 9" descr="A grey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9" descr="A grey and white sign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355600"/>
                  </a:xfrm>
                  <a:prstGeom prst="rect">
                    <a:avLst/>
                  </a:prstGeom>
                  <a:noFill/>
                  <a:ln>
                    <a:noFill/>
                  </a:ln>
                </pic:spPr>
              </pic:pic>
            </a:graphicData>
          </a:graphic>
        </wp:anchor>
      </w:drawing>
    </w:r>
    <w:r w:rsidR="00381689" w:rsidRPr="00E83BA2">
      <w:rPr>
        <w:noProof/>
      </w:rPr>
      <w:drawing>
        <wp:anchor distT="0" distB="0" distL="0" distR="0" simplePos="0" relativeHeight="251658242" behindDoc="1" locked="0" layoutInCell="1" allowOverlap="1" wp14:anchorId="330EC01F" wp14:editId="57ED2C84">
          <wp:simplePos x="0" y="0"/>
          <wp:positionH relativeFrom="page">
            <wp:posOffset>914400</wp:posOffset>
          </wp:positionH>
          <wp:positionV relativeFrom="page">
            <wp:posOffset>210820</wp:posOffset>
          </wp:positionV>
          <wp:extent cx="1316232" cy="536382"/>
          <wp:effectExtent l="0" t="0" r="0" b="0"/>
          <wp:wrapNone/>
          <wp:docPr id="136810416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316232" cy="53638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3F16"/>
    <w:multiLevelType w:val="multilevel"/>
    <w:tmpl w:val="D3F875EC"/>
    <w:lvl w:ilvl="0">
      <w:start w:val="1"/>
      <w:numFmt w:val="decimal"/>
      <w:lvlText w:val="%1."/>
      <w:lvlJc w:val="left"/>
      <w:pPr>
        <w:ind w:left="467" w:hanging="361"/>
      </w:pPr>
      <w:rPr>
        <w:rFonts w:ascii="Calibri" w:eastAsia="Calibri" w:hAnsi="Calibri" w:cs="Calibri"/>
        <w:b w:val="0"/>
        <w:i w:val="0"/>
        <w:sz w:val="24"/>
        <w:szCs w:val="24"/>
      </w:rPr>
    </w:lvl>
    <w:lvl w:ilvl="1">
      <w:numFmt w:val="bullet"/>
      <w:lvlText w:val="•"/>
      <w:lvlJc w:val="left"/>
      <w:pPr>
        <w:ind w:left="1175" w:hanging="361"/>
      </w:pPr>
    </w:lvl>
    <w:lvl w:ilvl="2">
      <w:numFmt w:val="bullet"/>
      <w:lvlText w:val="•"/>
      <w:lvlJc w:val="left"/>
      <w:pPr>
        <w:ind w:left="1891" w:hanging="361"/>
      </w:pPr>
    </w:lvl>
    <w:lvl w:ilvl="3">
      <w:numFmt w:val="bullet"/>
      <w:lvlText w:val="•"/>
      <w:lvlJc w:val="left"/>
      <w:pPr>
        <w:ind w:left="2606" w:hanging="360"/>
      </w:pPr>
    </w:lvl>
    <w:lvl w:ilvl="4">
      <w:numFmt w:val="bullet"/>
      <w:lvlText w:val="•"/>
      <w:lvlJc w:val="left"/>
      <w:pPr>
        <w:ind w:left="3322" w:hanging="361"/>
      </w:pPr>
    </w:lvl>
    <w:lvl w:ilvl="5">
      <w:numFmt w:val="bullet"/>
      <w:lvlText w:val="•"/>
      <w:lvlJc w:val="left"/>
      <w:pPr>
        <w:ind w:left="4037" w:hanging="361"/>
      </w:pPr>
    </w:lvl>
    <w:lvl w:ilvl="6">
      <w:numFmt w:val="bullet"/>
      <w:lvlText w:val="•"/>
      <w:lvlJc w:val="left"/>
      <w:pPr>
        <w:ind w:left="4753" w:hanging="361"/>
      </w:pPr>
    </w:lvl>
    <w:lvl w:ilvl="7">
      <w:numFmt w:val="bullet"/>
      <w:lvlText w:val="•"/>
      <w:lvlJc w:val="left"/>
      <w:pPr>
        <w:ind w:left="5468" w:hanging="361"/>
      </w:pPr>
    </w:lvl>
    <w:lvl w:ilvl="8">
      <w:numFmt w:val="bullet"/>
      <w:lvlText w:val="•"/>
      <w:lvlJc w:val="left"/>
      <w:pPr>
        <w:ind w:left="6184" w:hanging="361"/>
      </w:pPr>
    </w:lvl>
  </w:abstractNum>
  <w:abstractNum w:abstractNumId="1" w15:restartNumberingAfterBreak="0">
    <w:nsid w:val="03910DCB"/>
    <w:multiLevelType w:val="multilevel"/>
    <w:tmpl w:val="28C0C2B4"/>
    <w:lvl w:ilvl="0">
      <w:start w:val="1"/>
      <w:numFmt w:val="decimal"/>
      <w:lvlText w:val="%1."/>
      <w:lvlJc w:val="left"/>
      <w:pPr>
        <w:ind w:left="827" w:hanging="360"/>
      </w:pPr>
      <w:rPr>
        <w:rFonts w:ascii="Calibri" w:eastAsia="Calibri" w:hAnsi="Calibri" w:cs="Calibri"/>
        <w:b w:val="0"/>
        <w:i w:val="0"/>
        <w:sz w:val="24"/>
        <w:szCs w:val="24"/>
      </w:rPr>
    </w:lvl>
    <w:lvl w:ilvl="1">
      <w:start w:val="1"/>
      <w:numFmt w:val="lowerLetter"/>
      <w:lvlText w:val="(%2)"/>
      <w:lvlJc w:val="left"/>
      <w:pPr>
        <w:ind w:left="1547" w:hanging="360"/>
      </w:pPr>
      <w:rPr>
        <w:rFonts w:asciiTheme="minorHAnsi" w:eastAsia="Calibri" w:hAnsiTheme="minorHAnsi" w:cstheme="minorHAnsi"/>
        <w:b w:val="0"/>
        <w:i w:val="0"/>
        <w:sz w:val="24"/>
        <w:szCs w:val="24"/>
      </w:rPr>
    </w:lvl>
    <w:lvl w:ilvl="2">
      <w:numFmt w:val="bullet"/>
      <w:lvlText w:val="•"/>
      <w:lvlJc w:val="left"/>
      <w:pPr>
        <w:ind w:left="2357" w:hanging="360"/>
      </w:pPr>
    </w:lvl>
    <w:lvl w:ilvl="3">
      <w:numFmt w:val="bullet"/>
      <w:lvlText w:val="•"/>
      <w:lvlJc w:val="left"/>
      <w:pPr>
        <w:ind w:left="3175" w:hanging="360"/>
      </w:pPr>
    </w:lvl>
    <w:lvl w:ilvl="4">
      <w:numFmt w:val="bullet"/>
      <w:lvlText w:val="•"/>
      <w:lvlJc w:val="left"/>
      <w:pPr>
        <w:ind w:left="3993" w:hanging="360"/>
      </w:pPr>
    </w:lvl>
    <w:lvl w:ilvl="5">
      <w:numFmt w:val="bullet"/>
      <w:lvlText w:val="•"/>
      <w:lvlJc w:val="left"/>
      <w:pPr>
        <w:ind w:left="4811" w:hanging="360"/>
      </w:pPr>
    </w:lvl>
    <w:lvl w:ilvl="6">
      <w:numFmt w:val="bullet"/>
      <w:lvlText w:val="•"/>
      <w:lvlJc w:val="left"/>
      <w:pPr>
        <w:ind w:left="5629" w:hanging="360"/>
      </w:pPr>
    </w:lvl>
    <w:lvl w:ilvl="7">
      <w:numFmt w:val="bullet"/>
      <w:lvlText w:val="•"/>
      <w:lvlJc w:val="left"/>
      <w:pPr>
        <w:ind w:left="6447" w:hanging="360"/>
      </w:pPr>
    </w:lvl>
    <w:lvl w:ilvl="8">
      <w:numFmt w:val="bullet"/>
      <w:lvlText w:val="•"/>
      <w:lvlJc w:val="left"/>
      <w:pPr>
        <w:ind w:left="7265" w:hanging="360"/>
      </w:pPr>
    </w:lvl>
  </w:abstractNum>
  <w:abstractNum w:abstractNumId="2" w15:restartNumberingAfterBreak="0">
    <w:nsid w:val="05A23839"/>
    <w:multiLevelType w:val="multilevel"/>
    <w:tmpl w:val="EE6E7036"/>
    <w:lvl w:ilvl="0">
      <w:start w:val="3"/>
      <w:numFmt w:val="decimal"/>
      <w:lvlText w:val="%1."/>
      <w:lvlJc w:val="left"/>
      <w:pPr>
        <w:ind w:left="232" w:hanging="758"/>
      </w:pPr>
      <w:rPr>
        <w:rFonts w:ascii="Calibri" w:eastAsia="Calibri" w:hAnsi="Calibri" w:cs="Calibri"/>
        <w:b w:val="0"/>
        <w:i w:val="0"/>
        <w:sz w:val="24"/>
        <w:szCs w:val="24"/>
      </w:rPr>
    </w:lvl>
    <w:lvl w:ilvl="1">
      <w:start w:val="1"/>
      <w:numFmt w:val="lowerRoman"/>
      <w:lvlText w:val="(%2)"/>
      <w:lvlJc w:val="left"/>
      <w:pPr>
        <w:ind w:left="511" w:hanging="256"/>
      </w:pPr>
      <w:rPr>
        <w:rFonts w:ascii="Calibri" w:eastAsia="Calibri" w:hAnsi="Calibri" w:cs="Calibri"/>
        <w:b w:val="0"/>
        <w:i w:val="0"/>
        <w:sz w:val="24"/>
        <w:szCs w:val="24"/>
      </w:rPr>
    </w:lvl>
    <w:lvl w:ilvl="2">
      <w:start w:val="1"/>
      <w:numFmt w:val="lowerRoman"/>
      <w:lvlText w:val="(%3)"/>
      <w:lvlJc w:val="left"/>
      <w:pPr>
        <w:ind w:left="592" w:hanging="360"/>
      </w:pPr>
      <w:rPr>
        <w:rFonts w:asciiTheme="minorHAnsi" w:eastAsia="Calibri" w:hAnsiTheme="minorHAnsi" w:cstheme="minorHAnsi"/>
        <w:b w:val="0"/>
        <w:i w:val="0"/>
        <w:sz w:val="24"/>
        <w:szCs w:val="24"/>
      </w:rPr>
    </w:lvl>
    <w:lvl w:ilvl="3">
      <w:numFmt w:val="bullet"/>
      <w:lvlText w:val="•"/>
      <w:lvlJc w:val="left"/>
      <w:pPr>
        <w:ind w:left="1705" w:hanging="360"/>
      </w:pPr>
    </w:lvl>
    <w:lvl w:ilvl="4">
      <w:numFmt w:val="bullet"/>
      <w:lvlText w:val="•"/>
      <w:lvlJc w:val="left"/>
      <w:pPr>
        <w:ind w:left="2811" w:hanging="360"/>
      </w:pPr>
    </w:lvl>
    <w:lvl w:ilvl="5">
      <w:numFmt w:val="bullet"/>
      <w:lvlText w:val="•"/>
      <w:lvlJc w:val="left"/>
      <w:pPr>
        <w:ind w:left="3917" w:hanging="360"/>
      </w:pPr>
    </w:lvl>
    <w:lvl w:ilvl="6">
      <w:numFmt w:val="bullet"/>
      <w:lvlText w:val="•"/>
      <w:lvlJc w:val="left"/>
      <w:pPr>
        <w:ind w:left="5023" w:hanging="360"/>
      </w:pPr>
    </w:lvl>
    <w:lvl w:ilvl="7">
      <w:numFmt w:val="bullet"/>
      <w:lvlText w:val="•"/>
      <w:lvlJc w:val="left"/>
      <w:pPr>
        <w:ind w:left="6129" w:hanging="360"/>
      </w:pPr>
    </w:lvl>
    <w:lvl w:ilvl="8">
      <w:numFmt w:val="bullet"/>
      <w:lvlText w:val="•"/>
      <w:lvlJc w:val="left"/>
      <w:pPr>
        <w:ind w:left="7234" w:hanging="360"/>
      </w:pPr>
    </w:lvl>
  </w:abstractNum>
  <w:abstractNum w:abstractNumId="3" w15:restartNumberingAfterBreak="0">
    <w:nsid w:val="0A8F47F3"/>
    <w:multiLevelType w:val="multilevel"/>
    <w:tmpl w:val="A5DA11EC"/>
    <w:lvl w:ilvl="0">
      <w:start w:val="1"/>
      <w:numFmt w:val="lowerLetter"/>
      <w:lvlText w:val="(%1)"/>
      <w:lvlJc w:val="left"/>
      <w:pPr>
        <w:ind w:left="827" w:hanging="357"/>
      </w:pPr>
      <w:rPr>
        <w:rFonts w:ascii="Calibri" w:eastAsia="Calibri" w:hAnsi="Calibri" w:cs="Calibri"/>
        <w:b w:val="0"/>
        <w:i w:val="0"/>
        <w:sz w:val="24"/>
        <w:szCs w:val="24"/>
      </w:rPr>
    </w:lvl>
    <w:lvl w:ilvl="1">
      <w:numFmt w:val="bullet"/>
      <w:lvlText w:val="•"/>
      <w:lvlJc w:val="left"/>
      <w:pPr>
        <w:ind w:left="1627" w:hanging="359"/>
      </w:pPr>
    </w:lvl>
    <w:lvl w:ilvl="2">
      <w:numFmt w:val="bullet"/>
      <w:lvlText w:val="•"/>
      <w:lvlJc w:val="left"/>
      <w:pPr>
        <w:ind w:left="2435" w:hanging="359"/>
      </w:pPr>
    </w:lvl>
    <w:lvl w:ilvl="3">
      <w:numFmt w:val="bullet"/>
      <w:lvlText w:val="•"/>
      <w:lvlJc w:val="left"/>
      <w:pPr>
        <w:ind w:left="3243" w:hanging="358"/>
      </w:pPr>
    </w:lvl>
    <w:lvl w:ilvl="4">
      <w:numFmt w:val="bullet"/>
      <w:lvlText w:val="•"/>
      <w:lvlJc w:val="left"/>
      <w:pPr>
        <w:ind w:left="4050" w:hanging="359"/>
      </w:pPr>
    </w:lvl>
    <w:lvl w:ilvl="5">
      <w:numFmt w:val="bullet"/>
      <w:lvlText w:val="•"/>
      <w:lvlJc w:val="left"/>
      <w:pPr>
        <w:ind w:left="4858" w:hanging="359"/>
      </w:pPr>
    </w:lvl>
    <w:lvl w:ilvl="6">
      <w:numFmt w:val="bullet"/>
      <w:lvlText w:val="•"/>
      <w:lvlJc w:val="left"/>
      <w:pPr>
        <w:ind w:left="5666" w:hanging="359"/>
      </w:pPr>
    </w:lvl>
    <w:lvl w:ilvl="7">
      <w:numFmt w:val="bullet"/>
      <w:lvlText w:val="•"/>
      <w:lvlJc w:val="left"/>
      <w:pPr>
        <w:ind w:left="6473" w:hanging="359"/>
      </w:pPr>
    </w:lvl>
    <w:lvl w:ilvl="8">
      <w:numFmt w:val="bullet"/>
      <w:lvlText w:val="•"/>
      <w:lvlJc w:val="left"/>
      <w:pPr>
        <w:ind w:left="7281" w:hanging="359"/>
      </w:pPr>
    </w:lvl>
  </w:abstractNum>
  <w:abstractNum w:abstractNumId="4" w15:restartNumberingAfterBreak="0">
    <w:nsid w:val="0C60660C"/>
    <w:multiLevelType w:val="hybridMultilevel"/>
    <w:tmpl w:val="55200A1E"/>
    <w:lvl w:ilvl="0" w:tplc="FFFFFFFF">
      <w:start w:val="1"/>
      <w:numFmt w:val="decimal"/>
      <w:lvlText w:val="%1."/>
      <w:lvlJc w:val="left"/>
      <w:pPr>
        <w:ind w:left="828" w:hanging="360"/>
      </w:pPr>
      <w:rPr>
        <w:rFonts w:ascii="Calibri" w:eastAsia="Calibri" w:hAnsi="Calibri" w:cs="Calibri" w:hint="default"/>
        <w:b w:val="0"/>
        <w:bCs w:val="0"/>
        <w:i/>
        <w:iCs/>
        <w:color w:val="A4A4A4"/>
        <w:spacing w:val="0"/>
        <w:w w:val="100"/>
        <w:sz w:val="24"/>
        <w:szCs w:val="24"/>
        <w:lang w:val="en-US" w:eastAsia="en-US" w:bidi="ar-SA"/>
      </w:rPr>
    </w:lvl>
    <w:lvl w:ilvl="1" w:tplc="FFFFFFFF">
      <w:numFmt w:val="bullet"/>
      <w:lvlText w:val="•"/>
      <w:lvlJc w:val="left"/>
      <w:pPr>
        <w:ind w:left="1297" w:hanging="360"/>
      </w:pPr>
      <w:rPr>
        <w:rFonts w:hint="default"/>
        <w:lang w:val="en-US" w:eastAsia="en-US" w:bidi="ar-SA"/>
      </w:rPr>
    </w:lvl>
    <w:lvl w:ilvl="2" w:tplc="FFFFFFFF">
      <w:numFmt w:val="bullet"/>
      <w:lvlText w:val="•"/>
      <w:lvlJc w:val="left"/>
      <w:pPr>
        <w:ind w:left="1774" w:hanging="360"/>
      </w:pPr>
      <w:rPr>
        <w:rFonts w:hint="default"/>
        <w:lang w:val="en-US" w:eastAsia="en-US" w:bidi="ar-SA"/>
      </w:rPr>
    </w:lvl>
    <w:lvl w:ilvl="3" w:tplc="FFFFFFFF">
      <w:numFmt w:val="bullet"/>
      <w:lvlText w:val="•"/>
      <w:lvlJc w:val="left"/>
      <w:pPr>
        <w:ind w:left="2251" w:hanging="360"/>
      </w:pPr>
      <w:rPr>
        <w:rFonts w:hint="default"/>
        <w:lang w:val="en-US" w:eastAsia="en-US" w:bidi="ar-SA"/>
      </w:rPr>
    </w:lvl>
    <w:lvl w:ilvl="4" w:tplc="FFFFFFFF">
      <w:numFmt w:val="bullet"/>
      <w:lvlText w:val="•"/>
      <w:lvlJc w:val="left"/>
      <w:pPr>
        <w:ind w:left="2728" w:hanging="360"/>
      </w:pPr>
      <w:rPr>
        <w:rFonts w:hint="default"/>
        <w:lang w:val="en-US" w:eastAsia="en-US" w:bidi="ar-SA"/>
      </w:rPr>
    </w:lvl>
    <w:lvl w:ilvl="5" w:tplc="FFFFFFFF">
      <w:numFmt w:val="bullet"/>
      <w:lvlText w:val="•"/>
      <w:lvlJc w:val="left"/>
      <w:pPr>
        <w:ind w:left="3205" w:hanging="360"/>
      </w:pPr>
      <w:rPr>
        <w:rFonts w:hint="default"/>
        <w:lang w:val="en-US" w:eastAsia="en-US" w:bidi="ar-SA"/>
      </w:rPr>
    </w:lvl>
    <w:lvl w:ilvl="6" w:tplc="FFFFFFFF">
      <w:numFmt w:val="bullet"/>
      <w:lvlText w:val="•"/>
      <w:lvlJc w:val="left"/>
      <w:pPr>
        <w:ind w:left="3682" w:hanging="360"/>
      </w:pPr>
      <w:rPr>
        <w:rFonts w:hint="default"/>
        <w:lang w:val="en-US" w:eastAsia="en-US" w:bidi="ar-SA"/>
      </w:rPr>
    </w:lvl>
    <w:lvl w:ilvl="7" w:tplc="FFFFFFFF">
      <w:numFmt w:val="bullet"/>
      <w:lvlText w:val="•"/>
      <w:lvlJc w:val="left"/>
      <w:pPr>
        <w:ind w:left="4159" w:hanging="360"/>
      </w:pPr>
      <w:rPr>
        <w:rFonts w:hint="default"/>
        <w:lang w:val="en-US" w:eastAsia="en-US" w:bidi="ar-SA"/>
      </w:rPr>
    </w:lvl>
    <w:lvl w:ilvl="8" w:tplc="FFFFFFFF">
      <w:numFmt w:val="bullet"/>
      <w:lvlText w:val="•"/>
      <w:lvlJc w:val="left"/>
      <w:pPr>
        <w:ind w:left="4636" w:hanging="360"/>
      </w:pPr>
      <w:rPr>
        <w:rFonts w:hint="default"/>
        <w:lang w:val="en-US" w:eastAsia="en-US" w:bidi="ar-SA"/>
      </w:rPr>
    </w:lvl>
  </w:abstractNum>
  <w:abstractNum w:abstractNumId="5" w15:restartNumberingAfterBreak="0">
    <w:nsid w:val="11715ECB"/>
    <w:multiLevelType w:val="multilevel"/>
    <w:tmpl w:val="43DE001E"/>
    <w:lvl w:ilvl="0">
      <w:start w:val="1"/>
      <w:numFmt w:val="lowerLetter"/>
      <w:lvlText w:val="(%1)"/>
      <w:lvlJc w:val="left"/>
      <w:pPr>
        <w:ind w:left="467" w:hanging="360"/>
      </w:pPr>
      <w:rPr>
        <w:rFonts w:asciiTheme="minorHAnsi" w:eastAsia="Calibri" w:hAnsiTheme="minorHAnsi" w:cstheme="minorHAnsi"/>
        <w:b w:val="0"/>
        <w:i w:val="0"/>
        <w:sz w:val="24"/>
        <w:szCs w:val="24"/>
      </w:rPr>
    </w:lvl>
    <w:lvl w:ilvl="1">
      <w:numFmt w:val="bullet"/>
      <w:lvlText w:val="•"/>
      <w:lvlJc w:val="left"/>
      <w:pPr>
        <w:ind w:left="647" w:hanging="360"/>
      </w:pPr>
    </w:lvl>
    <w:lvl w:ilvl="2">
      <w:numFmt w:val="bullet"/>
      <w:lvlText w:val="•"/>
      <w:lvlJc w:val="left"/>
      <w:pPr>
        <w:ind w:left="834" w:hanging="358"/>
      </w:pPr>
    </w:lvl>
    <w:lvl w:ilvl="3">
      <w:numFmt w:val="bullet"/>
      <w:lvlText w:val="•"/>
      <w:lvlJc w:val="left"/>
      <w:pPr>
        <w:ind w:left="1021" w:hanging="360"/>
      </w:pPr>
    </w:lvl>
    <w:lvl w:ilvl="4">
      <w:numFmt w:val="bullet"/>
      <w:lvlText w:val="•"/>
      <w:lvlJc w:val="left"/>
      <w:pPr>
        <w:ind w:left="1208" w:hanging="360"/>
      </w:pPr>
    </w:lvl>
    <w:lvl w:ilvl="5">
      <w:numFmt w:val="bullet"/>
      <w:lvlText w:val="•"/>
      <w:lvlJc w:val="left"/>
      <w:pPr>
        <w:ind w:left="1395" w:hanging="360"/>
      </w:pPr>
    </w:lvl>
    <w:lvl w:ilvl="6">
      <w:numFmt w:val="bullet"/>
      <w:lvlText w:val="•"/>
      <w:lvlJc w:val="left"/>
      <w:pPr>
        <w:ind w:left="1582" w:hanging="360"/>
      </w:pPr>
    </w:lvl>
    <w:lvl w:ilvl="7">
      <w:numFmt w:val="bullet"/>
      <w:lvlText w:val="•"/>
      <w:lvlJc w:val="left"/>
      <w:pPr>
        <w:ind w:left="1769" w:hanging="360"/>
      </w:pPr>
    </w:lvl>
    <w:lvl w:ilvl="8">
      <w:numFmt w:val="bullet"/>
      <w:lvlText w:val="•"/>
      <w:lvlJc w:val="left"/>
      <w:pPr>
        <w:ind w:left="1956" w:hanging="360"/>
      </w:pPr>
    </w:lvl>
  </w:abstractNum>
  <w:abstractNum w:abstractNumId="6" w15:restartNumberingAfterBreak="0">
    <w:nsid w:val="13584F9E"/>
    <w:multiLevelType w:val="hybridMultilevel"/>
    <w:tmpl w:val="1B423B0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1814781C"/>
    <w:multiLevelType w:val="hybridMultilevel"/>
    <w:tmpl w:val="2FDED9F2"/>
    <w:lvl w:ilvl="0" w:tplc="FFFFFFFF">
      <w:start w:val="1"/>
      <w:numFmt w:val="lowerLetter"/>
      <w:lvlText w:val="(%1)"/>
      <w:lvlJc w:val="left"/>
      <w:pPr>
        <w:ind w:left="1080" w:hanging="360"/>
      </w:pPr>
      <w:rPr>
        <w:rFonts w:eastAsia="Calibri" w:hint="default"/>
        <w:color w:val="00000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86A3E08"/>
    <w:multiLevelType w:val="hybridMultilevel"/>
    <w:tmpl w:val="117875E0"/>
    <w:lvl w:ilvl="0" w:tplc="FFFFFFFF">
      <w:start w:val="2"/>
      <w:numFmt w:val="decimal"/>
      <w:lvlText w:val="%1."/>
      <w:lvlJc w:val="left"/>
      <w:pPr>
        <w:ind w:left="467" w:hanging="360"/>
      </w:pPr>
      <w:rPr>
        <w:rFonts w:ascii="Calibri" w:eastAsia="Calibri" w:hAnsi="Calibri" w:cs="Calibri" w:hint="default"/>
        <w:b/>
        <w:bCs/>
        <w:i w:val="0"/>
        <w:iCs w:val="0"/>
        <w:spacing w:val="0"/>
        <w:w w:val="100"/>
        <w:sz w:val="24"/>
        <w:szCs w:val="24"/>
        <w:lang w:val="en-US" w:eastAsia="en-US" w:bidi="ar-SA"/>
      </w:rPr>
    </w:lvl>
    <w:lvl w:ilvl="1" w:tplc="FFFFFFFF">
      <w:start w:val="1"/>
      <w:numFmt w:val="lowerLetter"/>
      <w:lvlText w:val="%2."/>
      <w:lvlJc w:val="left"/>
      <w:pPr>
        <w:ind w:left="1547" w:hanging="360"/>
      </w:pPr>
      <w:rPr>
        <w:rFonts w:ascii="Calibri" w:eastAsia="Calibri" w:hAnsi="Calibri" w:cs="Calibri" w:hint="default"/>
        <w:b w:val="0"/>
        <w:bCs w:val="0"/>
        <w:i w:val="0"/>
        <w:iCs w:val="0"/>
        <w:spacing w:val="0"/>
        <w:w w:val="100"/>
        <w:sz w:val="24"/>
        <w:szCs w:val="24"/>
        <w:lang w:val="en-US" w:eastAsia="en-US" w:bidi="ar-SA"/>
      </w:rPr>
    </w:lvl>
    <w:lvl w:ilvl="2" w:tplc="FFFFFFFF">
      <w:numFmt w:val="bullet"/>
      <w:lvlText w:val="•"/>
      <w:lvlJc w:val="left"/>
      <w:pPr>
        <w:ind w:left="2294" w:hanging="360"/>
      </w:pPr>
      <w:rPr>
        <w:rFonts w:hint="default"/>
        <w:lang w:val="en-US" w:eastAsia="en-US" w:bidi="ar-SA"/>
      </w:rPr>
    </w:lvl>
    <w:lvl w:ilvl="3" w:tplc="FFFFFFFF">
      <w:numFmt w:val="bullet"/>
      <w:lvlText w:val="•"/>
      <w:lvlJc w:val="left"/>
      <w:pPr>
        <w:ind w:left="3049" w:hanging="360"/>
      </w:pPr>
      <w:rPr>
        <w:rFonts w:hint="default"/>
        <w:lang w:val="en-US" w:eastAsia="en-US" w:bidi="ar-SA"/>
      </w:rPr>
    </w:lvl>
    <w:lvl w:ilvl="4" w:tplc="FFFFFFFF">
      <w:numFmt w:val="bullet"/>
      <w:lvlText w:val="•"/>
      <w:lvlJc w:val="left"/>
      <w:pPr>
        <w:ind w:left="3804" w:hanging="360"/>
      </w:pPr>
      <w:rPr>
        <w:rFonts w:hint="default"/>
        <w:lang w:val="en-US" w:eastAsia="en-US" w:bidi="ar-SA"/>
      </w:rPr>
    </w:lvl>
    <w:lvl w:ilvl="5" w:tplc="FFFFFFFF">
      <w:numFmt w:val="bullet"/>
      <w:lvlText w:val="•"/>
      <w:lvlJc w:val="left"/>
      <w:pPr>
        <w:ind w:left="4558" w:hanging="360"/>
      </w:pPr>
      <w:rPr>
        <w:rFonts w:hint="default"/>
        <w:lang w:val="en-US" w:eastAsia="en-US" w:bidi="ar-SA"/>
      </w:rPr>
    </w:lvl>
    <w:lvl w:ilvl="6" w:tplc="FFFFFFFF">
      <w:numFmt w:val="bullet"/>
      <w:lvlText w:val="•"/>
      <w:lvlJc w:val="left"/>
      <w:pPr>
        <w:ind w:left="5313" w:hanging="360"/>
      </w:pPr>
      <w:rPr>
        <w:rFonts w:hint="default"/>
        <w:lang w:val="en-US" w:eastAsia="en-US" w:bidi="ar-SA"/>
      </w:rPr>
    </w:lvl>
    <w:lvl w:ilvl="7" w:tplc="FFFFFFFF">
      <w:numFmt w:val="bullet"/>
      <w:lvlText w:val="•"/>
      <w:lvlJc w:val="left"/>
      <w:pPr>
        <w:ind w:left="6068" w:hanging="360"/>
      </w:pPr>
      <w:rPr>
        <w:rFonts w:hint="default"/>
        <w:lang w:val="en-US" w:eastAsia="en-US" w:bidi="ar-SA"/>
      </w:rPr>
    </w:lvl>
    <w:lvl w:ilvl="8" w:tplc="FFFFFFFF">
      <w:numFmt w:val="bullet"/>
      <w:lvlText w:val="•"/>
      <w:lvlJc w:val="left"/>
      <w:pPr>
        <w:ind w:left="6822" w:hanging="360"/>
      </w:pPr>
      <w:rPr>
        <w:rFonts w:hint="default"/>
        <w:lang w:val="en-US" w:eastAsia="en-US" w:bidi="ar-SA"/>
      </w:rPr>
    </w:lvl>
  </w:abstractNum>
  <w:abstractNum w:abstractNumId="9" w15:restartNumberingAfterBreak="0">
    <w:nsid w:val="1BCD4F51"/>
    <w:multiLevelType w:val="hybridMultilevel"/>
    <w:tmpl w:val="2FDED9F2"/>
    <w:lvl w:ilvl="0" w:tplc="53822094">
      <w:start w:val="1"/>
      <w:numFmt w:val="lowerLetter"/>
      <w:lvlText w:val="(%1)"/>
      <w:lvlJc w:val="left"/>
      <w:pPr>
        <w:ind w:left="720" w:hanging="360"/>
      </w:pPr>
      <w:rPr>
        <w:rFonts w:eastAsia="Calibri" w:hint="default"/>
        <w:color w:val="00000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1BDB4601"/>
    <w:multiLevelType w:val="hybridMultilevel"/>
    <w:tmpl w:val="3F028B24"/>
    <w:lvl w:ilvl="0" w:tplc="FFFFFFFF">
      <w:start w:val="1"/>
      <w:numFmt w:val="decimal"/>
      <w:lvlText w:val="%1."/>
      <w:lvlJc w:val="left"/>
      <w:pPr>
        <w:ind w:left="467" w:hanging="360"/>
      </w:pPr>
      <w:rPr>
        <w:rFonts w:ascii="Calibri" w:eastAsia="Calibri" w:hAnsi="Calibri" w:cs="Calibri" w:hint="default"/>
        <w:b w:val="0"/>
        <w:bCs w:val="0"/>
        <w:i w:val="0"/>
        <w:iCs w:val="0"/>
        <w:spacing w:val="0"/>
        <w:w w:val="100"/>
        <w:sz w:val="24"/>
        <w:szCs w:val="24"/>
        <w:lang w:val="en-US" w:eastAsia="en-US" w:bidi="ar-SA"/>
      </w:rPr>
    </w:lvl>
    <w:lvl w:ilvl="1" w:tplc="FFFFFFFF">
      <w:start w:val="1"/>
      <w:numFmt w:val="lowerLetter"/>
      <w:lvlText w:val="%2."/>
      <w:lvlJc w:val="left"/>
      <w:pPr>
        <w:ind w:left="1187" w:hanging="360"/>
      </w:pPr>
      <w:rPr>
        <w:rFonts w:ascii="Calibri" w:eastAsia="Calibri" w:hAnsi="Calibri" w:cs="Calibri" w:hint="default"/>
        <w:b w:val="0"/>
        <w:bCs w:val="0"/>
        <w:i w:val="0"/>
        <w:iCs w:val="0"/>
        <w:spacing w:val="0"/>
        <w:w w:val="100"/>
        <w:sz w:val="24"/>
        <w:szCs w:val="24"/>
        <w:lang w:val="en-US" w:eastAsia="en-US" w:bidi="ar-SA"/>
      </w:rPr>
    </w:lvl>
    <w:lvl w:ilvl="2" w:tplc="FFFFFFFF">
      <w:numFmt w:val="bullet"/>
      <w:lvlText w:val="•"/>
      <w:lvlJc w:val="left"/>
      <w:pPr>
        <w:ind w:left="1895" w:hanging="360"/>
      </w:pPr>
      <w:rPr>
        <w:rFonts w:hint="default"/>
        <w:lang w:val="en-US" w:eastAsia="en-US" w:bidi="ar-SA"/>
      </w:rPr>
    </w:lvl>
    <w:lvl w:ilvl="3" w:tplc="FFFFFFFF">
      <w:numFmt w:val="bullet"/>
      <w:lvlText w:val="•"/>
      <w:lvlJc w:val="left"/>
      <w:pPr>
        <w:ind w:left="2610" w:hanging="360"/>
      </w:pPr>
      <w:rPr>
        <w:rFonts w:hint="default"/>
        <w:lang w:val="en-US" w:eastAsia="en-US" w:bidi="ar-SA"/>
      </w:rPr>
    </w:lvl>
    <w:lvl w:ilvl="4" w:tplc="FFFFFFFF">
      <w:numFmt w:val="bullet"/>
      <w:lvlText w:val="•"/>
      <w:lvlJc w:val="left"/>
      <w:pPr>
        <w:ind w:left="3325" w:hanging="360"/>
      </w:pPr>
      <w:rPr>
        <w:rFonts w:hint="default"/>
        <w:lang w:val="en-US" w:eastAsia="en-US" w:bidi="ar-SA"/>
      </w:rPr>
    </w:lvl>
    <w:lvl w:ilvl="5" w:tplc="FFFFFFFF">
      <w:numFmt w:val="bullet"/>
      <w:lvlText w:val="•"/>
      <w:lvlJc w:val="left"/>
      <w:pPr>
        <w:ind w:left="4040" w:hanging="360"/>
      </w:pPr>
      <w:rPr>
        <w:rFonts w:hint="default"/>
        <w:lang w:val="en-US" w:eastAsia="en-US" w:bidi="ar-SA"/>
      </w:rPr>
    </w:lvl>
    <w:lvl w:ilvl="6" w:tplc="FFFFFFFF">
      <w:numFmt w:val="bullet"/>
      <w:lvlText w:val="•"/>
      <w:lvlJc w:val="left"/>
      <w:pPr>
        <w:ind w:left="4755" w:hanging="360"/>
      </w:pPr>
      <w:rPr>
        <w:rFonts w:hint="default"/>
        <w:lang w:val="en-US" w:eastAsia="en-US" w:bidi="ar-SA"/>
      </w:rPr>
    </w:lvl>
    <w:lvl w:ilvl="7" w:tplc="FFFFFFFF">
      <w:numFmt w:val="bullet"/>
      <w:lvlText w:val="•"/>
      <w:lvlJc w:val="left"/>
      <w:pPr>
        <w:ind w:left="5470" w:hanging="360"/>
      </w:pPr>
      <w:rPr>
        <w:rFonts w:hint="default"/>
        <w:lang w:val="en-US" w:eastAsia="en-US" w:bidi="ar-SA"/>
      </w:rPr>
    </w:lvl>
    <w:lvl w:ilvl="8" w:tplc="FFFFFFFF">
      <w:numFmt w:val="bullet"/>
      <w:lvlText w:val="•"/>
      <w:lvlJc w:val="left"/>
      <w:pPr>
        <w:ind w:left="6185" w:hanging="360"/>
      </w:pPr>
      <w:rPr>
        <w:rFonts w:hint="default"/>
        <w:lang w:val="en-US" w:eastAsia="en-US" w:bidi="ar-SA"/>
      </w:rPr>
    </w:lvl>
  </w:abstractNum>
  <w:abstractNum w:abstractNumId="11" w15:restartNumberingAfterBreak="0">
    <w:nsid w:val="1BE308AB"/>
    <w:multiLevelType w:val="hybridMultilevel"/>
    <w:tmpl w:val="328A525C"/>
    <w:lvl w:ilvl="0" w:tplc="FFFFFFFF">
      <w:start w:val="1"/>
      <w:numFmt w:val="lowerLetter"/>
      <w:lvlText w:val="%1."/>
      <w:lvlJc w:val="left"/>
      <w:pPr>
        <w:ind w:left="467" w:hanging="360"/>
      </w:pPr>
      <w:rPr>
        <w:rFonts w:ascii="Calibri" w:eastAsia="Calibri" w:hAnsi="Calibri" w:cs="Calibri" w:hint="default"/>
        <w:b w:val="0"/>
        <w:bCs w:val="0"/>
        <w:i w:val="0"/>
        <w:iCs w:val="0"/>
        <w:spacing w:val="0"/>
        <w:w w:val="100"/>
        <w:sz w:val="24"/>
        <w:szCs w:val="24"/>
        <w:lang w:val="en-US" w:eastAsia="en-US" w:bidi="ar-SA"/>
      </w:rPr>
    </w:lvl>
    <w:lvl w:ilvl="1" w:tplc="FFFFFFFF">
      <w:numFmt w:val="bullet"/>
      <w:lvlText w:val="•"/>
      <w:lvlJc w:val="left"/>
      <w:pPr>
        <w:ind w:left="647" w:hanging="360"/>
      </w:pPr>
      <w:rPr>
        <w:rFonts w:hint="default"/>
        <w:lang w:val="en-US" w:eastAsia="en-US" w:bidi="ar-SA"/>
      </w:rPr>
    </w:lvl>
    <w:lvl w:ilvl="2" w:tplc="FFFFFFFF">
      <w:numFmt w:val="bullet"/>
      <w:lvlText w:val="•"/>
      <w:lvlJc w:val="left"/>
      <w:pPr>
        <w:ind w:left="834" w:hanging="360"/>
      </w:pPr>
      <w:rPr>
        <w:rFonts w:hint="default"/>
        <w:lang w:val="en-US" w:eastAsia="en-US" w:bidi="ar-SA"/>
      </w:rPr>
    </w:lvl>
    <w:lvl w:ilvl="3" w:tplc="FFFFFFFF">
      <w:numFmt w:val="bullet"/>
      <w:lvlText w:val="•"/>
      <w:lvlJc w:val="left"/>
      <w:pPr>
        <w:ind w:left="1021" w:hanging="360"/>
      </w:pPr>
      <w:rPr>
        <w:rFonts w:hint="default"/>
        <w:lang w:val="en-US" w:eastAsia="en-US" w:bidi="ar-SA"/>
      </w:rPr>
    </w:lvl>
    <w:lvl w:ilvl="4" w:tplc="FFFFFFFF">
      <w:numFmt w:val="bullet"/>
      <w:lvlText w:val="•"/>
      <w:lvlJc w:val="left"/>
      <w:pPr>
        <w:ind w:left="1208" w:hanging="360"/>
      </w:pPr>
      <w:rPr>
        <w:rFonts w:hint="default"/>
        <w:lang w:val="en-US" w:eastAsia="en-US" w:bidi="ar-SA"/>
      </w:rPr>
    </w:lvl>
    <w:lvl w:ilvl="5" w:tplc="FFFFFFFF">
      <w:numFmt w:val="bullet"/>
      <w:lvlText w:val="•"/>
      <w:lvlJc w:val="left"/>
      <w:pPr>
        <w:ind w:left="1395" w:hanging="360"/>
      </w:pPr>
      <w:rPr>
        <w:rFonts w:hint="default"/>
        <w:lang w:val="en-US" w:eastAsia="en-US" w:bidi="ar-SA"/>
      </w:rPr>
    </w:lvl>
    <w:lvl w:ilvl="6" w:tplc="FFFFFFFF">
      <w:numFmt w:val="bullet"/>
      <w:lvlText w:val="•"/>
      <w:lvlJc w:val="left"/>
      <w:pPr>
        <w:ind w:left="1582" w:hanging="360"/>
      </w:pPr>
      <w:rPr>
        <w:rFonts w:hint="default"/>
        <w:lang w:val="en-US" w:eastAsia="en-US" w:bidi="ar-SA"/>
      </w:rPr>
    </w:lvl>
    <w:lvl w:ilvl="7" w:tplc="FFFFFFFF">
      <w:numFmt w:val="bullet"/>
      <w:lvlText w:val="•"/>
      <w:lvlJc w:val="left"/>
      <w:pPr>
        <w:ind w:left="1769" w:hanging="360"/>
      </w:pPr>
      <w:rPr>
        <w:rFonts w:hint="default"/>
        <w:lang w:val="en-US" w:eastAsia="en-US" w:bidi="ar-SA"/>
      </w:rPr>
    </w:lvl>
    <w:lvl w:ilvl="8" w:tplc="FFFFFFFF">
      <w:numFmt w:val="bullet"/>
      <w:lvlText w:val="•"/>
      <w:lvlJc w:val="left"/>
      <w:pPr>
        <w:ind w:left="1956" w:hanging="360"/>
      </w:pPr>
      <w:rPr>
        <w:rFonts w:hint="default"/>
        <w:lang w:val="en-US" w:eastAsia="en-US" w:bidi="ar-SA"/>
      </w:rPr>
    </w:lvl>
  </w:abstractNum>
  <w:abstractNum w:abstractNumId="12" w15:restartNumberingAfterBreak="0">
    <w:nsid w:val="201E61D8"/>
    <w:multiLevelType w:val="multilevel"/>
    <w:tmpl w:val="3790ECD6"/>
    <w:lvl w:ilvl="0">
      <w:start w:val="1"/>
      <w:numFmt w:val="decimal"/>
      <w:lvlText w:val="%1."/>
      <w:lvlJc w:val="left"/>
      <w:pPr>
        <w:ind w:left="720" w:hanging="360"/>
      </w:pPr>
      <w:rPr>
        <w:rFonts w:ascii="Calibri" w:eastAsia="Calibri" w:hAnsi="Calibri" w:cs="Calibr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15A37A0"/>
    <w:multiLevelType w:val="hybridMultilevel"/>
    <w:tmpl w:val="55200A1E"/>
    <w:lvl w:ilvl="0" w:tplc="90CA1F72">
      <w:start w:val="1"/>
      <w:numFmt w:val="decimal"/>
      <w:lvlText w:val="%1."/>
      <w:lvlJc w:val="left"/>
      <w:pPr>
        <w:ind w:left="828" w:hanging="360"/>
      </w:pPr>
      <w:rPr>
        <w:rFonts w:ascii="Calibri" w:eastAsia="Calibri" w:hAnsi="Calibri" w:cs="Calibri" w:hint="default"/>
        <w:b w:val="0"/>
        <w:bCs w:val="0"/>
        <w:i/>
        <w:iCs/>
        <w:color w:val="A4A4A4"/>
        <w:spacing w:val="0"/>
        <w:w w:val="100"/>
        <w:sz w:val="24"/>
        <w:szCs w:val="24"/>
        <w:lang w:val="en-US" w:eastAsia="en-US" w:bidi="ar-SA"/>
      </w:rPr>
    </w:lvl>
    <w:lvl w:ilvl="1" w:tplc="AE1881EC">
      <w:numFmt w:val="bullet"/>
      <w:lvlText w:val="•"/>
      <w:lvlJc w:val="left"/>
      <w:pPr>
        <w:ind w:left="1297" w:hanging="360"/>
      </w:pPr>
      <w:rPr>
        <w:rFonts w:hint="default"/>
        <w:lang w:val="en-US" w:eastAsia="en-US" w:bidi="ar-SA"/>
      </w:rPr>
    </w:lvl>
    <w:lvl w:ilvl="2" w:tplc="B9C09926">
      <w:numFmt w:val="bullet"/>
      <w:lvlText w:val="•"/>
      <w:lvlJc w:val="left"/>
      <w:pPr>
        <w:ind w:left="1774" w:hanging="360"/>
      </w:pPr>
      <w:rPr>
        <w:rFonts w:hint="default"/>
        <w:lang w:val="en-US" w:eastAsia="en-US" w:bidi="ar-SA"/>
      </w:rPr>
    </w:lvl>
    <w:lvl w:ilvl="3" w:tplc="C40A5AE6">
      <w:numFmt w:val="bullet"/>
      <w:lvlText w:val="•"/>
      <w:lvlJc w:val="left"/>
      <w:pPr>
        <w:ind w:left="2251" w:hanging="360"/>
      </w:pPr>
      <w:rPr>
        <w:rFonts w:hint="default"/>
        <w:lang w:val="en-US" w:eastAsia="en-US" w:bidi="ar-SA"/>
      </w:rPr>
    </w:lvl>
    <w:lvl w:ilvl="4" w:tplc="ACBC31C4">
      <w:numFmt w:val="bullet"/>
      <w:lvlText w:val="•"/>
      <w:lvlJc w:val="left"/>
      <w:pPr>
        <w:ind w:left="2728" w:hanging="360"/>
      </w:pPr>
      <w:rPr>
        <w:rFonts w:hint="default"/>
        <w:lang w:val="en-US" w:eastAsia="en-US" w:bidi="ar-SA"/>
      </w:rPr>
    </w:lvl>
    <w:lvl w:ilvl="5" w:tplc="AA9EE9C6">
      <w:numFmt w:val="bullet"/>
      <w:lvlText w:val="•"/>
      <w:lvlJc w:val="left"/>
      <w:pPr>
        <w:ind w:left="3205" w:hanging="360"/>
      </w:pPr>
      <w:rPr>
        <w:rFonts w:hint="default"/>
        <w:lang w:val="en-US" w:eastAsia="en-US" w:bidi="ar-SA"/>
      </w:rPr>
    </w:lvl>
    <w:lvl w:ilvl="6" w:tplc="17F8EB78">
      <w:numFmt w:val="bullet"/>
      <w:lvlText w:val="•"/>
      <w:lvlJc w:val="left"/>
      <w:pPr>
        <w:ind w:left="3682" w:hanging="360"/>
      </w:pPr>
      <w:rPr>
        <w:rFonts w:hint="default"/>
        <w:lang w:val="en-US" w:eastAsia="en-US" w:bidi="ar-SA"/>
      </w:rPr>
    </w:lvl>
    <w:lvl w:ilvl="7" w:tplc="EF923AF6">
      <w:numFmt w:val="bullet"/>
      <w:lvlText w:val="•"/>
      <w:lvlJc w:val="left"/>
      <w:pPr>
        <w:ind w:left="4159" w:hanging="360"/>
      </w:pPr>
      <w:rPr>
        <w:rFonts w:hint="default"/>
        <w:lang w:val="en-US" w:eastAsia="en-US" w:bidi="ar-SA"/>
      </w:rPr>
    </w:lvl>
    <w:lvl w:ilvl="8" w:tplc="46B4BF8C">
      <w:numFmt w:val="bullet"/>
      <w:lvlText w:val="•"/>
      <w:lvlJc w:val="left"/>
      <w:pPr>
        <w:ind w:left="4636" w:hanging="360"/>
      </w:pPr>
      <w:rPr>
        <w:rFonts w:hint="default"/>
        <w:lang w:val="en-US" w:eastAsia="en-US" w:bidi="ar-SA"/>
      </w:rPr>
    </w:lvl>
  </w:abstractNum>
  <w:abstractNum w:abstractNumId="14" w15:restartNumberingAfterBreak="0">
    <w:nsid w:val="23CF7B43"/>
    <w:multiLevelType w:val="hybridMultilevel"/>
    <w:tmpl w:val="26EC7122"/>
    <w:lvl w:ilvl="0" w:tplc="43046436">
      <w:start w:val="1"/>
      <w:numFmt w:val="lowerLetter"/>
      <w:lvlText w:val="%1."/>
      <w:lvlJc w:val="left"/>
      <w:pPr>
        <w:ind w:left="1540" w:hanging="356"/>
      </w:pPr>
      <w:rPr>
        <w:rFonts w:ascii="Calibri" w:eastAsia="Calibri" w:hAnsi="Calibri" w:cs="Calibri" w:hint="default"/>
        <w:b w:val="0"/>
        <w:bCs w:val="0"/>
        <w:i w:val="0"/>
        <w:iCs w:val="0"/>
        <w:spacing w:val="0"/>
        <w:w w:val="100"/>
        <w:sz w:val="24"/>
        <w:szCs w:val="24"/>
        <w:lang w:val="en-U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5E173B4"/>
    <w:multiLevelType w:val="multilevel"/>
    <w:tmpl w:val="28C0C2B4"/>
    <w:lvl w:ilvl="0">
      <w:start w:val="1"/>
      <w:numFmt w:val="decimal"/>
      <w:lvlText w:val="%1."/>
      <w:lvlJc w:val="left"/>
      <w:pPr>
        <w:ind w:left="827" w:hanging="360"/>
      </w:pPr>
      <w:rPr>
        <w:rFonts w:ascii="Calibri" w:eastAsia="Calibri" w:hAnsi="Calibri" w:cs="Calibri"/>
        <w:b w:val="0"/>
        <w:i w:val="0"/>
        <w:sz w:val="24"/>
        <w:szCs w:val="24"/>
      </w:rPr>
    </w:lvl>
    <w:lvl w:ilvl="1">
      <w:start w:val="1"/>
      <w:numFmt w:val="lowerLetter"/>
      <w:lvlText w:val="(%2)"/>
      <w:lvlJc w:val="left"/>
      <w:pPr>
        <w:ind w:left="1547" w:hanging="360"/>
      </w:pPr>
      <w:rPr>
        <w:rFonts w:asciiTheme="minorHAnsi" w:eastAsia="Calibri" w:hAnsiTheme="minorHAnsi" w:cstheme="minorHAnsi"/>
        <w:b w:val="0"/>
        <w:i w:val="0"/>
        <w:sz w:val="24"/>
        <w:szCs w:val="24"/>
      </w:rPr>
    </w:lvl>
    <w:lvl w:ilvl="2">
      <w:numFmt w:val="bullet"/>
      <w:lvlText w:val="•"/>
      <w:lvlJc w:val="left"/>
      <w:pPr>
        <w:ind w:left="2357" w:hanging="360"/>
      </w:pPr>
    </w:lvl>
    <w:lvl w:ilvl="3">
      <w:numFmt w:val="bullet"/>
      <w:lvlText w:val="•"/>
      <w:lvlJc w:val="left"/>
      <w:pPr>
        <w:ind w:left="3175" w:hanging="360"/>
      </w:pPr>
    </w:lvl>
    <w:lvl w:ilvl="4">
      <w:numFmt w:val="bullet"/>
      <w:lvlText w:val="•"/>
      <w:lvlJc w:val="left"/>
      <w:pPr>
        <w:ind w:left="3993" w:hanging="360"/>
      </w:pPr>
    </w:lvl>
    <w:lvl w:ilvl="5">
      <w:numFmt w:val="bullet"/>
      <w:lvlText w:val="•"/>
      <w:lvlJc w:val="left"/>
      <w:pPr>
        <w:ind w:left="4811" w:hanging="360"/>
      </w:pPr>
    </w:lvl>
    <w:lvl w:ilvl="6">
      <w:numFmt w:val="bullet"/>
      <w:lvlText w:val="•"/>
      <w:lvlJc w:val="left"/>
      <w:pPr>
        <w:ind w:left="5629" w:hanging="360"/>
      </w:pPr>
    </w:lvl>
    <w:lvl w:ilvl="7">
      <w:numFmt w:val="bullet"/>
      <w:lvlText w:val="•"/>
      <w:lvlJc w:val="left"/>
      <w:pPr>
        <w:ind w:left="6447" w:hanging="360"/>
      </w:pPr>
    </w:lvl>
    <w:lvl w:ilvl="8">
      <w:numFmt w:val="bullet"/>
      <w:lvlText w:val="•"/>
      <w:lvlJc w:val="left"/>
      <w:pPr>
        <w:ind w:left="7265" w:hanging="360"/>
      </w:pPr>
    </w:lvl>
  </w:abstractNum>
  <w:abstractNum w:abstractNumId="16" w15:restartNumberingAfterBreak="0">
    <w:nsid w:val="28A60FEB"/>
    <w:multiLevelType w:val="multilevel"/>
    <w:tmpl w:val="C7F6A464"/>
    <w:lvl w:ilvl="0">
      <w:start w:val="1"/>
      <w:numFmt w:val="lowerLetter"/>
      <w:lvlText w:val="(%1)"/>
      <w:lvlJc w:val="left"/>
      <w:pPr>
        <w:ind w:left="827" w:hanging="357"/>
      </w:pPr>
      <w:rPr>
        <w:rFonts w:ascii="Calibri" w:eastAsia="Calibri" w:hAnsi="Calibri" w:cs="Calibri"/>
        <w:b w:val="0"/>
        <w:i w:val="0"/>
        <w:color w:val="000000" w:themeColor="text1"/>
        <w:sz w:val="24"/>
        <w:szCs w:val="24"/>
      </w:rPr>
    </w:lvl>
    <w:lvl w:ilvl="1">
      <w:numFmt w:val="bullet"/>
      <w:lvlText w:val="•"/>
      <w:lvlJc w:val="left"/>
      <w:pPr>
        <w:ind w:left="1627" w:hanging="359"/>
      </w:pPr>
    </w:lvl>
    <w:lvl w:ilvl="2">
      <w:numFmt w:val="bullet"/>
      <w:lvlText w:val="•"/>
      <w:lvlJc w:val="left"/>
      <w:pPr>
        <w:ind w:left="2435" w:hanging="359"/>
      </w:pPr>
    </w:lvl>
    <w:lvl w:ilvl="3">
      <w:numFmt w:val="bullet"/>
      <w:lvlText w:val="•"/>
      <w:lvlJc w:val="left"/>
      <w:pPr>
        <w:ind w:left="3243" w:hanging="358"/>
      </w:pPr>
    </w:lvl>
    <w:lvl w:ilvl="4">
      <w:numFmt w:val="bullet"/>
      <w:lvlText w:val="•"/>
      <w:lvlJc w:val="left"/>
      <w:pPr>
        <w:ind w:left="4050" w:hanging="359"/>
      </w:pPr>
    </w:lvl>
    <w:lvl w:ilvl="5">
      <w:numFmt w:val="bullet"/>
      <w:lvlText w:val="•"/>
      <w:lvlJc w:val="left"/>
      <w:pPr>
        <w:ind w:left="4858" w:hanging="359"/>
      </w:pPr>
    </w:lvl>
    <w:lvl w:ilvl="6">
      <w:numFmt w:val="bullet"/>
      <w:lvlText w:val="•"/>
      <w:lvlJc w:val="left"/>
      <w:pPr>
        <w:ind w:left="5666" w:hanging="359"/>
      </w:pPr>
    </w:lvl>
    <w:lvl w:ilvl="7">
      <w:numFmt w:val="bullet"/>
      <w:lvlText w:val="•"/>
      <w:lvlJc w:val="left"/>
      <w:pPr>
        <w:ind w:left="6473" w:hanging="359"/>
      </w:pPr>
    </w:lvl>
    <w:lvl w:ilvl="8">
      <w:numFmt w:val="bullet"/>
      <w:lvlText w:val="•"/>
      <w:lvlJc w:val="left"/>
      <w:pPr>
        <w:ind w:left="7281" w:hanging="359"/>
      </w:pPr>
    </w:lvl>
  </w:abstractNum>
  <w:abstractNum w:abstractNumId="17" w15:restartNumberingAfterBreak="0">
    <w:nsid w:val="28F57B75"/>
    <w:multiLevelType w:val="hybridMultilevel"/>
    <w:tmpl w:val="1BE694FE"/>
    <w:lvl w:ilvl="0" w:tplc="327294F6">
      <w:start w:val="1"/>
      <w:numFmt w:val="lowerLetter"/>
      <w:lvlText w:val="(%1)"/>
      <w:lvlJc w:val="left"/>
      <w:pPr>
        <w:ind w:left="1546" w:hanging="360"/>
      </w:pPr>
      <w:rPr>
        <w:rFonts w:hint="default"/>
      </w:rPr>
    </w:lvl>
    <w:lvl w:ilvl="1" w:tplc="48090019" w:tentative="1">
      <w:start w:val="1"/>
      <w:numFmt w:val="lowerLetter"/>
      <w:lvlText w:val="%2."/>
      <w:lvlJc w:val="left"/>
      <w:pPr>
        <w:ind w:left="2266" w:hanging="360"/>
      </w:pPr>
    </w:lvl>
    <w:lvl w:ilvl="2" w:tplc="4809001B" w:tentative="1">
      <w:start w:val="1"/>
      <w:numFmt w:val="lowerRoman"/>
      <w:lvlText w:val="%3."/>
      <w:lvlJc w:val="right"/>
      <w:pPr>
        <w:ind w:left="2986" w:hanging="180"/>
      </w:pPr>
    </w:lvl>
    <w:lvl w:ilvl="3" w:tplc="4809000F" w:tentative="1">
      <w:start w:val="1"/>
      <w:numFmt w:val="decimal"/>
      <w:lvlText w:val="%4."/>
      <w:lvlJc w:val="left"/>
      <w:pPr>
        <w:ind w:left="3706" w:hanging="360"/>
      </w:pPr>
    </w:lvl>
    <w:lvl w:ilvl="4" w:tplc="48090019" w:tentative="1">
      <w:start w:val="1"/>
      <w:numFmt w:val="lowerLetter"/>
      <w:lvlText w:val="%5."/>
      <w:lvlJc w:val="left"/>
      <w:pPr>
        <w:ind w:left="4426" w:hanging="360"/>
      </w:pPr>
    </w:lvl>
    <w:lvl w:ilvl="5" w:tplc="4809001B" w:tentative="1">
      <w:start w:val="1"/>
      <w:numFmt w:val="lowerRoman"/>
      <w:lvlText w:val="%6."/>
      <w:lvlJc w:val="right"/>
      <w:pPr>
        <w:ind w:left="5146" w:hanging="180"/>
      </w:pPr>
    </w:lvl>
    <w:lvl w:ilvl="6" w:tplc="4809000F" w:tentative="1">
      <w:start w:val="1"/>
      <w:numFmt w:val="decimal"/>
      <w:lvlText w:val="%7."/>
      <w:lvlJc w:val="left"/>
      <w:pPr>
        <w:ind w:left="5866" w:hanging="360"/>
      </w:pPr>
    </w:lvl>
    <w:lvl w:ilvl="7" w:tplc="48090019" w:tentative="1">
      <w:start w:val="1"/>
      <w:numFmt w:val="lowerLetter"/>
      <w:lvlText w:val="%8."/>
      <w:lvlJc w:val="left"/>
      <w:pPr>
        <w:ind w:left="6586" w:hanging="360"/>
      </w:pPr>
    </w:lvl>
    <w:lvl w:ilvl="8" w:tplc="4809001B" w:tentative="1">
      <w:start w:val="1"/>
      <w:numFmt w:val="lowerRoman"/>
      <w:lvlText w:val="%9."/>
      <w:lvlJc w:val="right"/>
      <w:pPr>
        <w:ind w:left="7306" w:hanging="180"/>
      </w:pPr>
    </w:lvl>
  </w:abstractNum>
  <w:abstractNum w:abstractNumId="18" w15:restartNumberingAfterBreak="0">
    <w:nsid w:val="2C2251D8"/>
    <w:multiLevelType w:val="multilevel"/>
    <w:tmpl w:val="0B32BE24"/>
    <w:lvl w:ilvl="0">
      <w:start w:val="3"/>
      <w:numFmt w:val="decimal"/>
      <w:lvlText w:val="(%1)"/>
      <w:lvlJc w:val="left"/>
      <w:pPr>
        <w:ind w:left="466" w:hanging="360"/>
      </w:pPr>
      <w:rPr>
        <w:rFonts w:ascii="Calibri" w:eastAsia="Calibri" w:hAnsi="Calibri" w:cs="Calibri"/>
        <w:b w:val="0"/>
        <w:i w:val="0"/>
        <w:sz w:val="24"/>
        <w:szCs w:val="24"/>
      </w:rPr>
    </w:lvl>
    <w:lvl w:ilvl="1">
      <w:start w:val="1"/>
      <w:numFmt w:val="lowerLetter"/>
      <w:lvlText w:val="(%2)"/>
      <w:lvlJc w:val="left"/>
      <w:pPr>
        <w:ind w:left="826" w:hanging="360"/>
      </w:pPr>
      <w:rPr>
        <w:rFonts w:asciiTheme="minorHAnsi" w:eastAsia="Calibri" w:hAnsiTheme="minorHAnsi" w:cstheme="minorHAnsi"/>
        <w:b w:val="0"/>
        <w:i w:val="0"/>
        <w:color w:val="000000" w:themeColor="text1"/>
        <w:sz w:val="24"/>
        <w:szCs w:val="24"/>
      </w:rPr>
    </w:lvl>
    <w:lvl w:ilvl="2">
      <w:start w:val="1"/>
      <w:numFmt w:val="lowerRoman"/>
      <w:lvlText w:val="(%3)"/>
      <w:lvlJc w:val="left"/>
      <w:pPr>
        <w:ind w:left="1246" w:hanging="449"/>
      </w:pPr>
      <w:rPr>
        <w:rFonts w:ascii="Calibri" w:eastAsia="Calibri" w:hAnsi="Calibri" w:cs="Calibri"/>
        <w:b w:val="0"/>
        <w:i w:val="0"/>
        <w:sz w:val="24"/>
        <w:szCs w:val="24"/>
      </w:rPr>
    </w:lvl>
    <w:lvl w:ilvl="3">
      <w:numFmt w:val="bullet"/>
      <w:lvlText w:val="•"/>
      <w:lvlJc w:val="left"/>
      <w:pPr>
        <w:ind w:left="1641" w:hanging="449"/>
      </w:pPr>
    </w:lvl>
    <w:lvl w:ilvl="4">
      <w:numFmt w:val="bullet"/>
      <w:lvlText w:val="•"/>
      <w:lvlJc w:val="left"/>
      <w:pPr>
        <w:ind w:left="2042" w:hanging="449"/>
      </w:pPr>
    </w:lvl>
    <w:lvl w:ilvl="5">
      <w:numFmt w:val="bullet"/>
      <w:lvlText w:val="•"/>
      <w:lvlJc w:val="left"/>
      <w:pPr>
        <w:ind w:left="2443" w:hanging="449"/>
      </w:pPr>
    </w:lvl>
    <w:lvl w:ilvl="6">
      <w:numFmt w:val="bullet"/>
      <w:lvlText w:val="•"/>
      <w:lvlJc w:val="left"/>
      <w:pPr>
        <w:ind w:left="2844" w:hanging="449"/>
      </w:pPr>
    </w:lvl>
    <w:lvl w:ilvl="7">
      <w:numFmt w:val="bullet"/>
      <w:lvlText w:val="•"/>
      <w:lvlJc w:val="left"/>
      <w:pPr>
        <w:ind w:left="3245" w:hanging="449"/>
      </w:pPr>
    </w:lvl>
    <w:lvl w:ilvl="8">
      <w:numFmt w:val="bullet"/>
      <w:lvlText w:val="•"/>
      <w:lvlJc w:val="left"/>
      <w:pPr>
        <w:ind w:left="3646" w:hanging="448"/>
      </w:pPr>
    </w:lvl>
  </w:abstractNum>
  <w:abstractNum w:abstractNumId="19" w15:restartNumberingAfterBreak="0">
    <w:nsid w:val="30196875"/>
    <w:multiLevelType w:val="hybridMultilevel"/>
    <w:tmpl w:val="117C0386"/>
    <w:lvl w:ilvl="0" w:tplc="FFFFFFFF">
      <w:start w:val="4"/>
      <w:numFmt w:val="lowerRoman"/>
      <w:lvlText w:val="(%1)"/>
      <w:lvlJc w:val="left"/>
      <w:pPr>
        <w:ind w:left="1246" w:hanging="449"/>
      </w:pPr>
      <w:rPr>
        <w:rFonts w:ascii="Calibri" w:eastAsia="Calibri" w:hAnsi="Calibri" w:cs="Calibri" w:hint="default"/>
        <w:b w:val="0"/>
        <w:bCs w:val="0"/>
        <w:i w:val="0"/>
        <w:iCs w:val="0"/>
        <w:spacing w:val="-1"/>
        <w:w w:val="100"/>
        <w:sz w:val="24"/>
        <w:szCs w:val="24"/>
        <w:lang w:val="en-US" w:eastAsia="en-US" w:bidi="ar-SA"/>
      </w:rPr>
    </w:lvl>
    <w:lvl w:ilvl="1" w:tplc="FFFFFFFF">
      <w:numFmt w:val="bullet"/>
      <w:lvlText w:val="•"/>
      <w:lvlJc w:val="left"/>
      <w:pPr>
        <w:ind w:left="1560" w:hanging="449"/>
      </w:pPr>
      <w:rPr>
        <w:rFonts w:hint="default"/>
        <w:lang w:val="en-US" w:eastAsia="en-US" w:bidi="ar-SA"/>
      </w:rPr>
    </w:lvl>
    <w:lvl w:ilvl="2" w:tplc="FFFFFFFF">
      <w:numFmt w:val="bullet"/>
      <w:lvlText w:val="•"/>
      <w:lvlJc w:val="left"/>
      <w:pPr>
        <w:ind w:left="1881" w:hanging="449"/>
      </w:pPr>
      <w:rPr>
        <w:rFonts w:hint="default"/>
        <w:lang w:val="en-US" w:eastAsia="en-US" w:bidi="ar-SA"/>
      </w:rPr>
    </w:lvl>
    <w:lvl w:ilvl="3" w:tplc="FFFFFFFF">
      <w:numFmt w:val="bullet"/>
      <w:lvlText w:val="•"/>
      <w:lvlJc w:val="left"/>
      <w:pPr>
        <w:ind w:left="2202" w:hanging="449"/>
      </w:pPr>
      <w:rPr>
        <w:rFonts w:hint="default"/>
        <w:lang w:val="en-US" w:eastAsia="en-US" w:bidi="ar-SA"/>
      </w:rPr>
    </w:lvl>
    <w:lvl w:ilvl="4" w:tplc="FFFFFFFF">
      <w:numFmt w:val="bullet"/>
      <w:lvlText w:val="•"/>
      <w:lvlJc w:val="left"/>
      <w:pPr>
        <w:ind w:left="2523" w:hanging="449"/>
      </w:pPr>
      <w:rPr>
        <w:rFonts w:hint="default"/>
        <w:lang w:val="en-US" w:eastAsia="en-US" w:bidi="ar-SA"/>
      </w:rPr>
    </w:lvl>
    <w:lvl w:ilvl="5" w:tplc="FFFFFFFF">
      <w:numFmt w:val="bullet"/>
      <w:lvlText w:val="•"/>
      <w:lvlJc w:val="left"/>
      <w:pPr>
        <w:ind w:left="2844" w:hanging="449"/>
      </w:pPr>
      <w:rPr>
        <w:rFonts w:hint="default"/>
        <w:lang w:val="en-US" w:eastAsia="en-US" w:bidi="ar-SA"/>
      </w:rPr>
    </w:lvl>
    <w:lvl w:ilvl="6" w:tplc="FFFFFFFF">
      <w:numFmt w:val="bullet"/>
      <w:lvlText w:val="•"/>
      <w:lvlJc w:val="left"/>
      <w:pPr>
        <w:ind w:left="3164" w:hanging="449"/>
      </w:pPr>
      <w:rPr>
        <w:rFonts w:hint="default"/>
        <w:lang w:val="en-US" w:eastAsia="en-US" w:bidi="ar-SA"/>
      </w:rPr>
    </w:lvl>
    <w:lvl w:ilvl="7" w:tplc="FFFFFFFF">
      <w:numFmt w:val="bullet"/>
      <w:lvlText w:val="•"/>
      <w:lvlJc w:val="left"/>
      <w:pPr>
        <w:ind w:left="3485" w:hanging="449"/>
      </w:pPr>
      <w:rPr>
        <w:rFonts w:hint="default"/>
        <w:lang w:val="en-US" w:eastAsia="en-US" w:bidi="ar-SA"/>
      </w:rPr>
    </w:lvl>
    <w:lvl w:ilvl="8" w:tplc="FFFFFFFF">
      <w:numFmt w:val="bullet"/>
      <w:lvlText w:val="•"/>
      <w:lvlJc w:val="left"/>
      <w:pPr>
        <w:ind w:left="3806" w:hanging="449"/>
      </w:pPr>
      <w:rPr>
        <w:rFonts w:hint="default"/>
        <w:lang w:val="en-US" w:eastAsia="en-US" w:bidi="ar-SA"/>
      </w:rPr>
    </w:lvl>
  </w:abstractNum>
  <w:abstractNum w:abstractNumId="20" w15:restartNumberingAfterBreak="0">
    <w:nsid w:val="31E60F95"/>
    <w:multiLevelType w:val="hybridMultilevel"/>
    <w:tmpl w:val="F4C48BA2"/>
    <w:lvl w:ilvl="0" w:tplc="3D520732">
      <w:numFmt w:val="bullet"/>
      <w:lvlText w:val=""/>
      <w:lvlJc w:val="left"/>
      <w:pPr>
        <w:ind w:left="828" w:hanging="360"/>
      </w:pPr>
      <w:rPr>
        <w:rFonts w:ascii="Symbol" w:eastAsia="Symbol" w:hAnsi="Symbol" w:cs="Symbol" w:hint="default"/>
        <w:b w:val="0"/>
        <w:bCs w:val="0"/>
        <w:i w:val="0"/>
        <w:iCs w:val="0"/>
        <w:color w:val="A4A4A4"/>
        <w:spacing w:val="0"/>
        <w:w w:val="100"/>
        <w:sz w:val="24"/>
        <w:szCs w:val="24"/>
        <w:lang w:val="es-MX" w:eastAsia="en-US" w:bidi="ar-SA"/>
      </w:rPr>
    </w:lvl>
    <w:lvl w:ilvl="1" w:tplc="F84E4AF8">
      <w:numFmt w:val="bullet"/>
      <w:lvlText w:val="•"/>
      <w:lvlJc w:val="left"/>
      <w:pPr>
        <w:ind w:left="1297" w:hanging="360"/>
      </w:pPr>
      <w:rPr>
        <w:rFonts w:hint="default"/>
        <w:lang w:val="en-US" w:eastAsia="en-US" w:bidi="ar-SA"/>
      </w:rPr>
    </w:lvl>
    <w:lvl w:ilvl="2" w:tplc="77F6BC08">
      <w:numFmt w:val="bullet"/>
      <w:lvlText w:val="•"/>
      <w:lvlJc w:val="left"/>
      <w:pPr>
        <w:ind w:left="1774" w:hanging="360"/>
      </w:pPr>
      <w:rPr>
        <w:rFonts w:hint="default"/>
        <w:lang w:val="en-US" w:eastAsia="en-US" w:bidi="ar-SA"/>
      </w:rPr>
    </w:lvl>
    <w:lvl w:ilvl="3" w:tplc="F6164CB0">
      <w:numFmt w:val="bullet"/>
      <w:lvlText w:val="•"/>
      <w:lvlJc w:val="left"/>
      <w:pPr>
        <w:ind w:left="2251" w:hanging="360"/>
      </w:pPr>
      <w:rPr>
        <w:rFonts w:hint="default"/>
        <w:lang w:val="en-US" w:eastAsia="en-US" w:bidi="ar-SA"/>
      </w:rPr>
    </w:lvl>
    <w:lvl w:ilvl="4" w:tplc="4F1C67E8">
      <w:numFmt w:val="bullet"/>
      <w:lvlText w:val="•"/>
      <w:lvlJc w:val="left"/>
      <w:pPr>
        <w:ind w:left="2728" w:hanging="360"/>
      </w:pPr>
      <w:rPr>
        <w:rFonts w:hint="default"/>
        <w:lang w:val="en-US" w:eastAsia="en-US" w:bidi="ar-SA"/>
      </w:rPr>
    </w:lvl>
    <w:lvl w:ilvl="5" w:tplc="AF0E1EFC">
      <w:numFmt w:val="bullet"/>
      <w:lvlText w:val="•"/>
      <w:lvlJc w:val="left"/>
      <w:pPr>
        <w:ind w:left="3205" w:hanging="360"/>
      </w:pPr>
      <w:rPr>
        <w:rFonts w:hint="default"/>
        <w:lang w:val="en-US" w:eastAsia="en-US" w:bidi="ar-SA"/>
      </w:rPr>
    </w:lvl>
    <w:lvl w:ilvl="6" w:tplc="FB36D6A4">
      <w:numFmt w:val="bullet"/>
      <w:lvlText w:val="•"/>
      <w:lvlJc w:val="left"/>
      <w:pPr>
        <w:ind w:left="3682" w:hanging="360"/>
      </w:pPr>
      <w:rPr>
        <w:rFonts w:hint="default"/>
        <w:lang w:val="en-US" w:eastAsia="en-US" w:bidi="ar-SA"/>
      </w:rPr>
    </w:lvl>
    <w:lvl w:ilvl="7" w:tplc="E9C02CF2">
      <w:numFmt w:val="bullet"/>
      <w:lvlText w:val="•"/>
      <w:lvlJc w:val="left"/>
      <w:pPr>
        <w:ind w:left="4159" w:hanging="360"/>
      </w:pPr>
      <w:rPr>
        <w:rFonts w:hint="default"/>
        <w:lang w:val="en-US" w:eastAsia="en-US" w:bidi="ar-SA"/>
      </w:rPr>
    </w:lvl>
    <w:lvl w:ilvl="8" w:tplc="9FA049D8">
      <w:numFmt w:val="bullet"/>
      <w:lvlText w:val="•"/>
      <w:lvlJc w:val="left"/>
      <w:pPr>
        <w:ind w:left="4636" w:hanging="360"/>
      </w:pPr>
      <w:rPr>
        <w:rFonts w:hint="default"/>
        <w:lang w:val="en-US" w:eastAsia="en-US" w:bidi="ar-SA"/>
      </w:rPr>
    </w:lvl>
  </w:abstractNum>
  <w:abstractNum w:abstractNumId="21" w15:restartNumberingAfterBreak="0">
    <w:nsid w:val="32603859"/>
    <w:multiLevelType w:val="multilevel"/>
    <w:tmpl w:val="AA54F428"/>
    <w:lvl w:ilvl="0">
      <w:start w:val="1"/>
      <w:numFmt w:val="decimal"/>
      <w:lvlText w:val="%1."/>
      <w:lvlJc w:val="left"/>
      <w:pPr>
        <w:ind w:left="827" w:hanging="360"/>
      </w:pPr>
      <w:rPr>
        <w:b w:val="0"/>
        <w:i w:val="0"/>
        <w:sz w:val="24"/>
        <w:szCs w:val="24"/>
      </w:rPr>
    </w:lvl>
    <w:lvl w:ilvl="1">
      <w:start w:val="1"/>
      <w:numFmt w:val="lowerLetter"/>
      <w:lvlText w:val="(%2)"/>
      <w:lvlJc w:val="left"/>
      <w:pPr>
        <w:ind w:left="1547" w:hanging="360"/>
      </w:pPr>
      <w:rPr>
        <w:rFonts w:asciiTheme="minorHAnsi" w:eastAsia="Calibri" w:hAnsiTheme="minorHAnsi" w:cstheme="minorHAnsi"/>
        <w:b w:val="0"/>
        <w:i w:val="0"/>
        <w:sz w:val="24"/>
        <w:szCs w:val="24"/>
      </w:rPr>
    </w:lvl>
    <w:lvl w:ilvl="2">
      <w:numFmt w:val="bullet"/>
      <w:lvlText w:val="•"/>
      <w:lvlJc w:val="left"/>
      <w:pPr>
        <w:ind w:left="2357" w:hanging="360"/>
      </w:pPr>
    </w:lvl>
    <w:lvl w:ilvl="3">
      <w:numFmt w:val="bullet"/>
      <w:lvlText w:val="•"/>
      <w:lvlJc w:val="left"/>
      <w:pPr>
        <w:ind w:left="3175" w:hanging="360"/>
      </w:pPr>
    </w:lvl>
    <w:lvl w:ilvl="4">
      <w:numFmt w:val="bullet"/>
      <w:lvlText w:val="•"/>
      <w:lvlJc w:val="left"/>
      <w:pPr>
        <w:ind w:left="3993" w:hanging="360"/>
      </w:pPr>
    </w:lvl>
    <w:lvl w:ilvl="5">
      <w:numFmt w:val="bullet"/>
      <w:lvlText w:val="•"/>
      <w:lvlJc w:val="left"/>
      <w:pPr>
        <w:ind w:left="4811" w:hanging="360"/>
      </w:pPr>
    </w:lvl>
    <w:lvl w:ilvl="6">
      <w:numFmt w:val="bullet"/>
      <w:lvlText w:val="•"/>
      <w:lvlJc w:val="left"/>
      <w:pPr>
        <w:ind w:left="5629" w:hanging="360"/>
      </w:pPr>
    </w:lvl>
    <w:lvl w:ilvl="7">
      <w:numFmt w:val="bullet"/>
      <w:lvlText w:val="•"/>
      <w:lvlJc w:val="left"/>
      <w:pPr>
        <w:ind w:left="6447" w:hanging="360"/>
      </w:pPr>
    </w:lvl>
    <w:lvl w:ilvl="8">
      <w:numFmt w:val="bullet"/>
      <w:lvlText w:val="•"/>
      <w:lvlJc w:val="left"/>
      <w:pPr>
        <w:ind w:left="7265" w:hanging="360"/>
      </w:pPr>
    </w:lvl>
  </w:abstractNum>
  <w:abstractNum w:abstractNumId="22" w15:restartNumberingAfterBreak="0">
    <w:nsid w:val="339E7DAA"/>
    <w:multiLevelType w:val="multilevel"/>
    <w:tmpl w:val="3790ECD6"/>
    <w:lvl w:ilvl="0">
      <w:start w:val="1"/>
      <w:numFmt w:val="decimal"/>
      <w:lvlText w:val="%1."/>
      <w:lvlJc w:val="left"/>
      <w:pPr>
        <w:ind w:left="720" w:hanging="360"/>
      </w:pPr>
      <w:rPr>
        <w:rFonts w:ascii="Calibri" w:eastAsia="Calibri" w:hAnsi="Calibri" w:cs="Calibr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350F48CF"/>
    <w:multiLevelType w:val="hybridMultilevel"/>
    <w:tmpl w:val="DBFAB7B8"/>
    <w:lvl w:ilvl="0" w:tplc="FFFFFFFF">
      <w:start w:val="2"/>
      <w:numFmt w:val="lowerLetter"/>
      <w:lvlText w:val="%1."/>
      <w:lvlJc w:val="left"/>
      <w:pPr>
        <w:ind w:left="1187" w:hanging="360"/>
      </w:pPr>
      <w:rPr>
        <w:rFonts w:ascii="Calibri" w:eastAsia="Calibri" w:hAnsi="Calibri" w:cs="Calibri" w:hint="default"/>
        <w:b w:val="0"/>
        <w:bCs w:val="0"/>
        <w:i w:val="0"/>
        <w:iCs w:val="0"/>
        <w:spacing w:val="0"/>
        <w:w w:val="100"/>
        <w:sz w:val="24"/>
        <w:szCs w:val="24"/>
        <w:lang w:val="en-US" w:eastAsia="en-US" w:bidi="ar-SA"/>
      </w:rPr>
    </w:lvl>
    <w:lvl w:ilvl="1" w:tplc="FFFFFFFF">
      <w:numFmt w:val="bullet"/>
      <w:lvlText w:val="•"/>
      <w:lvlJc w:val="left"/>
      <w:pPr>
        <w:ind w:left="1823" w:hanging="360"/>
      </w:pPr>
      <w:rPr>
        <w:rFonts w:hint="default"/>
        <w:lang w:val="en-US" w:eastAsia="en-US" w:bidi="ar-SA"/>
      </w:rPr>
    </w:lvl>
    <w:lvl w:ilvl="2" w:tplc="FFFFFFFF">
      <w:numFmt w:val="bullet"/>
      <w:lvlText w:val="•"/>
      <w:lvlJc w:val="left"/>
      <w:pPr>
        <w:ind w:left="2466" w:hanging="360"/>
      </w:pPr>
      <w:rPr>
        <w:rFonts w:hint="default"/>
        <w:lang w:val="en-US" w:eastAsia="en-US" w:bidi="ar-SA"/>
      </w:rPr>
    </w:lvl>
    <w:lvl w:ilvl="3" w:tplc="FFFFFFFF">
      <w:numFmt w:val="bullet"/>
      <w:lvlText w:val="•"/>
      <w:lvlJc w:val="left"/>
      <w:pPr>
        <w:ind w:left="3109" w:hanging="360"/>
      </w:pPr>
      <w:rPr>
        <w:rFonts w:hint="default"/>
        <w:lang w:val="en-US" w:eastAsia="en-US" w:bidi="ar-SA"/>
      </w:rPr>
    </w:lvl>
    <w:lvl w:ilvl="4" w:tplc="FFFFFFFF">
      <w:numFmt w:val="bullet"/>
      <w:lvlText w:val="•"/>
      <w:lvlJc w:val="left"/>
      <w:pPr>
        <w:ind w:left="3752" w:hanging="360"/>
      </w:pPr>
      <w:rPr>
        <w:rFonts w:hint="default"/>
        <w:lang w:val="en-US" w:eastAsia="en-US" w:bidi="ar-SA"/>
      </w:rPr>
    </w:lvl>
    <w:lvl w:ilvl="5" w:tplc="FFFFFFFF">
      <w:numFmt w:val="bullet"/>
      <w:lvlText w:val="•"/>
      <w:lvlJc w:val="left"/>
      <w:pPr>
        <w:ind w:left="4396" w:hanging="360"/>
      </w:pPr>
      <w:rPr>
        <w:rFonts w:hint="default"/>
        <w:lang w:val="en-US" w:eastAsia="en-US" w:bidi="ar-SA"/>
      </w:rPr>
    </w:lvl>
    <w:lvl w:ilvl="6" w:tplc="FFFFFFFF">
      <w:numFmt w:val="bullet"/>
      <w:lvlText w:val="•"/>
      <w:lvlJc w:val="left"/>
      <w:pPr>
        <w:ind w:left="5039" w:hanging="360"/>
      </w:pPr>
      <w:rPr>
        <w:rFonts w:hint="default"/>
        <w:lang w:val="en-US" w:eastAsia="en-US" w:bidi="ar-SA"/>
      </w:rPr>
    </w:lvl>
    <w:lvl w:ilvl="7" w:tplc="FFFFFFFF">
      <w:numFmt w:val="bullet"/>
      <w:lvlText w:val="•"/>
      <w:lvlJc w:val="left"/>
      <w:pPr>
        <w:ind w:left="5682" w:hanging="360"/>
      </w:pPr>
      <w:rPr>
        <w:rFonts w:hint="default"/>
        <w:lang w:val="en-US" w:eastAsia="en-US" w:bidi="ar-SA"/>
      </w:rPr>
    </w:lvl>
    <w:lvl w:ilvl="8" w:tplc="FFFFFFFF">
      <w:numFmt w:val="bullet"/>
      <w:lvlText w:val="•"/>
      <w:lvlJc w:val="left"/>
      <w:pPr>
        <w:ind w:left="6325" w:hanging="360"/>
      </w:pPr>
      <w:rPr>
        <w:rFonts w:hint="default"/>
        <w:lang w:val="en-US" w:eastAsia="en-US" w:bidi="ar-SA"/>
      </w:rPr>
    </w:lvl>
  </w:abstractNum>
  <w:abstractNum w:abstractNumId="24" w15:restartNumberingAfterBreak="0">
    <w:nsid w:val="39CE451E"/>
    <w:multiLevelType w:val="hybridMultilevel"/>
    <w:tmpl w:val="1BD04AF6"/>
    <w:lvl w:ilvl="0" w:tplc="FFFFFFFF">
      <w:start w:val="1"/>
      <w:numFmt w:val="lowerRoman"/>
      <w:lvlText w:val="(%1)"/>
      <w:lvlJc w:val="left"/>
      <w:pPr>
        <w:ind w:left="487" w:hanging="255"/>
      </w:pPr>
      <w:rPr>
        <w:rFonts w:ascii="Calibri" w:eastAsia="Calibri" w:hAnsi="Calibri" w:cs="Calibri" w:hint="default"/>
        <w:b w:val="0"/>
        <w:bCs w:val="0"/>
        <w:i w:val="0"/>
        <w:iCs w:val="0"/>
        <w:spacing w:val="-1"/>
        <w:w w:val="100"/>
        <w:sz w:val="24"/>
        <w:szCs w:val="24"/>
        <w:lang w:val="en-US" w:eastAsia="en-US" w:bidi="ar-SA"/>
      </w:rPr>
    </w:lvl>
    <w:lvl w:ilvl="1" w:tplc="FFFFFFFF">
      <w:start w:val="1"/>
      <w:numFmt w:val="lowerLetter"/>
      <w:lvlText w:val="%2."/>
      <w:lvlJc w:val="left"/>
      <w:pPr>
        <w:ind w:left="592" w:hanging="360"/>
      </w:pPr>
      <w:rPr>
        <w:rFonts w:ascii="Calibri" w:eastAsia="Calibri" w:hAnsi="Calibri" w:cs="Calibri" w:hint="default"/>
        <w:b w:val="0"/>
        <w:bCs w:val="0"/>
        <w:i w:val="0"/>
        <w:iCs w:val="0"/>
        <w:spacing w:val="0"/>
        <w:w w:val="100"/>
        <w:sz w:val="24"/>
        <w:szCs w:val="24"/>
        <w:lang w:val="en-US" w:eastAsia="en-US" w:bidi="ar-SA"/>
      </w:rPr>
    </w:lvl>
    <w:lvl w:ilvl="2" w:tplc="FFFFFFFF">
      <w:numFmt w:val="bullet"/>
      <w:lvlText w:val="•"/>
      <w:lvlJc w:val="left"/>
      <w:pPr>
        <w:ind w:left="1571" w:hanging="360"/>
      </w:pPr>
      <w:rPr>
        <w:rFonts w:hint="default"/>
        <w:lang w:val="en-US" w:eastAsia="en-US" w:bidi="ar-SA"/>
      </w:rPr>
    </w:lvl>
    <w:lvl w:ilvl="3" w:tplc="FFFFFFFF">
      <w:numFmt w:val="bullet"/>
      <w:lvlText w:val="•"/>
      <w:lvlJc w:val="left"/>
      <w:pPr>
        <w:ind w:left="2543" w:hanging="360"/>
      </w:pPr>
      <w:rPr>
        <w:rFonts w:hint="default"/>
        <w:lang w:val="en-US" w:eastAsia="en-US" w:bidi="ar-SA"/>
      </w:rPr>
    </w:lvl>
    <w:lvl w:ilvl="4" w:tplc="FFFFFFFF">
      <w:numFmt w:val="bullet"/>
      <w:lvlText w:val="•"/>
      <w:lvlJc w:val="left"/>
      <w:pPr>
        <w:ind w:left="3515" w:hanging="360"/>
      </w:pPr>
      <w:rPr>
        <w:rFonts w:hint="default"/>
        <w:lang w:val="en-US" w:eastAsia="en-US" w:bidi="ar-SA"/>
      </w:rPr>
    </w:lvl>
    <w:lvl w:ilvl="5" w:tplc="FFFFFFFF">
      <w:numFmt w:val="bullet"/>
      <w:lvlText w:val="•"/>
      <w:lvlJc w:val="left"/>
      <w:pPr>
        <w:ind w:left="4487" w:hanging="360"/>
      </w:pPr>
      <w:rPr>
        <w:rFonts w:hint="default"/>
        <w:lang w:val="en-US" w:eastAsia="en-US" w:bidi="ar-SA"/>
      </w:rPr>
    </w:lvl>
    <w:lvl w:ilvl="6" w:tplc="FFFFFFFF">
      <w:numFmt w:val="bullet"/>
      <w:lvlText w:val="•"/>
      <w:lvlJc w:val="left"/>
      <w:pPr>
        <w:ind w:left="5459" w:hanging="360"/>
      </w:pPr>
      <w:rPr>
        <w:rFonts w:hint="default"/>
        <w:lang w:val="en-US" w:eastAsia="en-US" w:bidi="ar-SA"/>
      </w:rPr>
    </w:lvl>
    <w:lvl w:ilvl="7" w:tplc="FFFFFFFF">
      <w:numFmt w:val="bullet"/>
      <w:lvlText w:val="•"/>
      <w:lvlJc w:val="left"/>
      <w:pPr>
        <w:ind w:left="6430" w:hanging="360"/>
      </w:pPr>
      <w:rPr>
        <w:rFonts w:hint="default"/>
        <w:lang w:val="en-US" w:eastAsia="en-US" w:bidi="ar-SA"/>
      </w:rPr>
    </w:lvl>
    <w:lvl w:ilvl="8" w:tplc="FFFFFFFF">
      <w:numFmt w:val="bullet"/>
      <w:lvlText w:val="•"/>
      <w:lvlJc w:val="left"/>
      <w:pPr>
        <w:ind w:left="7402" w:hanging="360"/>
      </w:pPr>
      <w:rPr>
        <w:rFonts w:hint="default"/>
        <w:lang w:val="en-US" w:eastAsia="en-US" w:bidi="ar-SA"/>
      </w:rPr>
    </w:lvl>
  </w:abstractNum>
  <w:abstractNum w:abstractNumId="25" w15:restartNumberingAfterBreak="0">
    <w:nsid w:val="39F94DB2"/>
    <w:multiLevelType w:val="hybridMultilevel"/>
    <w:tmpl w:val="93D008C6"/>
    <w:lvl w:ilvl="0" w:tplc="F8FA53A6">
      <w:start w:val="1"/>
      <w:numFmt w:val="decimal"/>
      <w:lvlText w:val="(%1)"/>
      <w:lvlJc w:val="left"/>
      <w:pPr>
        <w:ind w:left="466" w:hanging="360"/>
      </w:pPr>
      <w:rPr>
        <w:rFonts w:hint="default"/>
      </w:rPr>
    </w:lvl>
    <w:lvl w:ilvl="1" w:tplc="080A0019" w:tentative="1">
      <w:start w:val="1"/>
      <w:numFmt w:val="lowerLetter"/>
      <w:lvlText w:val="%2."/>
      <w:lvlJc w:val="left"/>
      <w:pPr>
        <w:ind w:left="1186" w:hanging="360"/>
      </w:pPr>
    </w:lvl>
    <w:lvl w:ilvl="2" w:tplc="080A001B" w:tentative="1">
      <w:start w:val="1"/>
      <w:numFmt w:val="lowerRoman"/>
      <w:lvlText w:val="%3."/>
      <w:lvlJc w:val="right"/>
      <w:pPr>
        <w:ind w:left="1906" w:hanging="180"/>
      </w:pPr>
    </w:lvl>
    <w:lvl w:ilvl="3" w:tplc="080A000F" w:tentative="1">
      <w:start w:val="1"/>
      <w:numFmt w:val="decimal"/>
      <w:lvlText w:val="%4."/>
      <w:lvlJc w:val="left"/>
      <w:pPr>
        <w:ind w:left="2626" w:hanging="360"/>
      </w:pPr>
    </w:lvl>
    <w:lvl w:ilvl="4" w:tplc="080A0019" w:tentative="1">
      <w:start w:val="1"/>
      <w:numFmt w:val="lowerLetter"/>
      <w:lvlText w:val="%5."/>
      <w:lvlJc w:val="left"/>
      <w:pPr>
        <w:ind w:left="3346" w:hanging="360"/>
      </w:pPr>
    </w:lvl>
    <w:lvl w:ilvl="5" w:tplc="080A001B" w:tentative="1">
      <w:start w:val="1"/>
      <w:numFmt w:val="lowerRoman"/>
      <w:lvlText w:val="%6."/>
      <w:lvlJc w:val="right"/>
      <w:pPr>
        <w:ind w:left="4066" w:hanging="180"/>
      </w:pPr>
    </w:lvl>
    <w:lvl w:ilvl="6" w:tplc="080A000F" w:tentative="1">
      <w:start w:val="1"/>
      <w:numFmt w:val="decimal"/>
      <w:lvlText w:val="%7."/>
      <w:lvlJc w:val="left"/>
      <w:pPr>
        <w:ind w:left="4786" w:hanging="360"/>
      </w:pPr>
    </w:lvl>
    <w:lvl w:ilvl="7" w:tplc="080A0019" w:tentative="1">
      <w:start w:val="1"/>
      <w:numFmt w:val="lowerLetter"/>
      <w:lvlText w:val="%8."/>
      <w:lvlJc w:val="left"/>
      <w:pPr>
        <w:ind w:left="5506" w:hanging="360"/>
      </w:pPr>
    </w:lvl>
    <w:lvl w:ilvl="8" w:tplc="080A001B" w:tentative="1">
      <w:start w:val="1"/>
      <w:numFmt w:val="lowerRoman"/>
      <w:lvlText w:val="%9."/>
      <w:lvlJc w:val="right"/>
      <w:pPr>
        <w:ind w:left="6226" w:hanging="180"/>
      </w:pPr>
    </w:lvl>
  </w:abstractNum>
  <w:abstractNum w:abstractNumId="26" w15:restartNumberingAfterBreak="0">
    <w:nsid w:val="3A0C2432"/>
    <w:multiLevelType w:val="hybridMultilevel"/>
    <w:tmpl w:val="B2AAC160"/>
    <w:lvl w:ilvl="0" w:tplc="FFFFFFFF">
      <w:start w:val="1"/>
      <w:numFmt w:val="decimal"/>
      <w:lvlText w:val="%1."/>
      <w:lvlJc w:val="left"/>
      <w:pPr>
        <w:ind w:left="827" w:hanging="360"/>
      </w:pPr>
      <w:rPr>
        <w:rFonts w:ascii="Calibri" w:eastAsia="Calibri" w:hAnsi="Calibri" w:cs="Calibri" w:hint="default"/>
        <w:b w:val="0"/>
        <w:bCs w:val="0"/>
        <w:i w:val="0"/>
        <w:iCs w:val="0"/>
        <w:spacing w:val="0"/>
        <w:w w:val="100"/>
        <w:sz w:val="24"/>
        <w:szCs w:val="24"/>
        <w:lang w:val="en-US" w:eastAsia="en-US" w:bidi="ar-SA"/>
      </w:rPr>
    </w:lvl>
    <w:lvl w:ilvl="1" w:tplc="FFFFFFFF">
      <w:start w:val="1"/>
      <w:numFmt w:val="lowerLetter"/>
      <w:lvlText w:val="%2."/>
      <w:lvlJc w:val="left"/>
      <w:pPr>
        <w:ind w:left="1547" w:hanging="360"/>
      </w:pPr>
      <w:rPr>
        <w:rFonts w:ascii="Calibri" w:eastAsia="Calibri" w:hAnsi="Calibri" w:cs="Calibri" w:hint="default"/>
        <w:b w:val="0"/>
        <w:bCs w:val="0"/>
        <w:i w:val="0"/>
        <w:iCs w:val="0"/>
        <w:spacing w:val="0"/>
        <w:w w:val="100"/>
        <w:sz w:val="24"/>
        <w:szCs w:val="24"/>
        <w:lang w:val="en-US" w:eastAsia="en-US" w:bidi="ar-SA"/>
      </w:rPr>
    </w:lvl>
    <w:lvl w:ilvl="2" w:tplc="FFFFFFFF">
      <w:numFmt w:val="bullet"/>
      <w:lvlText w:val="•"/>
      <w:lvlJc w:val="left"/>
      <w:pPr>
        <w:ind w:left="2357" w:hanging="360"/>
      </w:pPr>
      <w:rPr>
        <w:rFonts w:hint="default"/>
        <w:lang w:val="en-US" w:eastAsia="en-US" w:bidi="ar-SA"/>
      </w:rPr>
    </w:lvl>
    <w:lvl w:ilvl="3" w:tplc="FFFFFFFF">
      <w:numFmt w:val="bullet"/>
      <w:lvlText w:val="•"/>
      <w:lvlJc w:val="left"/>
      <w:pPr>
        <w:ind w:left="3175" w:hanging="360"/>
      </w:pPr>
      <w:rPr>
        <w:rFonts w:hint="default"/>
        <w:lang w:val="en-US" w:eastAsia="en-US" w:bidi="ar-SA"/>
      </w:rPr>
    </w:lvl>
    <w:lvl w:ilvl="4" w:tplc="FFFFFFFF">
      <w:numFmt w:val="bullet"/>
      <w:lvlText w:val="•"/>
      <w:lvlJc w:val="left"/>
      <w:pPr>
        <w:ind w:left="3993" w:hanging="360"/>
      </w:pPr>
      <w:rPr>
        <w:rFonts w:hint="default"/>
        <w:lang w:val="en-US" w:eastAsia="en-US" w:bidi="ar-SA"/>
      </w:rPr>
    </w:lvl>
    <w:lvl w:ilvl="5" w:tplc="FFFFFFFF">
      <w:numFmt w:val="bullet"/>
      <w:lvlText w:val="•"/>
      <w:lvlJc w:val="left"/>
      <w:pPr>
        <w:ind w:left="4811" w:hanging="360"/>
      </w:pPr>
      <w:rPr>
        <w:rFonts w:hint="default"/>
        <w:lang w:val="en-US" w:eastAsia="en-US" w:bidi="ar-SA"/>
      </w:rPr>
    </w:lvl>
    <w:lvl w:ilvl="6" w:tplc="FFFFFFFF">
      <w:numFmt w:val="bullet"/>
      <w:lvlText w:val="•"/>
      <w:lvlJc w:val="left"/>
      <w:pPr>
        <w:ind w:left="5629" w:hanging="360"/>
      </w:pPr>
      <w:rPr>
        <w:rFonts w:hint="default"/>
        <w:lang w:val="en-US" w:eastAsia="en-US" w:bidi="ar-SA"/>
      </w:rPr>
    </w:lvl>
    <w:lvl w:ilvl="7" w:tplc="FFFFFFFF">
      <w:numFmt w:val="bullet"/>
      <w:lvlText w:val="•"/>
      <w:lvlJc w:val="left"/>
      <w:pPr>
        <w:ind w:left="6447" w:hanging="360"/>
      </w:pPr>
      <w:rPr>
        <w:rFonts w:hint="default"/>
        <w:lang w:val="en-US" w:eastAsia="en-US" w:bidi="ar-SA"/>
      </w:rPr>
    </w:lvl>
    <w:lvl w:ilvl="8" w:tplc="FFFFFFFF">
      <w:numFmt w:val="bullet"/>
      <w:lvlText w:val="•"/>
      <w:lvlJc w:val="left"/>
      <w:pPr>
        <w:ind w:left="7265" w:hanging="360"/>
      </w:pPr>
      <w:rPr>
        <w:rFonts w:hint="default"/>
        <w:lang w:val="en-US" w:eastAsia="en-US" w:bidi="ar-SA"/>
      </w:rPr>
    </w:lvl>
  </w:abstractNum>
  <w:abstractNum w:abstractNumId="27" w15:restartNumberingAfterBreak="0">
    <w:nsid w:val="41BA48E1"/>
    <w:multiLevelType w:val="hybridMultilevel"/>
    <w:tmpl w:val="3D60EDD6"/>
    <w:lvl w:ilvl="0" w:tplc="5038E430">
      <w:start w:val="1"/>
      <w:numFmt w:val="upperLetter"/>
      <w:lvlText w:val="(%1)"/>
      <w:lvlJc w:val="left"/>
      <w:pPr>
        <w:ind w:left="826" w:hanging="360"/>
      </w:pPr>
      <w:rPr>
        <w:rFonts w:ascii="Calibri" w:eastAsia="Calibri" w:hAnsi="Calibri" w:cs="Calibri" w:hint="default"/>
        <w:b w:val="0"/>
        <w:bCs w:val="0"/>
        <w:i w:val="0"/>
        <w:iCs w:val="0"/>
        <w:spacing w:val="-1"/>
        <w:w w:val="100"/>
        <w:sz w:val="24"/>
        <w:szCs w:val="24"/>
        <w:lang w:val="en-U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1E94472"/>
    <w:multiLevelType w:val="multilevel"/>
    <w:tmpl w:val="3790ECD6"/>
    <w:lvl w:ilvl="0">
      <w:start w:val="1"/>
      <w:numFmt w:val="decimal"/>
      <w:lvlText w:val="%1."/>
      <w:lvlJc w:val="left"/>
      <w:pPr>
        <w:ind w:left="720" w:hanging="360"/>
      </w:pPr>
      <w:rPr>
        <w:rFonts w:ascii="Calibri" w:eastAsia="Calibri" w:hAnsi="Calibri" w:cs="Calibr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41FE765A"/>
    <w:multiLevelType w:val="multilevel"/>
    <w:tmpl w:val="BE08E2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0" w15:restartNumberingAfterBreak="0">
    <w:nsid w:val="476242B2"/>
    <w:multiLevelType w:val="multilevel"/>
    <w:tmpl w:val="28C0C2B4"/>
    <w:lvl w:ilvl="0">
      <w:start w:val="1"/>
      <w:numFmt w:val="decimal"/>
      <w:lvlText w:val="%1."/>
      <w:lvlJc w:val="left"/>
      <w:pPr>
        <w:ind w:left="827" w:hanging="360"/>
      </w:pPr>
      <w:rPr>
        <w:rFonts w:ascii="Calibri" w:eastAsia="Calibri" w:hAnsi="Calibri" w:cs="Calibri"/>
        <w:b w:val="0"/>
        <w:i w:val="0"/>
        <w:sz w:val="24"/>
        <w:szCs w:val="24"/>
      </w:rPr>
    </w:lvl>
    <w:lvl w:ilvl="1">
      <w:start w:val="1"/>
      <w:numFmt w:val="lowerLetter"/>
      <w:lvlText w:val="(%2)"/>
      <w:lvlJc w:val="left"/>
      <w:pPr>
        <w:ind w:left="1547" w:hanging="360"/>
      </w:pPr>
      <w:rPr>
        <w:rFonts w:asciiTheme="minorHAnsi" w:eastAsia="Calibri" w:hAnsiTheme="minorHAnsi" w:cstheme="minorHAnsi"/>
        <w:b w:val="0"/>
        <w:i w:val="0"/>
        <w:sz w:val="24"/>
        <w:szCs w:val="24"/>
      </w:rPr>
    </w:lvl>
    <w:lvl w:ilvl="2">
      <w:numFmt w:val="bullet"/>
      <w:lvlText w:val="•"/>
      <w:lvlJc w:val="left"/>
      <w:pPr>
        <w:ind w:left="2357" w:hanging="360"/>
      </w:pPr>
    </w:lvl>
    <w:lvl w:ilvl="3">
      <w:numFmt w:val="bullet"/>
      <w:lvlText w:val="•"/>
      <w:lvlJc w:val="left"/>
      <w:pPr>
        <w:ind w:left="3175" w:hanging="360"/>
      </w:pPr>
    </w:lvl>
    <w:lvl w:ilvl="4">
      <w:numFmt w:val="bullet"/>
      <w:lvlText w:val="•"/>
      <w:lvlJc w:val="left"/>
      <w:pPr>
        <w:ind w:left="3993" w:hanging="360"/>
      </w:pPr>
    </w:lvl>
    <w:lvl w:ilvl="5">
      <w:numFmt w:val="bullet"/>
      <w:lvlText w:val="•"/>
      <w:lvlJc w:val="left"/>
      <w:pPr>
        <w:ind w:left="4811" w:hanging="360"/>
      </w:pPr>
    </w:lvl>
    <w:lvl w:ilvl="6">
      <w:numFmt w:val="bullet"/>
      <w:lvlText w:val="•"/>
      <w:lvlJc w:val="left"/>
      <w:pPr>
        <w:ind w:left="5629" w:hanging="360"/>
      </w:pPr>
    </w:lvl>
    <w:lvl w:ilvl="7">
      <w:numFmt w:val="bullet"/>
      <w:lvlText w:val="•"/>
      <w:lvlJc w:val="left"/>
      <w:pPr>
        <w:ind w:left="6447" w:hanging="360"/>
      </w:pPr>
    </w:lvl>
    <w:lvl w:ilvl="8">
      <w:numFmt w:val="bullet"/>
      <w:lvlText w:val="•"/>
      <w:lvlJc w:val="left"/>
      <w:pPr>
        <w:ind w:left="7265" w:hanging="360"/>
      </w:pPr>
    </w:lvl>
  </w:abstractNum>
  <w:abstractNum w:abstractNumId="31" w15:restartNumberingAfterBreak="0">
    <w:nsid w:val="4D1D1056"/>
    <w:multiLevelType w:val="multilevel"/>
    <w:tmpl w:val="4F803D8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left"/>
      <w:pPr>
        <w:ind w:left="3600" w:hanging="360"/>
      </w:pPr>
      <w:rPr>
        <w:rFonts w:hint="default"/>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2" w15:restartNumberingAfterBreak="0">
    <w:nsid w:val="4DD407E1"/>
    <w:multiLevelType w:val="hybridMultilevel"/>
    <w:tmpl w:val="137E37C6"/>
    <w:lvl w:ilvl="0" w:tplc="B1C8E202">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3" w15:restartNumberingAfterBreak="0">
    <w:nsid w:val="5011598D"/>
    <w:multiLevelType w:val="hybridMultilevel"/>
    <w:tmpl w:val="B2AC0166"/>
    <w:lvl w:ilvl="0" w:tplc="FFFFFFFF">
      <w:start w:val="1"/>
      <w:numFmt w:val="lowerLetter"/>
      <w:lvlText w:val="(%1)"/>
      <w:lvlJc w:val="left"/>
      <w:pPr>
        <w:ind w:left="827" w:hanging="360"/>
      </w:pPr>
      <w:rPr>
        <w:rFonts w:hint="default"/>
        <w:spacing w:val="-1"/>
        <w:w w:val="100"/>
        <w:lang w:val="en-US" w:eastAsia="en-US" w:bidi="ar-SA"/>
      </w:rPr>
    </w:lvl>
    <w:lvl w:ilvl="1" w:tplc="FFFFFFFF">
      <w:numFmt w:val="bullet"/>
      <w:lvlText w:val="•"/>
      <w:lvlJc w:val="left"/>
      <w:pPr>
        <w:ind w:left="1627" w:hanging="360"/>
      </w:pPr>
      <w:rPr>
        <w:rFonts w:hint="default"/>
        <w:lang w:val="en-US" w:eastAsia="en-US" w:bidi="ar-SA"/>
      </w:rPr>
    </w:lvl>
    <w:lvl w:ilvl="2" w:tplc="FFFFFFFF">
      <w:numFmt w:val="bullet"/>
      <w:lvlText w:val="•"/>
      <w:lvlJc w:val="left"/>
      <w:pPr>
        <w:ind w:left="2435" w:hanging="360"/>
      </w:pPr>
      <w:rPr>
        <w:rFonts w:hint="default"/>
        <w:lang w:val="en-US" w:eastAsia="en-US" w:bidi="ar-SA"/>
      </w:rPr>
    </w:lvl>
    <w:lvl w:ilvl="3" w:tplc="FFFFFFFF">
      <w:numFmt w:val="bullet"/>
      <w:lvlText w:val="•"/>
      <w:lvlJc w:val="left"/>
      <w:pPr>
        <w:ind w:left="3243" w:hanging="360"/>
      </w:pPr>
      <w:rPr>
        <w:rFonts w:hint="default"/>
        <w:lang w:val="en-US" w:eastAsia="en-US" w:bidi="ar-SA"/>
      </w:rPr>
    </w:lvl>
    <w:lvl w:ilvl="4" w:tplc="FFFFFFFF">
      <w:numFmt w:val="bullet"/>
      <w:lvlText w:val="•"/>
      <w:lvlJc w:val="left"/>
      <w:pPr>
        <w:ind w:left="4050" w:hanging="360"/>
      </w:pPr>
      <w:rPr>
        <w:rFonts w:hint="default"/>
        <w:lang w:val="en-US" w:eastAsia="en-US" w:bidi="ar-SA"/>
      </w:rPr>
    </w:lvl>
    <w:lvl w:ilvl="5" w:tplc="FFFFFFFF">
      <w:numFmt w:val="bullet"/>
      <w:lvlText w:val="•"/>
      <w:lvlJc w:val="left"/>
      <w:pPr>
        <w:ind w:left="4858" w:hanging="360"/>
      </w:pPr>
      <w:rPr>
        <w:rFonts w:hint="default"/>
        <w:lang w:val="en-US" w:eastAsia="en-US" w:bidi="ar-SA"/>
      </w:rPr>
    </w:lvl>
    <w:lvl w:ilvl="6" w:tplc="FFFFFFFF">
      <w:numFmt w:val="bullet"/>
      <w:lvlText w:val="•"/>
      <w:lvlJc w:val="left"/>
      <w:pPr>
        <w:ind w:left="5666" w:hanging="360"/>
      </w:pPr>
      <w:rPr>
        <w:rFonts w:hint="default"/>
        <w:lang w:val="en-US" w:eastAsia="en-US" w:bidi="ar-SA"/>
      </w:rPr>
    </w:lvl>
    <w:lvl w:ilvl="7" w:tplc="FFFFFFFF">
      <w:numFmt w:val="bullet"/>
      <w:lvlText w:val="•"/>
      <w:lvlJc w:val="left"/>
      <w:pPr>
        <w:ind w:left="6473" w:hanging="360"/>
      </w:pPr>
      <w:rPr>
        <w:rFonts w:hint="default"/>
        <w:lang w:val="en-US" w:eastAsia="en-US" w:bidi="ar-SA"/>
      </w:rPr>
    </w:lvl>
    <w:lvl w:ilvl="8" w:tplc="FFFFFFFF">
      <w:numFmt w:val="bullet"/>
      <w:lvlText w:val="•"/>
      <w:lvlJc w:val="left"/>
      <w:pPr>
        <w:ind w:left="7281" w:hanging="360"/>
      </w:pPr>
      <w:rPr>
        <w:rFonts w:hint="default"/>
        <w:lang w:val="en-US" w:eastAsia="en-US" w:bidi="ar-SA"/>
      </w:rPr>
    </w:lvl>
  </w:abstractNum>
  <w:abstractNum w:abstractNumId="34" w15:restartNumberingAfterBreak="0">
    <w:nsid w:val="666613B4"/>
    <w:multiLevelType w:val="hybridMultilevel"/>
    <w:tmpl w:val="41A48502"/>
    <w:lvl w:ilvl="0" w:tplc="3436621C">
      <w:numFmt w:val="bullet"/>
      <w:lvlText w:val=""/>
      <w:lvlJc w:val="left"/>
      <w:pPr>
        <w:ind w:left="825" w:hanging="360"/>
      </w:pPr>
      <w:rPr>
        <w:rFonts w:ascii="Symbol" w:eastAsia="Symbol" w:hAnsi="Symbol" w:cs="Symbol" w:hint="default"/>
        <w:b w:val="0"/>
        <w:bCs w:val="0"/>
        <w:i w:val="0"/>
        <w:iCs w:val="0"/>
        <w:color w:val="A4A4A4"/>
        <w:spacing w:val="0"/>
        <w:w w:val="100"/>
        <w:sz w:val="24"/>
        <w:szCs w:val="24"/>
        <w:lang w:val="en-US" w:eastAsia="en-US" w:bidi="ar-SA"/>
      </w:rPr>
    </w:lvl>
    <w:lvl w:ilvl="1" w:tplc="52702842">
      <w:numFmt w:val="bullet"/>
      <w:lvlText w:val="•"/>
      <w:lvlJc w:val="left"/>
      <w:pPr>
        <w:ind w:left="1378" w:hanging="360"/>
      </w:pPr>
      <w:rPr>
        <w:rFonts w:hint="default"/>
        <w:lang w:val="en-US" w:eastAsia="en-US" w:bidi="ar-SA"/>
      </w:rPr>
    </w:lvl>
    <w:lvl w:ilvl="2" w:tplc="E74AA2DA">
      <w:numFmt w:val="bullet"/>
      <w:lvlText w:val="•"/>
      <w:lvlJc w:val="left"/>
      <w:pPr>
        <w:ind w:left="1936" w:hanging="360"/>
      </w:pPr>
      <w:rPr>
        <w:rFonts w:hint="default"/>
        <w:lang w:val="en-US" w:eastAsia="en-US" w:bidi="ar-SA"/>
      </w:rPr>
    </w:lvl>
    <w:lvl w:ilvl="3" w:tplc="1A86D62C">
      <w:numFmt w:val="bullet"/>
      <w:lvlText w:val="•"/>
      <w:lvlJc w:val="left"/>
      <w:pPr>
        <w:ind w:left="2494" w:hanging="360"/>
      </w:pPr>
      <w:rPr>
        <w:rFonts w:hint="default"/>
        <w:lang w:val="en-US" w:eastAsia="en-US" w:bidi="ar-SA"/>
      </w:rPr>
    </w:lvl>
    <w:lvl w:ilvl="4" w:tplc="E322159C">
      <w:numFmt w:val="bullet"/>
      <w:lvlText w:val="•"/>
      <w:lvlJc w:val="left"/>
      <w:pPr>
        <w:ind w:left="3052" w:hanging="360"/>
      </w:pPr>
      <w:rPr>
        <w:rFonts w:hint="default"/>
        <w:lang w:val="en-US" w:eastAsia="en-US" w:bidi="ar-SA"/>
      </w:rPr>
    </w:lvl>
    <w:lvl w:ilvl="5" w:tplc="72DA9D8C">
      <w:numFmt w:val="bullet"/>
      <w:lvlText w:val="•"/>
      <w:lvlJc w:val="left"/>
      <w:pPr>
        <w:ind w:left="3610" w:hanging="360"/>
      </w:pPr>
      <w:rPr>
        <w:rFonts w:hint="default"/>
        <w:lang w:val="en-US" w:eastAsia="en-US" w:bidi="ar-SA"/>
      </w:rPr>
    </w:lvl>
    <w:lvl w:ilvl="6" w:tplc="76422650">
      <w:numFmt w:val="bullet"/>
      <w:lvlText w:val="•"/>
      <w:lvlJc w:val="left"/>
      <w:pPr>
        <w:ind w:left="4168" w:hanging="360"/>
      </w:pPr>
      <w:rPr>
        <w:rFonts w:hint="default"/>
        <w:lang w:val="en-US" w:eastAsia="en-US" w:bidi="ar-SA"/>
      </w:rPr>
    </w:lvl>
    <w:lvl w:ilvl="7" w:tplc="54DA984E">
      <w:numFmt w:val="bullet"/>
      <w:lvlText w:val="•"/>
      <w:lvlJc w:val="left"/>
      <w:pPr>
        <w:ind w:left="4726" w:hanging="360"/>
      </w:pPr>
      <w:rPr>
        <w:rFonts w:hint="default"/>
        <w:lang w:val="en-US" w:eastAsia="en-US" w:bidi="ar-SA"/>
      </w:rPr>
    </w:lvl>
    <w:lvl w:ilvl="8" w:tplc="7318D3F4">
      <w:numFmt w:val="bullet"/>
      <w:lvlText w:val="•"/>
      <w:lvlJc w:val="left"/>
      <w:pPr>
        <w:ind w:left="5284" w:hanging="360"/>
      </w:pPr>
      <w:rPr>
        <w:rFonts w:hint="default"/>
        <w:lang w:val="en-US" w:eastAsia="en-US" w:bidi="ar-SA"/>
      </w:rPr>
    </w:lvl>
  </w:abstractNum>
  <w:abstractNum w:abstractNumId="35" w15:restartNumberingAfterBreak="0">
    <w:nsid w:val="680F4DEC"/>
    <w:multiLevelType w:val="hybridMultilevel"/>
    <w:tmpl w:val="03AADD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D3F4612"/>
    <w:multiLevelType w:val="multilevel"/>
    <w:tmpl w:val="BE08E2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7" w15:restartNumberingAfterBreak="0">
    <w:nsid w:val="6D6B01A6"/>
    <w:multiLevelType w:val="hybridMultilevel"/>
    <w:tmpl w:val="EDC41172"/>
    <w:lvl w:ilvl="0" w:tplc="CA4C7426">
      <w:start w:val="1"/>
      <w:numFmt w:val="lowerRoman"/>
      <w:lvlText w:val="(%1)"/>
      <w:lvlJc w:val="left"/>
      <w:pPr>
        <w:ind w:left="1246" w:hanging="449"/>
      </w:pPr>
      <w:rPr>
        <w:rFonts w:ascii="Calibri" w:eastAsia="Calibri" w:hAnsi="Calibri" w:cs="Calibri" w:hint="default"/>
        <w:b w:val="0"/>
        <w:bCs w:val="0"/>
        <w:i w:val="0"/>
        <w:iCs w:val="0"/>
        <w:spacing w:val="-1"/>
        <w:w w:val="100"/>
        <w:sz w:val="24"/>
        <w:szCs w:val="24"/>
        <w:lang w:val="en-U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8D84AD0"/>
    <w:multiLevelType w:val="hybridMultilevel"/>
    <w:tmpl w:val="718C7FE4"/>
    <w:lvl w:ilvl="0" w:tplc="CD502E8E">
      <w:start w:val="1"/>
      <w:numFmt w:val="decimal"/>
      <w:lvlText w:val="%1."/>
      <w:lvlJc w:val="left"/>
      <w:pPr>
        <w:ind w:left="467" w:hanging="360"/>
      </w:pPr>
      <w:rPr>
        <w:rFonts w:hint="default"/>
      </w:rPr>
    </w:lvl>
    <w:lvl w:ilvl="1" w:tplc="48090019" w:tentative="1">
      <w:start w:val="1"/>
      <w:numFmt w:val="lowerLetter"/>
      <w:lvlText w:val="%2."/>
      <w:lvlJc w:val="left"/>
      <w:pPr>
        <w:ind w:left="1187" w:hanging="360"/>
      </w:pPr>
    </w:lvl>
    <w:lvl w:ilvl="2" w:tplc="4809001B" w:tentative="1">
      <w:start w:val="1"/>
      <w:numFmt w:val="lowerRoman"/>
      <w:lvlText w:val="%3."/>
      <w:lvlJc w:val="right"/>
      <w:pPr>
        <w:ind w:left="1907" w:hanging="180"/>
      </w:pPr>
    </w:lvl>
    <w:lvl w:ilvl="3" w:tplc="4809000F" w:tentative="1">
      <w:start w:val="1"/>
      <w:numFmt w:val="decimal"/>
      <w:lvlText w:val="%4."/>
      <w:lvlJc w:val="left"/>
      <w:pPr>
        <w:ind w:left="2627" w:hanging="360"/>
      </w:pPr>
    </w:lvl>
    <w:lvl w:ilvl="4" w:tplc="48090019" w:tentative="1">
      <w:start w:val="1"/>
      <w:numFmt w:val="lowerLetter"/>
      <w:lvlText w:val="%5."/>
      <w:lvlJc w:val="left"/>
      <w:pPr>
        <w:ind w:left="3347" w:hanging="360"/>
      </w:pPr>
    </w:lvl>
    <w:lvl w:ilvl="5" w:tplc="4809001B" w:tentative="1">
      <w:start w:val="1"/>
      <w:numFmt w:val="lowerRoman"/>
      <w:lvlText w:val="%6."/>
      <w:lvlJc w:val="right"/>
      <w:pPr>
        <w:ind w:left="4067" w:hanging="180"/>
      </w:pPr>
    </w:lvl>
    <w:lvl w:ilvl="6" w:tplc="4809000F" w:tentative="1">
      <w:start w:val="1"/>
      <w:numFmt w:val="decimal"/>
      <w:lvlText w:val="%7."/>
      <w:lvlJc w:val="left"/>
      <w:pPr>
        <w:ind w:left="4787" w:hanging="360"/>
      </w:pPr>
    </w:lvl>
    <w:lvl w:ilvl="7" w:tplc="48090019" w:tentative="1">
      <w:start w:val="1"/>
      <w:numFmt w:val="lowerLetter"/>
      <w:lvlText w:val="%8."/>
      <w:lvlJc w:val="left"/>
      <w:pPr>
        <w:ind w:left="5507" w:hanging="360"/>
      </w:pPr>
    </w:lvl>
    <w:lvl w:ilvl="8" w:tplc="4809001B" w:tentative="1">
      <w:start w:val="1"/>
      <w:numFmt w:val="lowerRoman"/>
      <w:lvlText w:val="%9."/>
      <w:lvlJc w:val="right"/>
      <w:pPr>
        <w:ind w:left="6227" w:hanging="180"/>
      </w:pPr>
    </w:lvl>
  </w:abstractNum>
  <w:abstractNum w:abstractNumId="39" w15:restartNumberingAfterBreak="0">
    <w:nsid w:val="790F7E94"/>
    <w:multiLevelType w:val="hybridMultilevel"/>
    <w:tmpl w:val="E50A2E06"/>
    <w:lvl w:ilvl="0" w:tplc="92A662C0">
      <w:start w:val="1"/>
      <w:numFmt w:val="decimal"/>
      <w:lvlText w:val="%1."/>
      <w:lvlJc w:val="left"/>
      <w:pPr>
        <w:ind w:left="592" w:hanging="360"/>
      </w:pPr>
      <w:rPr>
        <w:rFonts w:hint="default"/>
      </w:rPr>
    </w:lvl>
    <w:lvl w:ilvl="1" w:tplc="080A0019" w:tentative="1">
      <w:start w:val="1"/>
      <w:numFmt w:val="lowerLetter"/>
      <w:lvlText w:val="%2."/>
      <w:lvlJc w:val="left"/>
      <w:pPr>
        <w:ind w:left="1312" w:hanging="360"/>
      </w:pPr>
    </w:lvl>
    <w:lvl w:ilvl="2" w:tplc="080A001B" w:tentative="1">
      <w:start w:val="1"/>
      <w:numFmt w:val="lowerRoman"/>
      <w:lvlText w:val="%3."/>
      <w:lvlJc w:val="right"/>
      <w:pPr>
        <w:ind w:left="2032" w:hanging="180"/>
      </w:pPr>
    </w:lvl>
    <w:lvl w:ilvl="3" w:tplc="080A000F" w:tentative="1">
      <w:start w:val="1"/>
      <w:numFmt w:val="decimal"/>
      <w:lvlText w:val="%4."/>
      <w:lvlJc w:val="left"/>
      <w:pPr>
        <w:ind w:left="2752" w:hanging="360"/>
      </w:pPr>
    </w:lvl>
    <w:lvl w:ilvl="4" w:tplc="080A0019" w:tentative="1">
      <w:start w:val="1"/>
      <w:numFmt w:val="lowerLetter"/>
      <w:lvlText w:val="%5."/>
      <w:lvlJc w:val="left"/>
      <w:pPr>
        <w:ind w:left="3472" w:hanging="360"/>
      </w:pPr>
    </w:lvl>
    <w:lvl w:ilvl="5" w:tplc="080A001B" w:tentative="1">
      <w:start w:val="1"/>
      <w:numFmt w:val="lowerRoman"/>
      <w:lvlText w:val="%6."/>
      <w:lvlJc w:val="right"/>
      <w:pPr>
        <w:ind w:left="4192" w:hanging="180"/>
      </w:pPr>
    </w:lvl>
    <w:lvl w:ilvl="6" w:tplc="080A000F" w:tentative="1">
      <w:start w:val="1"/>
      <w:numFmt w:val="decimal"/>
      <w:lvlText w:val="%7."/>
      <w:lvlJc w:val="left"/>
      <w:pPr>
        <w:ind w:left="4912" w:hanging="360"/>
      </w:pPr>
    </w:lvl>
    <w:lvl w:ilvl="7" w:tplc="080A0019" w:tentative="1">
      <w:start w:val="1"/>
      <w:numFmt w:val="lowerLetter"/>
      <w:lvlText w:val="%8."/>
      <w:lvlJc w:val="left"/>
      <w:pPr>
        <w:ind w:left="5632" w:hanging="360"/>
      </w:pPr>
    </w:lvl>
    <w:lvl w:ilvl="8" w:tplc="080A001B" w:tentative="1">
      <w:start w:val="1"/>
      <w:numFmt w:val="lowerRoman"/>
      <w:lvlText w:val="%9."/>
      <w:lvlJc w:val="right"/>
      <w:pPr>
        <w:ind w:left="6352" w:hanging="180"/>
      </w:pPr>
    </w:lvl>
  </w:abstractNum>
  <w:abstractNum w:abstractNumId="40" w15:restartNumberingAfterBreak="0">
    <w:nsid w:val="7AF131B7"/>
    <w:multiLevelType w:val="hybridMultilevel"/>
    <w:tmpl w:val="EE90BFA6"/>
    <w:lvl w:ilvl="0" w:tplc="89DAFFE6">
      <w:start w:val="1"/>
      <w:numFmt w:val="lowerRoman"/>
      <w:lvlText w:val="(%1)"/>
      <w:lvlJc w:val="left"/>
      <w:pPr>
        <w:ind w:left="1186" w:hanging="344"/>
      </w:pPr>
      <w:rPr>
        <w:rFonts w:ascii="Calibri" w:eastAsia="Calibri" w:hAnsi="Calibri" w:cs="Calibri" w:hint="default"/>
        <w:b w:val="0"/>
        <w:bCs w:val="0"/>
        <w:i w:val="0"/>
        <w:iCs w:val="0"/>
        <w:spacing w:val="-1"/>
        <w:w w:val="100"/>
        <w:sz w:val="24"/>
        <w:szCs w:val="24"/>
        <w:lang w:val="en-U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B0F45DB"/>
    <w:multiLevelType w:val="multilevel"/>
    <w:tmpl w:val="A5DA11EC"/>
    <w:lvl w:ilvl="0">
      <w:start w:val="1"/>
      <w:numFmt w:val="lowerLetter"/>
      <w:lvlText w:val="(%1)"/>
      <w:lvlJc w:val="left"/>
      <w:pPr>
        <w:ind w:left="827" w:hanging="357"/>
      </w:pPr>
      <w:rPr>
        <w:rFonts w:ascii="Calibri" w:eastAsia="Calibri" w:hAnsi="Calibri" w:cs="Calibri"/>
        <w:b w:val="0"/>
        <w:i w:val="0"/>
        <w:sz w:val="24"/>
        <w:szCs w:val="24"/>
      </w:rPr>
    </w:lvl>
    <w:lvl w:ilvl="1">
      <w:numFmt w:val="bullet"/>
      <w:lvlText w:val="•"/>
      <w:lvlJc w:val="left"/>
      <w:pPr>
        <w:ind w:left="1627" w:hanging="359"/>
      </w:pPr>
    </w:lvl>
    <w:lvl w:ilvl="2">
      <w:numFmt w:val="bullet"/>
      <w:lvlText w:val="•"/>
      <w:lvlJc w:val="left"/>
      <w:pPr>
        <w:ind w:left="2435" w:hanging="359"/>
      </w:pPr>
    </w:lvl>
    <w:lvl w:ilvl="3">
      <w:numFmt w:val="bullet"/>
      <w:lvlText w:val="•"/>
      <w:lvlJc w:val="left"/>
      <w:pPr>
        <w:ind w:left="3243" w:hanging="358"/>
      </w:pPr>
    </w:lvl>
    <w:lvl w:ilvl="4">
      <w:numFmt w:val="bullet"/>
      <w:lvlText w:val="•"/>
      <w:lvlJc w:val="left"/>
      <w:pPr>
        <w:ind w:left="4050" w:hanging="359"/>
      </w:pPr>
    </w:lvl>
    <w:lvl w:ilvl="5">
      <w:numFmt w:val="bullet"/>
      <w:lvlText w:val="•"/>
      <w:lvlJc w:val="left"/>
      <w:pPr>
        <w:ind w:left="4858" w:hanging="359"/>
      </w:pPr>
    </w:lvl>
    <w:lvl w:ilvl="6">
      <w:numFmt w:val="bullet"/>
      <w:lvlText w:val="•"/>
      <w:lvlJc w:val="left"/>
      <w:pPr>
        <w:ind w:left="5666" w:hanging="359"/>
      </w:pPr>
    </w:lvl>
    <w:lvl w:ilvl="7">
      <w:numFmt w:val="bullet"/>
      <w:lvlText w:val="•"/>
      <w:lvlJc w:val="left"/>
      <w:pPr>
        <w:ind w:left="6473" w:hanging="359"/>
      </w:pPr>
    </w:lvl>
    <w:lvl w:ilvl="8">
      <w:numFmt w:val="bullet"/>
      <w:lvlText w:val="•"/>
      <w:lvlJc w:val="left"/>
      <w:pPr>
        <w:ind w:left="7281" w:hanging="359"/>
      </w:pPr>
    </w:lvl>
  </w:abstractNum>
  <w:abstractNum w:abstractNumId="42" w15:restartNumberingAfterBreak="0">
    <w:nsid w:val="7D1E2C8B"/>
    <w:multiLevelType w:val="hybridMultilevel"/>
    <w:tmpl w:val="E6BA0DA2"/>
    <w:lvl w:ilvl="0" w:tplc="2266EB48">
      <w:start w:val="9"/>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DFF7632"/>
    <w:multiLevelType w:val="hybridMultilevel"/>
    <w:tmpl w:val="D9B0ACB0"/>
    <w:lvl w:ilvl="0" w:tplc="6A0A821C">
      <w:start w:val="1"/>
      <w:numFmt w:val="decimal"/>
      <w:lvlText w:val="%1."/>
      <w:lvlJc w:val="left"/>
      <w:pPr>
        <w:ind w:left="828" w:hanging="360"/>
      </w:pPr>
      <w:rPr>
        <w:rFonts w:ascii="Calibri" w:eastAsia="Calibri" w:hAnsi="Calibri" w:cs="Calibri" w:hint="default"/>
        <w:b w:val="0"/>
        <w:bCs w:val="0"/>
        <w:i/>
        <w:iCs/>
        <w:color w:val="002060"/>
        <w:spacing w:val="0"/>
        <w:w w:val="100"/>
        <w:sz w:val="24"/>
        <w:szCs w:val="24"/>
        <w:lang w:val="en-US" w:eastAsia="en-US" w:bidi="ar-SA"/>
      </w:rPr>
    </w:lvl>
    <w:lvl w:ilvl="1" w:tplc="FFFFFFFF">
      <w:numFmt w:val="bullet"/>
      <w:lvlText w:val="•"/>
      <w:lvlJc w:val="left"/>
      <w:pPr>
        <w:ind w:left="1297" w:hanging="360"/>
      </w:pPr>
      <w:rPr>
        <w:rFonts w:hint="default"/>
        <w:lang w:val="en-US" w:eastAsia="en-US" w:bidi="ar-SA"/>
      </w:rPr>
    </w:lvl>
    <w:lvl w:ilvl="2" w:tplc="FFFFFFFF">
      <w:numFmt w:val="bullet"/>
      <w:lvlText w:val="•"/>
      <w:lvlJc w:val="left"/>
      <w:pPr>
        <w:ind w:left="1774" w:hanging="360"/>
      </w:pPr>
      <w:rPr>
        <w:rFonts w:hint="default"/>
        <w:lang w:val="en-US" w:eastAsia="en-US" w:bidi="ar-SA"/>
      </w:rPr>
    </w:lvl>
    <w:lvl w:ilvl="3" w:tplc="FFFFFFFF">
      <w:numFmt w:val="bullet"/>
      <w:lvlText w:val="•"/>
      <w:lvlJc w:val="left"/>
      <w:pPr>
        <w:ind w:left="2251" w:hanging="360"/>
      </w:pPr>
      <w:rPr>
        <w:rFonts w:hint="default"/>
        <w:lang w:val="en-US" w:eastAsia="en-US" w:bidi="ar-SA"/>
      </w:rPr>
    </w:lvl>
    <w:lvl w:ilvl="4" w:tplc="FFFFFFFF">
      <w:numFmt w:val="bullet"/>
      <w:lvlText w:val="•"/>
      <w:lvlJc w:val="left"/>
      <w:pPr>
        <w:ind w:left="2728" w:hanging="360"/>
      </w:pPr>
      <w:rPr>
        <w:rFonts w:hint="default"/>
        <w:lang w:val="en-US" w:eastAsia="en-US" w:bidi="ar-SA"/>
      </w:rPr>
    </w:lvl>
    <w:lvl w:ilvl="5" w:tplc="FFFFFFFF">
      <w:numFmt w:val="bullet"/>
      <w:lvlText w:val="•"/>
      <w:lvlJc w:val="left"/>
      <w:pPr>
        <w:ind w:left="3205" w:hanging="360"/>
      </w:pPr>
      <w:rPr>
        <w:rFonts w:hint="default"/>
        <w:lang w:val="en-US" w:eastAsia="en-US" w:bidi="ar-SA"/>
      </w:rPr>
    </w:lvl>
    <w:lvl w:ilvl="6" w:tplc="FFFFFFFF">
      <w:numFmt w:val="bullet"/>
      <w:lvlText w:val="•"/>
      <w:lvlJc w:val="left"/>
      <w:pPr>
        <w:ind w:left="3682" w:hanging="360"/>
      </w:pPr>
      <w:rPr>
        <w:rFonts w:hint="default"/>
        <w:lang w:val="en-US" w:eastAsia="en-US" w:bidi="ar-SA"/>
      </w:rPr>
    </w:lvl>
    <w:lvl w:ilvl="7" w:tplc="FFFFFFFF">
      <w:numFmt w:val="bullet"/>
      <w:lvlText w:val="•"/>
      <w:lvlJc w:val="left"/>
      <w:pPr>
        <w:ind w:left="4159" w:hanging="360"/>
      </w:pPr>
      <w:rPr>
        <w:rFonts w:hint="default"/>
        <w:lang w:val="en-US" w:eastAsia="en-US" w:bidi="ar-SA"/>
      </w:rPr>
    </w:lvl>
    <w:lvl w:ilvl="8" w:tplc="FFFFFFFF">
      <w:numFmt w:val="bullet"/>
      <w:lvlText w:val="•"/>
      <w:lvlJc w:val="left"/>
      <w:pPr>
        <w:ind w:left="4636" w:hanging="360"/>
      </w:pPr>
      <w:rPr>
        <w:rFonts w:hint="default"/>
        <w:lang w:val="en-US" w:eastAsia="en-US" w:bidi="ar-SA"/>
      </w:rPr>
    </w:lvl>
  </w:abstractNum>
  <w:num w:numId="1" w16cid:durableId="912541615">
    <w:abstractNumId w:val="20"/>
  </w:num>
  <w:num w:numId="2" w16cid:durableId="565190352">
    <w:abstractNumId w:val="13"/>
  </w:num>
  <w:num w:numId="3" w16cid:durableId="472722175">
    <w:abstractNumId w:val="4"/>
  </w:num>
  <w:num w:numId="4" w16cid:durableId="1312057233">
    <w:abstractNumId w:val="24"/>
  </w:num>
  <w:num w:numId="5" w16cid:durableId="2018536054">
    <w:abstractNumId w:val="25"/>
  </w:num>
  <w:num w:numId="6" w16cid:durableId="86317055">
    <w:abstractNumId w:val="27"/>
  </w:num>
  <w:num w:numId="7" w16cid:durableId="983048244">
    <w:abstractNumId w:val="11"/>
  </w:num>
  <w:num w:numId="8" w16cid:durableId="990183859">
    <w:abstractNumId w:val="37"/>
  </w:num>
  <w:num w:numId="9" w16cid:durableId="2136832421">
    <w:abstractNumId w:val="40"/>
  </w:num>
  <w:num w:numId="10" w16cid:durableId="299383106">
    <w:abstractNumId w:val="19"/>
  </w:num>
  <w:num w:numId="11" w16cid:durableId="949968810">
    <w:abstractNumId w:val="26"/>
  </w:num>
  <w:num w:numId="12" w16cid:durableId="998584354">
    <w:abstractNumId w:val="33"/>
  </w:num>
  <w:num w:numId="13" w16cid:durableId="1328557294">
    <w:abstractNumId w:val="10"/>
  </w:num>
  <w:num w:numId="14" w16cid:durableId="1936088821">
    <w:abstractNumId w:val="23"/>
  </w:num>
  <w:num w:numId="15" w16cid:durableId="202838235">
    <w:abstractNumId w:val="8"/>
  </w:num>
  <w:num w:numId="16" w16cid:durableId="222566491">
    <w:abstractNumId w:val="35"/>
  </w:num>
  <w:num w:numId="17" w16cid:durableId="1705978236">
    <w:abstractNumId w:val="14"/>
  </w:num>
  <w:num w:numId="18" w16cid:durableId="670527038">
    <w:abstractNumId w:val="29"/>
  </w:num>
  <w:num w:numId="19" w16cid:durableId="32074329">
    <w:abstractNumId w:val="9"/>
  </w:num>
  <w:num w:numId="20" w16cid:durableId="248194539">
    <w:abstractNumId w:val="7"/>
  </w:num>
  <w:num w:numId="21" w16cid:durableId="163514483">
    <w:abstractNumId w:val="38"/>
  </w:num>
  <w:num w:numId="22" w16cid:durableId="74788496">
    <w:abstractNumId w:val="36"/>
  </w:num>
  <w:num w:numId="23" w16cid:durableId="1632440506">
    <w:abstractNumId w:val="2"/>
  </w:num>
  <w:num w:numId="24" w16cid:durableId="1985742303">
    <w:abstractNumId w:val="32"/>
  </w:num>
  <w:num w:numId="25" w16cid:durableId="800346816">
    <w:abstractNumId w:val="5"/>
  </w:num>
  <w:num w:numId="26" w16cid:durableId="1245652213">
    <w:abstractNumId w:val="18"/>
  </w:num>
  <w:num w:numId="27" w16cid:durableId="2060283009">
    <w:abstractNumId w:val="31"/>
  </w:num>
  <w:num w:numId="28" w16cid:durableId="616720167">
    <w:abstractNumId w:val="22"/>
  </w:num>
  <w:num w:numId="29" w16cid:durableId="392394834">
    <w:abstractNumId w:val="0"/>
  </w:num>
  <w:num w:numId="30" w16cid:durableId="162280893">
    <w:abstractNumId w:val="16"/>
  </w:num>
  <w:num w:numId="31" w16cid:durableId="2518333">
    <w:abstractNumId w:val="30"/>
  </w:num>
  <w:num w:numId="32" w16cid:durableId="2132286632">
    <w:abstractNumId w:val="17"/>
  </w:num>
  <w:num w:numId="33" w16cid:durableId="776022393">
    <w:abstractNumId w:val="43"/>
  </w:num>
  <w:num w:numId="34" w16cid:durableId="1833058479">
    <w:abstractNumId w:val="12"/>
  </w:num>
  <w:num w:numId="35" w16cid:durableId="312568179">
    <w:abstractNumId w:val="28"/>
  </w:num>
  <w:num w:numId="36" w16cid:durableId="406002022">
    <w:abstractNumId w:val="42"/>
  </w:num>
  <w:num w:numId="37" w16cid:durableId="1192718279">
    <w:abstractNumId w:val="1"/>
  </w:num>
  <w:num w:numId="38" w16cid:durableId="140855430">
    <w:abstractNumId w:val="15"/>
  </w:num>
  <w:num w:numId="39" w16cid:durableId="1824153109">
    <w:abstractNumId w:val="3"/>
  </w:num>
  <w:num w:numId="40" w16cid:durableId="475030987">
    <w:abstractNumId w:val="41"/>
  </w:num>
  <w:num w:numId="41" w16cid:durableId="562562198">
    <w:abstractNumId w:val="6"/>
  </w:num>
  <w:num w:numId="42" w16cid:durableId="821703422">
    <w:abstractNumId w:val="34"/>
  </w:num>
  <w:num w:numId="43" w16cid:durableId="1544904364">
    <w:abstractNumId w:val="39"/>
  </w:num>
  <w:num w:numId="44" w16cid:durableId="2117367013">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ocumentProtection w:edit="readOnly" w:enforcement="1" w:cryptProviderType="rsaAES" w:cryptAlgorithmClass="hash" w:cryptAlgorithmType="typeAny" w:cryptAlgorithmSid="14" w:cryptSpinCount="100000" w:hash="Au2Vt3rbflzcUvSt4St9j1fVgR3289Y/XmJgpXHrrHcvZE//66PPVZledxCCMXvE1KsNFTZ9iixF1le5rw2VZw==" w:salt="oPfjC7AXHJuvLOf/qAaAjQ=="/>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7E0"/>
    <w:rsid w:val="0000087F"/>
    <w:rsid w:val="00001B4B"/>
    <w:rsid w:val="00010A1A"/>
    <w:rsid w:val="00013102"/>
    <w:rsid w:val="000138DF"/>
    <w:rsid w:val="000146B5"/>
    <w:rsid w:val="000160CF"/>
    <w:rsid w:val="000207F2"/>
    <w:rsid w:val="00022310"/>
    <w:rsid w:val="0002526D"/>
    <w:rsid w:val="0002670C"/>
    <w:rsid w:val="000276C4"/>
    <w:rsid w:val="00032DB4"/>
    <w:rsid w:val="0003648B"/>
    <w:rsid w:val="00036617"/>
    <w:rsid w:val="000404AB"/>
    <w:rsid w:val="00044FFA"/>
    <w:rsid w:val="00052A3B"/>
    <w:rsid w:val="00060950"/>
    <w:rsid w:val="00060F39"/>
    <w:rsid w:val="00063EDB"/>
    <w:rsid w:val="00064D54"/>
    <w:rsid w:val="00067CDE"/>
    <w:rsid w:val="00067E55"/>
    <w:rsid w:val="00071F6F"/>
    <w:rsid w:val="00074274"/>
    <w:rsid w:val="00077422"/>
    <w:rsid w:val="0008074B"/>
    <w:rsid w:val="00085FA4"/>
    <w:rsid w:val="00086BE3"/>
    <w:rsid w:val="00086DA8"/>
    <w:rsid w:val="00090DF9"/>
    <w:rsid w:val="00091015"/>
    <w:rsid w:val="00091FC0"/>
    <w:rsid w:val="000932AF"/>
    <w:rsid w:val="000A182F"/>
    <w:rsid w:val="000A222A"/>
    <w:rsid w:val="000A3B16"/>
    <w:rsid w:val="000B0436"/>
    <w:rsid w:val="000B1188"/>
    <w:rsid w:val="000C284C"/>
    <w:rsid w:val="000C3BEB"/>
    <w:rsid w:val="000C5DC4"/>
    <w:rsid w:val="000C7C56"/>
    <w:rsid w:val="000D0F01"/>
    <w:rsid w:val="000D140E"/>
    <w:rsid w:val="000E1129"/>
    <w:rsid w:val="000F07BE"/>
    <w:rsid w:val="000F462F"/>
    <w:rsid w:val="00106104"/>
    <w:rsid w:val="0010683E"/>
    <w:rsid w:val="00107F34"/>
    <w:rsid w:val="00110A42"/>
    <w:rsid w:val="0011283F"/>
    <w:rsid w:val="00121CB0"/>
    <w:rsid w:val="001256EE"/>
    <w:rsid w:val="00130F1C"/>
    <w:rsid w:val="00131753"/>
    <w:rsid w:val="00131B3E"/>
    <w:rsid w:val="00133C5A"/>
    <w:rsid w:val="00134C23"/>
    <w:rsid w:val="00143486"/>
    <w:rsid w:val="00144819"/>
    <w:rsid w:val="001448BE"/>
    <w:rsid w:val="001525D5"/>
    <w:rsid w:val="001536B3"/>
    <w:rsid w:val="0015429A"/>
    <w:rsid w:val="00156D9C"/>
    <w:rsid w:val="001620A6"/>
    <w:rsid w:val="001750CC"/>
    <w:rsid w:val="0017751C"/>
    <w:rsid w:val="00190876"/>
    <w:rsid w:val="00191846"/>
    <w:rsid w:val="00195D33"/>
    <w:rsid w:val="001A4DE3"/>
    <w:rsid w:val="001B16B6"/>
    <w:rsid w:val="001B2289"/>
    <w:rsid w:val="001B2EC4"/>
    <w:rsid w:val="001B37B4"/>
    <w:rsid w:val="001B4D65"/>
    <w:rsid w:val="001B7610"/>
    <w:rsid w:val="001B7900"/>
    <w:rsid w:val="001D16A5"/>
    <w:rsid w:val="001D1D31"/>
    <w:rsid w:val="001D2A9C"/>
    <w:rsid w:val="001D7852"/>
    <w:rsid w:val="001E01E1"/>
    <w:rsid w:val="001E3B4C"/>
    <w:rsid w:val="001E3F2B"/>
    <w:rsid w:val="001E437E"/>
    <w:rsid w:val="001F105B"/>
    <w:rsid w:val="001F13EC"/>
    <w:rsid w:val="001F1B14"/>
    <w:rsid w:val="001F25C4"/>
    <w:rsid w:val="001F2695"/>
    <w:rsid w:val="001F3BE2"/>
    <w:rsid w:val="00203484"/>
    <w:rsid w:val="00210FEB"/>
    <w:rsid w:val="002142C3"/>
    <w:rsid w:val="002212EA"/>
    <w:rsid w:val="0022562D"/>
    <w:rsid w:val="00227B23"/>
    <w:rsid w:val="00235F66"/>
    <w:rsid w:val="0023646A"/>
    <w:rsid w:val="00236DCE"/>
    <w:rsid w:val="002372F7"/>
    <w:rsid w:val="00246B21"/>
    <w:rsid w:val="002527D7"/>
    <w:rsid w:val="002569F9"/>
    <w:rsid w:val="00261CAC"/>
    <w:rsid w:val="00262E0B"/>
    <w:rsid w:val="00272EA4"/>
    <w:rsid w:val="00273571"/>
    <w:rsid w:val="0027360C"/>
    <w:rsid w:val="00276365"/>
    <w:rsid w:val="00276446"/>
    <w:rsid w:val="00285F47"/>
    <w:rsid w:val="002860D8"/>
    <w:rsid w:val="002939F9"/>
    <w:rsid w:val="00296A0D"/>
    <w:rsid w:val="002A005D"/>
    <w:rsid w:val="002A0A50"/>
    <w:rsid w:val="002A2A08"/>
    <w:rsid w:val="002C1EB5"/>
    <w:rsid w:val="002C5BA4"/>
    <w:rsid w:val="002D0CEF"/>
    <w:rsid w:val="002D60DA"/>
    <w:rsid w:val="002E46B6"/>
    <w:rsid w:val="002F3D8D"/>
    <w:rsid w:val="003044B4"/>
    <w:rsid w:val="003103E6"/>
    <w:rsid w:val="003244B8"/>
    <w:rsid w:val="00331FE0"/>
    <w:rsid w:val="00333593"/>
    <w:rsid w:val="003344C0"/>
    <w:rsid w:val="0033526F"/>
    <w:rsid w:val="003405AE"/>
    <w:rsid w:val="003416F2"/>
    <w:rsid w:val="003438F4"/>
    <w:rsid w:val="00352390"/>
    <w:rsid w:val="003524E9"/>
    <w:rsid w:val="00356357"/>
    <w:rsid w:val="00367911"/>
    <w:rsid w:val="003811B4"/>
    <w:rsid w:val="00381689"/>
    <w:rsid w:val="003900D9"/>
    <w:rsid w:val="00397D2F"/>
    <w:rsid w:val="003A5A25"/>
    <w:rsid w:val="003B6CE5"/>
    <w:rsid w:val="003C4B61"/>
    <w:rsid w:val="003C66F0"/>
    <w:rsid w:val="003C7DF5"/>
    <w:rsid w:val="003D64FE"/>
    <w:rsid w:val="003E2A26"/>
    <w:rsid w:val="003E4C30"/>
    <w:rsid w:val="003E5C2C"/>
    <w:rsid w:val="003E7488"/>
    <w:rsid w:val="003F5BB5"/>
    <w:rsid w:val="00407005"/>
    <w:rsid w:val="00407443"/>
    <w:rsid w:val="0041130F"/>
    <w:rsid w:val="0041148E"/>
    <w:rsid w:val="00411B37"/>
    <w:rsid w:val="004163E8"/>
    <w:rsid w:val="0042151D"/>
    <w:rsid w:val="004277D8"/>
    <w:rsid w:val="00430C4F"/>
    <w:rsid w:val="00431A79"/>
    <w:rsid w:val="00437FD3"/>
    <w:rsid w:val="004400C2"/>
    <w:rsid w:val="004416F4"/>
    <w:rsid w:val="00441EAF"/>
    <w:rsid w:val="00444FC3"/>
    <w:rsid w:val="00446AE7"/>
    <w:rsid w:val="00453C27"/>
    <w:rsid w:val="00457CF6"/>
    <w:rsid w:val="0046253A"/>
    <w:rsid w:val="00462668"/>
    <w:rsid w:val="0046759B"/>
    <w:rsid w:val="00471A72"/>
    <w:rsid w:val="00472280"/>
    <w:rsid w:val="00474A6A"/>
    <w:rsid w:val="004766BE"/>
    <w:rsid w:val="00482A70"/>
    <w:rsid w:val="00483DDD"/>
    <w:rsid w:val="00484CA5"/>
    <w:rsid w:val="00491575"/>
    <w:rsid w:val="004938E6"/>
    <w:rsid w:val="0049721A"/>
    <w:rsid w:val="004A4548"/>
    <w:rsid w:val="004A5FB9"/>
    <w:rsid w:val="004A6FE6"/>
    <w:rsid w:val="004B58F7"/>
    <w:rsid w:val="004C1D4F"/>
    <w:rsid w:val="004C7114"/>
    <w:rsid w:val="004D11C7"/>
    <w:rsid w:val="004D1FA1"/>
    <w:rsid w:val="004D7C5E"/>
    <w:rsid w:val="004E144F"/>
    <w:rsid w:val="004E2F54"/>
    <w:rsid w:val="004E467C"/>
    <w:rsid w:val="004F0C80"/>
    <w:rsid w:val="004F0E23"/>
    <w:rsid w:val="004F611D"/>
    <w:rsid w:val="0050514C"/>
    <w:rsid w:val="00526F63"/>
    <w:rsid w:val="00532A3A"/>
    <w:rsid w:val="00532B55"/>
    <w:rsid w:val="005338B6"/>
    <w:rsid w:val="005346D1"/>
    <w:rsid w:val="00535143"/>
    <w:rsid w:val="00537AFC"/>
    <w:rsid w:val="00537B84"/>
    <w:rsid w:val="00542F49"/>
    <w:rsid w:val="005432DE"/>
    <w:rsid w:val="005452EC"/>
    <w:rsid w:val="00547C5C"/>
    <w:rsid w:val="00553744"/>
    <w:rsid w:val="0055515D"/>
    <w:rsid w:val="00563D01"/>
    <w:rsid w:val="0056412E"/>
    <w:rsid w:val="00581F9B"/>
    <w:rsid w:val="0058582C"/>
    <w:rsid w:val="00585C6F"/>
    <w:rsid w:val="00590451"/>
    <w:rsid w:val="005936ED"/>
    <w:rsid w:val="005A11F7"/>
    <w:rsid w:val="005A69D6"/>
    <w:rsid w:val="005B01F1"/>
    <w:rsid w:val="005B1640"/>
    <w:rsid w:val="005B4052"/>
    <w:rsid w:val="005B51EB"/>
    <w:rsid w:val="005B520D"/>
    <w:rsid w:val="005C714D"/>
    <w:rsid w:val="005C7FDD"/>
    <w:rsid w:val="005D075D"/>
    <w:rsid w:val="005E1D42"/>
    <w:rsid w:val="005E333D"/>
    <w:rsid w:val="005F1793"/>
    <w:rsid w:val="005F2309"/>
    <w:rsid w:val="005F27EF"/>
    <w:rsid w:val="005F36A9"/>
    <w:rsid w:val="005F7A73"/>
    <w:rsid w:val="00603376"/>
    <w:rsid w:val="006055AC"/>
    <w:rsid w:val="006101AE"/>
    <w:rsid w:val="00610981"/>
    <w:rsid w:val="006126F6"/>
    <w:rsid w:val="00613BF2"/>
    <w:rsid w:val="006147F3"/>
    <w:rsid w:val="0062041D"/>
    <w:rsid w:val="00623D47"/>
    <w:rsid w:val="00624164"/>
    <w:rsid w:val="006274E3"/>
    <w:rsid w:val="00627E78"/>
    <w:rsid w:val="00634470"/>
    <w:rsid w:val="00644861"/>
    <w:rsid w:val="00650688"/>
    <w:rsid w:val="006528C8"/>
    <w:rsid w:val="00653330"/>
    <w:rsid w:val="00661D10"/>
    <w:rsid w:val="006635C9"/>
    <w:rsid w:val="006753BA"/>
    <w:rsid w:val="00677BC8"/>
    <w:rsid w:val="00681043"/>
    <w:rsid w:val="00683471"/>
    <w:rsid w:val="00685A5C"/>
    <w:rsid w:val="00686D16"/>
    <w:rsid w:val="006912D1"/>
    <w:rsid w:val="006B4659"/>
    <w:rsid w:val="006B47CF"/>
    <w:rsid w:val="006B58ED"/>
    <w:rsid w:val="006B5A61"/>
    <w:rsid w:val="006B695A"/>
    <w:rsid w:val="006C1C96"/>
    <w:rsid w:val="006C203F"/>
    <w:rsid w:val="006C6C13"/>
    <w:rsid w:val="006C71DE"/>
    <w:rsid w:val="006C7A01"/>
    <w:rsid w:val="006D4946"/>
    <w:rsid w:val="006D7566"/>
    <w:rsid w:val="006E039A"/>
    <w:rsid w:val="006E1381"/>
    <w:rsid w:val="006E394D"/>
    <w:rsid w:val="006E57ED"/>
    <w:rsid w:val="006E647A"/>
    <w:rsid w:val="006F1B5B"/>
    <w:rsid w:val="006F2266"/>
    <w:rsid w:val="006F5450"/>
    <w:rsid w:val="00704496"/>
    <w:rsid w:val="0070500D"/>
    <w:rsid w:val="00706F35"/>
    <w:rsid w:val="007075BF"/>
    <w:rsid w:val="0071708E"/>
    <w:rsid w:val="007211BF"/>
    <w:rsid w:val="00727823"/>
    <w:rsid w:val="0073005F"/>
    <w:rsid w:val="0073537A"/>
    <w:rsid w:val="00735388"/>
    <w:rsid w:val="00740E68"/>
    <w:rsid w:val="007443F2"/>
    <w:rsid w:val="00750E53"/>
    <w:rsid w:val="007527E8"/>
    <w:rsid w:val="0075649F"/>
    <w:rsid w:val="0076684D"/>
    <w:rsid w:val="007676EF"/>
    <w:rsid w:val="00770ECA"/>
    <w:rsid w:val="00771F38"/>
    <w:rsid w:val="0077246F"/>
    <w:rsid w:val="00772BD7"/>
    <w:rsid w:val="00776581"/>
    <w:rsid w:val="00777922"/>
    <w:rsid w:val="007800AC"/>
    <w:rsid w:val="00784D05"/>
    <w:rsid w:val="00785826"/>
    <w:rsid w:val="007877CC"/>
    <w:rsid w:val="00791530"/>
    <w:rsid w:val="0079357A"/>
    <w:rsid w:val="007A09F5"/>
    <w:rsid w:val="007A1DE7"/>
    <w:rsid w:val="007A245F"/>
    <w:rsid w:val="007A375B"/>
    <w:rsid w:val="007A7A24"/>
    <w:rsid w:val="007D01C2"/>
    <w:rsid w:val="007E6B35"/>
    <w:rsid w:val="007F078E"/>
    <w:rsid w:val="007F388B"/>
    <w:rsid w:val="007F53F7"/>
    <w:rsid w:val="007F5AEC"/>
    <w:rsid w:val="00806638"/>
    <w:rsid w:val="00811BEC"/>
    <w:rsid w:val="008125B4"/>
    <w:rsid w:val="00814BF2"/>
    <w:rsid w:val="008227A4"/>
    <w:rsid w:val="00822A72"/>
    <w:rsid w:val="00823ED1"/>
    <w:rsid w:val="00826A11"/>
    <w:rsid w:val="00830838"/>
    <w:rsid w:val="00830E42"/>
    <w:rsid w:val="00833F6D"/>
    <w:rsid w:val="00840210"/>
    <w:rsid w:val="00842F11"/>
    <w:rsid w:val="00844D29"/>
    <w:rsid w:val="008452E7"/>
    <w:rsid w:val="00853AE7"/>
    <w:rsid w:val="00854F9C"/>
    <w:rsid w:val="00857932"/>
    <w:rsid w:val="00857E95"/>
    <w:rsid w:val="00872474"/>
    <w:rsid w:val="0087297A"/>
    <w:rsid w:val="00873207"/>
    <w:rsid w:val="00873DC5"/>
    <w:rsid w:val="008815D5"/>
    <w:rsid w:val="008833B9"/>
    <w:rsid w:val="00887D19"/>
    <w:rsid w:val="00891682"/>
    <w:rsid w:val="00891911"/>
    <w:rsid w:val="008924D0"/>
    <w:rsid w:val="008927A9"/>
    <w:rsid w:val="00897485"/>
    <w:rsid w:val="008A2568"/>
    <w:rsid w:val="008A2C1B"/>
    <w:rsid w:val="008A3F8D"/>
    <w:rsid w:val="008A59CC"/>
    <w:rsid w:val="008C0C1F"/>
    <w:rsid w:val="008C152F"/>
    <w:rsid w:val="008C1919"/>
    <w:rsid w:val="008C5CC9"/>
    <w:rsid w:val="008D028E"/>
    <w:rsid w:val="008D49A0"/>
    <w:rsid w:val="008D607A"/>
    <w:rsid w:val="008E2FA8"/>
    <w:rsid w:val="008E55BA"/>
    <w:rsid w:val="008F0818"/>
    <w:rsid w:val="008F0D51"/>
    <w:rsid w:val="008F137D"/>
    <w:rsid w:val="008F1F4F"/>
    <w:rsid w:val="008F2A33"/>
    <w:rsid w:val="009039DB"/>
    <w:rsid w:val="00907904"/>
    <w:rsid w:val="00910C51"/>
    <w:rsid w:val="00911D77"/>
    <w:rsid w:val="00915040"/>
    <w:rsid w:val="00916915"/>
    <w:rsid w:val="00920159"/>
    <w:rsid w:val="00921052"/>
    <w:rsid w:val="009218AF"/>
    <w:rsid w:val="00921A10"/>
    <w:rsid w:val="0092795D"/>
    <w:rsid w:val="00930962"/>
    <w:rsid w:val="00932D23"/>
    <w:rsid w:val="00940CBC"/>
    <w:rsid w:val="0094117A"/>
    <w:rsid w:val="00942101"/>
    <w:rsid w:val="00942B40"/>
    <w:rsid w:val="0094381C"/>
    <w:rsid w:val="00944DC4"/>
    <w:rsid w:val="00956BA3"/>
    <w:rsid w:val="0096141C"/>
    <w:rsid w:val="00962596"/>
    <w:rsid w:val="00966002"/>
    <w:rsid w:val="00971AAD"/>
    <w:rsid w:val="009747D3"/>
    <w:rsid w:val="00984133"/>
    <w:rsid w:val="009964BE"/>
    <w:rsid w:val="00996CA3"/>
    <w:rsid w:val="00997136"/>
    <w:rsid w:val="009A3F3D"/>
    <w:rsid w:val="009B2144"/>
    <w:rsid w:val="009B572B"/>
    <w:rsid w:val="009B5999"/>
    <w:rsid w:val="009B61FC"/>
    <w:rsid w:val="009C1910"/>
    <w:rsid w:val="009C3765"/>
    <w:rsid w:val="009C7047"/>
    <w:rsid w:val="009C7254"/>
    <w:rsid w:val="009C7C8E"/>
    <w:rsid w:val="009D1480"/>
    <w:rsid w:val="009D3EE5"/>
    <w:rsid w:val="009D5E29"/>
    <w:rsid w:val="009D73D7"/>
    <w:rsid w:val="009E2D31"/>
    <w:rsid w:val="009E4490"/>
    <w:rsid w:val="009E4516"/>
    <w:rsid w:val="009E524D"/>
    <w:rsid w:val="009E7FD9"/>
    <w:rsid w:val="009F7DA1"/>
    <w:rsid w:val="00A02E09"/>
    <w:rsid w:val="00A03811"/>
    <w:rsid w:val="00A05C8F"/>
    <w:rsid w:val="00A107E0"/>
    <w:rsid w:val="00A20D64"/>
    <w:rsid w:val="00A31393"/>
    <w:rsid w:val="00A31B64"/>
    <w:rsid w:val="00A34334"/>
    <w:rsid w:val="00A40477"/>
    <w:rsid w:val="00A40BC6"/>
    <w:rsid w:val="00A5587F"/>
    <w:rsid w:val="00A562E9"/>
    <w:rsid w:val="00A56F5F"/>
    <w:rsid w:val="00A66294"/>
    <w:rsid w:val="00A668F9"/>
    <w:rsid w:val="00A76E18"/>
    <w:rsid w:val="00A818A3"/>
    <w:rsid w:val="00A824D1"/>
    <w:rsid w:val="00A926D8"/>
    <w:rsid w:val="00A936CF"/>
    <w:rsid w:val="00AB4395"/>
    <w:rsid w:val="00AC0E1D"/>
    <w:rsid w:val="00AC4893"/>
    <w:rsid w:val="00AC499E"/>
    <w:rsid w:val="00AC609E"/>
    <w:rsid w:val="00AC6EDC"/>
    <w:rsid w:val="00AD5F90"/>
    <w:rsid w:val="00AE6DD0"/>
    <w:rsid w:val="00AF3735"/>
    <w:rsid w:val="00AF608E"/>
    <w:rsid w:val="00B11B3E"/>
    <w:rsid w:val="00B1226A"/>
    <w:rsid w:val="00B20B3A"/>
    <w:rsid w:val="00B22CE3"/>
    <w:rsid w:val="00B22D01"/>
    <w:rsid w:val="00B26649"/>
    <w:rsid w:val="00B278D0"/>
    <w:rsid w:val="00B30843"/>
    <w:rsid w:val="00B33490"/>
    <w:rsid w:val="00B36F34"/>
    <w:rsid w:val="00B37697"/>
    <w:rsid w:val="00B4189B"/>
    <w:rsid w:val="00B46662"/>
    <w:rsid w:val="00B5366C"/>
    <w:rsid w:val="00B53BBC"/>
    <w:rsid w:val="00B54F61"/>
    <w:rsid w:val="00B61405"/>
    <w:rsid w:val="00B61BFC"/>
    <w:rsid w:val="00B646EE"/>
    <w:rsid w:val="00B65F45"/>
    <w:rsid w:val="00B66D4C"/>
    <w:rsid w:val="00B713F7"/>
    <w:rsid w:val="00B720A8"/>
    <w:rsid w:val="00B816A9"/>
    <w:rsid w:val="00B8181B"/>
    <w:rsid w:val="00B93C56"/>
    <w:rsid w:val="00B9463A"/>
    <w:rsid w:val="00B958A2"/>
    <w:rsid w:val="00BA03C8"/>
    <w:rsid w:val="00BA32D4"/>
    <w:rsid w:val="00BA57F8"/>
    <w:rsid w:val="00BA581D"/>
    <w:rsid w:val="00BB1781"/>
    <w:rsid w:val="00BC4780"/>
    <w:rsid w:val="00BC58B0"/>
    <w:rsid w:val="00BD2C32"/>
    <w:rsid w:val="00BE0A40"/>
    <w:rsid w:val="00BE0BFD"/>
    <w:rsid w:val="00BE50F5"/>
    <w:rsid w:val="00BE56AC"/>
    <w:rsid w:val="00BE6A7C"/>
    <w:rsid w:val="00BE7FD6"/>
    <w:rsid w:val="00BF21C4"/>
    <w:rsid w:val="00BF3DBD"/>
    <w:rsid w:val="00BF46B2"/>
    <w:rsid w:val="00BF708A"/>
    <w:rsid w:val="00C05125"/>
    <w:rsid w:val="00C106ED"/>
    <w:rsid w:val="00C20857"/>
    <w:rsid w:val="00C25513"/>
    <w:rsid w:val="00C27979"/>
    <w:rsid w:val="00C30357"/>
    <w:rsid w:val="00C34C41"/>
    <w:rsid w:val="00C37FCB"/>
    <w:rsid w:val="00C43F69"/>
    <w:rsid w:val="00C57B76"/>
    <w:rsid w:val="00C64472"/>
    <w:rsid w:val="00C64539"/>
    <w:rsid w:val="00C64C08"/>
    <w:rsid w:val="00C653B9"/>
    <w:rsid w:val="00C67611"/>
    <w:rsid w:val="00C70D68"/>
    <w:rsid w:val="00C71B50"/>
    <w:rsid w:val="00C7496D"/>
    <w:rsid w:val="00C76220"/>
    <w:rsid w:val="00C76821"/>
    <w:rsid w:val="00C84384"/>
    <w:rsid w:val="00C84C71"/>
    <w:rsid w:val="00C85659"/>
    <w:rsid w:val="00C90166"/>
    <w:rsid w:val="00C96485"/>
    <w:rsid w:val="00C97242"/>
    <w:rsid w:val="00CA06F9"/>
    <w:rsid w:val="00CA0E39"/>
    <w:rsid w:val="00CA542B"/>
    <w:rsid w:val="00CA5F72"/>
    <w:rsid w:val="00CA6A04"/>
    <w:rsid w:val="00CB03D6"/>
    <w:rsid w:val="00CB3B9C"/>
    <w:rsid w:val="00CC5D0C"/>
    <w:rsid w:val="00CC769B"/>
    <w:rsid w:val="00CD0C11"/>
    <w:rsid w:val="00CD2590"/>
    <w:rsid w:val="00CD34D9"/>
    <w:rsid w:val="00CE1436"/>
    <w:rsid w:val="00CE16FC"/>
    <w:rsid w:val="00CE2147"/>
    <w:rsid w:val="00CE4000"/>
    <w:rsid w:val="00CF7058"/>
    <w:rsid w:val="00D00F58"/>
    <w:rsid w:val="00D061F7"/>
    <w:rsid w:val="00D07A97"/>
    <w:rsid w:val="00D124E1"/>
    <w:rsid w:val="00D20479"/>
    <w:rsid w:val="00D20CB3"/>
    <w:rsid w:val="00D22019"/>
    <w:rsid w:val="00D228A6"/>
    <w:rsid w:val="00D26D98"/>
    <w:rsid w:val="00D30899"/>
    <w:rsid w:val="00D31595"/>
    <w:rsid w:val="00D36285"/>
    <w:rsid w:val="00D379E6"/>
    <w:rsid w:val="00D40B89"/>
    <w:rsid w:val="00D40F80"/>
    <w:rsid w:val="00D44B0E"/>
    <w:rsid w:val="00D45B02"/>
    <w:rsid w:val="00D460D8"/>
    <w:rsid w:val="00D47A6F"/>
    <w:rsid w:val="00D57462"/>
    <w:rsid w:val="00D6092B"/>
    <w:rsid w:val="00D622E6"/>
    <w:rsid w:val="00D67B99"/>
    <w:rsid w:val="00D75F82"/>
    <w:rsid w:val="00D945AB"/>
    <w:rsid w:val="00D977B2"/>
    <w:rsid w:val="00DA7C6F"/>
    <w:rsid w:val="00DB0B45"/>
    <w:rsid w:val="00DB231A"/>
    <w:rsid w:val="00DB5C99"/>
    <w:rsid w:val="00DB618B"/>
    <w:rsid w:val="00DB723F"/>
    <w:rsid w:val="00DC624A"/>
    <w:rsid w:val="00DD022A"/>
    <w:rsid w:val="00DE3CF7"/>
    <w:rsid w:val="00DE54CA"/>
    <w:rsid w:val="00DE5AA3"/>
    <w:rsid w:val="00DE609B"/>
    <w:rsid w:val="00DE6BFF"/>
    <w:rsid w:val="00DF1A3B"/>
    <w:rsid w:val="00DF40D9"/>
    <w:rsid w:val="00DF4AD1"/>
    <w:rsid w:val="00DF77BB"/>
    <w:rsid w:val="00E01F37"/>
    <w:rsid w:val="00E07467"/>
    <w:rsid w:val="00E11030"/>
    <w:rsid w:val="00E16301"/>
    <w:rsid w:val="00E17A7B"/>
    <w:rsid w:val="00E225A3"/>
    <w:rsid w:val="00E26C3D"/>
    <w:rsid w:val="00E316B3"/>
    <w:rsid w:val="00E47183"/>
    <w:rsid w:val="00E55CCE"/>
    <w:rsid w:val="00E56D82"/>
    <w:rsid w:val="00E6788A"/>
    <w:rsid w:val="00E73E73"/>
    <w:rsid w:val="00E82C4A"/>
    <w:rsid w:val="00E83BA2"/>
    <w:rsid w:val="00E8684F"/>
    <w:rsid w:val="00E873A5"/>
    <w:rsid w:val="00E93974"/>
    <w:rsid w:val="00EA2378"/>
    <w:rsid w:val="00EA278F"/>
    <w:rsid w:val="00EA2EBC"/>
    <w:rsid w:val="00EA2F61"/>
    <w:rsid w:val="00EA33F7"/>
    <w:rsid w:val="00EB06B4"/>
    <w:rsid w:val="00EB4925"/>
    <w:rsid w:val="00EC2312"/>
    <w:rsid w:val="00ED0FB5"/>
    <w:rsid w:val="00ED1840"/>
    <w:rsid w:val="00ED1A3D"/>
    <w:rsid w:val="00ED20A5"/>
    <w:rsid w:val="00ED2FEE"/>
    <w:rsid w:val="00ED54D0"/>
    <w:rsid w:val="00ED7EC4"/>
    <w:rsid w:val="00EE121D"/>
    <w:rsid w:val="00EE2114"/>
    <w:rsid w:val="00EE2F60"/>
    <w:rsid w:val="00EF441C"/>
    <w:rsid w:val="00EF4B0B"/>
    <w:rsid w:val="00F078CB"/>
    <w:rsid w:val="00F109A8"/>
    <w:rsid w:val="00F11676"/>
    <w:rsid w:val="00F117F8"/>
    <w:rsid w:val="00F11FA2"/>
    <w:rsid w:val="00F13354"/>
    <w:rsid w:val="00F311A7"/>
    <w:rsid w:val="00F37FFE"/>
    <w:rsid w:val="00F549FD"/>
    <w:rsid w:val="00F578ED"/>
    <w:rsid w:val="00F613AD"/>
    <w:rsid w:val="00F63C51"/>
    <w:rsid w:val="00F65720"/>
    <w:rsid w:val="00F709A8"/>
    <w:rsid w:val="00F73C8E"/>
    <w:rsid w:val="00F76B35"/>
    <w:rsid w:val="00F77115"/>
    <w:rsid w:val="00F80F3C"/>
    <w:rsid w:val="00F8410C"/>
    <w:rsid w:val="00F84575"/>
    <w:rsid w:val="00F86C18"/>
    <w:rsid w:val="00F97180"/>
    <w:rsid w:val="00FA01E4"/>
    <w:rsid w:val="00FA2900"/>
    <w:rsid w:val="00FA43B2"/>
    <w:rsid w:val="00FA4604"/>
    <w:rsid w:val="00FA5D9B"/>
    <w:rsid w:val="00FA7FE5"/>
    <w:rsid w:val="00FB1211"/>
    <w:rsid w:val="00FB3656"/>
    <w:rsid w:val="00FC10C8"/>
    <w:rsid w:val="00FD3EFF"/>
    <w:rsid w:val="00FD5BF3"/>
    <w:rsid w:val="00FE5EE9"/>
    <w:rsid w:val="00FF2A33"/>
    <w:rsid w:val="00FF6DFA"/>
    <w:rsid w:val="00FF7951"/>
    <w:rsid w:val="0A6A8C02"/>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753D0"/>
  <w15:docId w15:val="{2F8916CC-3C03-440F-A04E-E1586F847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4C0"/>
    <w:rPr>
      <w:rFonts w:ascii="Calibri" w:eastAsia="Calibri" w:hAnsi="Calibri" w:cs="Calibri"/>
      <w:lang w:val="en-SG"/>
    </w:rPr>
  </w:style>
  <w:style w:type="paragraph" w:styleId="Ttulo1">
    <w:name w:val="heading 1"/>
    <w:basedOn w:val="Normal"/>
    <w:link w:val="Ttulo1Car"/>
    <w:uiPriority w:val="9"/>
    <w:qFormat/>
    <w:pPr>
      <w:ind w:right="178"/>
      <w:jc w:val="center"/>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34"/>
    <w:qFormat/>
    <w:pPr>
      <w:ind w:left="1369" w:hanging="418"/>
      <w:jc w:val="both"/>
    </w:pPr>
  </w:style>
  <w:style w:type="paragraph" w:customStyle="1" w:styleId="TableParagraph">
    <w:name w:val="Table Paragraph"/>
    <w:basedOn w:val="Normal"/>
    <w:uiPriority w:val="1"/>
    <w:qFormat/>
  </w:style>
  <w:style w:type="paragraph" w:styleId="Revisin">
    <w:name w:val="Revision"/>
    <w:hidden/>
    <w:uiPriority w:val="99"/>
    <w:semiHidden/>
    <w:rsid w:val="00BE6A7C"/>
    <w:pPr>
      <w:widowControl/>
      <w:autoSpaceDE/>
      <w:autoSpaceDN/>
    </w:pPr>
    <w:rPr>
      <w:rFonts w:ascii="Calibri" w:eastAsia="Calibri" w:hAnsi="Calibri" w:cs="Calibri"/>
    </w:rPr>
  </w:style>
  <w:style w:type="character" w:styleId="Refdecomentario">
    <w:name w:val="annotation reference"/>
    <w:basedOn w:val="Fuentedeprrafopredeter"/>
    <w:uiPriority w:val="99"/>
    <w:semiHidden/>
    <w:unhideWhenUsed/>
    <w:rsid w:val="00CA6A04"/>
    <w:rPr>
      <w:sz w:val="16"/>
      <w:szCs w:val="16"/>
    </w:rPr>
  </w:style>
  <w:style w:type="paragraph" w:styleId="Textocomentario">
    <w:name w:val="annotation text"/>
    <w:basedOn w:val="Normal"/>
    <w:link w:val="TextocomentarioCar"/>
    <w:uiPriority w:val="99"/>
    <w:unhideWhenUsed/>
    <w:rsid w:val="00CA6A04"/>
    <w:rPr>
      <w:sz w:val="20"/>
      <w:szCs w:val="20"/>
    </w:rPr>
  </w:style>
  <w:style w:type="character" w:customStyle="1" w:styleId="TextocomentarioCar">
    <w:name w:val="Texto comentario Car"/>
    <w:basedOn w:val="Fuentedeprrafopredeter"/>
    <w:link w:val="Textocomentario"/>
    <w:uiPriority w:val="99"/>
    <w:rsid w:val="00CA6A04"/>
    <w:rPr>
      <w:rFonts w:ascii="Calibri" w:eastAsia="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CA6A04"/>
    <w:rPr>
      <w:b/>
      <w:bCs/>
    </w:rPr>
  </w:style>
  <w:style w:type="character" w:customStyle="1" w:styleId="AsuntodelcomentarioCar">
    <w:name w:val="Asunto del comentario Car"/>
    <w:basedOn w:val="TextocomentarioCar"/>
    <w:link w:val="Asuntodelcomentario"/>
    <w:uiPriority w:val="99"/>
    <w:semiHidden/>
    <w:rsid w:val="00CA6A04"/>
    <w:rPr>
      <w:rFonts w:ascii="Calibri" w:eastAsia="Calibri" w:hAnsi="Calibri" w:cs="Calibri"/>
      <w:b/>
      <w:bCs/>
      <w:sz w:val="20"/>
      <w:szCs w:val="20"/>
    </w:rPr>
  </w:style>
  <w:style w:type="paragraph" w:styleId="Encabezado">
    <w:name w:val="header"/>
    <w:basedOn w:val="Normal"/>
    <w:link w:val="EncabezadoCar"/>
    <w:uiPriority w:val="99"/>
    <w:unhideWhenUsed/>
    <w:rsid w:val="003900D9"/>
    <w:pPr>
      <w:tabs>
        <w:tab w:val="center" w:pos="4513"/>
        <w:tab w:val="right" w:pos="9026"/>
      </w:tabs>
    </w:pPr>
  </w:style>
  <w:style w:type="character" w:customStyle="1" w:styleId="EncabezadoCar">
    <w:name w:val="Encabezado Car"/>
    <w:basedOn w:val="Fuentedeprrafopredeter"/>
    <w:link w:val="Encabezado"/>
    <w:uiPriority w:val="99"/>
    <w:rsid w:val="003900D9"/>
    <w:rPr>
      <w:rFonts w:ascii="Calibri" w:eastAsia="Calibri" w:hAnsi="Calibri" w:cs="Calibri"/>
    </w:rPr>
  </w:style>
  <w:style w:type="paragraph" w:styleId="Piedepgina">
    <w:name w:val="footer"/>
    <w:basedOn w:val="Normal"/>
    <w:link w:val="PiedepginaCar"/>
    <w:uiPriority w:val="99"/>
    <w:unhideWhenUsed/>
    <w:rsid w:val="003900D9"/>
    <w:pPr>
      <w:tabs>
        <w:tab w:val="center" w:pos="4513"/>
        <w:tab w:val="right" w:pos="9026"/>
      </w:tabs>
    </w:pPr>
  </w:style>
  <w:style w:type="character" w:customStyle="1" w:styleId="PiedepginaCar">
    <w:name w:val="Pie de página Car"/>
    <w:basedOn w:val="Fuentedeprrafopredeter"/>
    <w:link w:val="Piedepgina"/>
    <w:uiPriority w:val="99"/>
    <w:rsid w:val="003900D9"/>
    <w:rPr>
      <w:rFonts w:ascii="Calibri" w:eastAsia="Calibri" w:hAnsi="Calibri" w:cs="Calibri"/>
    </w:rPr>
  </w:style>
  <w:style w:type="table" w:styleId="Tablaconcuadrcula">
    <w:name w:val="Table Grid"/>
    <w:basedOn w:val="Tablanormal"/>
    <w:uiPriority w:val="39"/>
    <w:rsid w:val="009C37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9C3765"/>
    <w:rPr>
      <w:sz w:val="20"/>
      <w:szCs w:val="20"/>
    </w:rPr>
  </w:style>
  <w:style w:type="character" w:customStyle="1" w:styleId="TextonotapieCar">
    <w:name w:val="Texto nota pie Car"/>
    <w:basedOn w:val="Fuentedeprrafopredeter"/>
    <w:link w:val="Textonotapie"/>
    <w:uiPriority w:val="99"/>
    <w:semiHidden/>
    <w:rsid w:val="009C3765"/>
    <w:rPr>
      <w:rFonts w:ascii="Calibri" w:eastAsia="Calibri" w:hAnsi="Calibri" w:cs="Calibri"/>
      <w:sz w:val="20"/>
      <w:szCs w:val="20"/>
    </w:rPr>
  </w:style>
  <w:style w:type="character" w:styleId="Refdenotaalpie">
    <w:name w:val="footnote reference"/>
    <w:basedOn w:val="Fuentedeprrafopredeter"/>
    <w:uiPriority w:val="99"/>
    <w:semiHidden/>
    <w:unhideWhenUsed/>
    <w:rsid w:val="009C3765"/>
    <w:rPr>
      <w:vertAlign w:val="superscript"/>
    </w:rPr>
  </w:style>
  <w:style w:type="character" w:styleId="Hipervnculo">
    <w:name w:val="Hyperlink"/>
    <w:basedOn w:val="Fuentedeprrafopredeter"/>
    <w:uiPriority w:val="99"/>
    <w:unhideWhenUsed/>
    <w:rsid w:val="000C284C"/>
    <w:rPr>
      <w:color w:val="0000FF" w:themeColor="hyperlink"/>
      <w:u w:val="single"/>
    </w:rPr>
  </w:style>
  <w:style w:type="character" w:styleId="Mencinsinresolver">
    <w:name w:val="Unresolved Mention"/>
    <w:basedOn w:val="Fuentedeprrafopredeter"/>
    <w:uiPriority w:val="99"/>
    <w:semiHidden/>
    <w:unhideWhenUsed/>
    <w:rsid w:val="000C284C"/>
    <w:rPr>
      <w:color w:val="605E5C"/>
      <w:shd w:val="clear" w:color="auto" w:fill="E1DFDD"/>
    </w:rPr>
  </w:style>
  <w:style w:type="character" w:customStyle="1" w:styleId="TextoindependienteCar">
    <w:name w:val="Texto independiente Car"/>
    <w:basedOn w:val="Fuentedeprrafopredeter"/>
    <w:link w:val="Textoindependiente"/>
    <w:uiPriority w:val="1"/>
    <w:rsid w:val="00381689"/>
    <w:rPr>
      <w:rFonts w:ascii="Calibri" w:eastAsia="Calibri" w:hAnsi="Calibri" w:cs="Calibri"/>
      <w:sz w:val="24"/>
      <w:szCs w:val="24"/>
    </w:rPr>
  </w:style>
  <w:style w:type="character" w:styleId="Textoennegrita">
    <w:name w:val="Strong"/>
    <w:basedOn w:val="Fuentedeprrafopredeter"/>
    <w:uiPriority w:val="22"/>
    <w:qFormat/>
    <w:rsid w:val="00246B21"/>
    <w:rPr>
      <w:b/>
      <w:bCs/>
    </w:rPr>
  </w:style>
  <w:style w:type="paragraph" w:styleId="NormalWeb">
    <w:name w:val="Normal (Web)"/>
    <w:basedOn w:val="Normal"/>
    <w:uiPriority w:val="99"/>
    <w:unhideWhenUsed/>
    <w:rsid w:val="00246B21"/>
    <w:pPr>
      <w:widowControl/>
      <w:autoSpaceDE/>
      <w:autoSpaceDN/>
      <w:spacing w:before="100" w:beforeAutospacing="1" w:after="100" w:afterAutospacing="1"/>
    </w:pPr>
    <w:rPr>
      <w:rFonts w:ascii="Times New Roman" w:eastAsia="Times New Roman" w:hAnsi="Times New Roman" w:cs="Times New Roman"/>
      <w:sz w:val="24"/>
      <w:szCs w:val="24"/>
      <w:lang w:val="es-PE" w:eastAsia="es-MX"/>
    </w:rPr>
  </w:style>
  <w:style w:type="character" w:styleId="nfasis">
    <w:name w:val="Emphasis"/>
    <w:basedOn w:val="Fuentedeprrafopredeter"/>
    <w:uiPriority w:val="20"/>
    <w:qFormat/>
    <w:rsid w:val="00921052"/>
    <w:rPr>
      <w:i/>
      <w:iCs/>
    </w:rPr>
  </w:style>
  <w:style w:type="character" w:customStyle="1" w:styleId="Ttulo1Car">
    <w:name w:val="Título 1 Car"/>
    <w:basedOn w:val="Fuentedeprrafopredeter"/>
    <w:link w:val="Ttulo1"/>
    <w:uiPriority w:val="9"/>
    <w:rsid w:val="00A818A3"/>
    <w:rPr>
      <w:rFonts w:ascii="Calibri" w:eastAsia="Calibri" w:hAnsi="Calibri" w:cs="Calibri"/>
      <w:b/>
      <w:bCs/>
      <w:sz w:val="24"/>
      <w:szCs w:val="24"/>
    </w:rPr>
  </w:style>
  <w:style w:type="paragraph" w:customStyle="1" w:styleId="Default">
    <w:name w:val="Default"/>
    <w:rsid w:val="004D1FA1"/>
    <w:pPr>
      <w:widowControl/>
      <w:adjustRightInd w:val="0"/>
    </w:pPr>
    <w:rPr>
      <w:rFonts w:ascii="Calibri" w:eastAsia="Calibri" w:hAnsi="Calibri" w:cs="Calibri"/>
      <w:color w:val="000000"/>
      <w:sz w:val="24"/>
      <w:szCs w:val="24"/>
      <w:lang w:val="en-S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952">
      <w:bodyDiv w:val="1"/>
      <w:marLeft w:val="0"/>
      <w:marRight w:val="0"/>
      <w:marTop w:val="0"/>
      <w:marBottom w:val="0"/>
      <w:divBdr>
        <w:top w:val="none" w:sz="0" w:space="0" w:color="auto"/>
        <w:left w:val="none" w:sz="0" w:space="0" w:color="auto"/>
        <w:bottom w:val="none" w:sz="0" w:space="0" w:color="auto"/>
        <w:right w:val="none" w:sz="0" w:space="0" w:color="auto"/>
      </w:divBdr>
    </w:div>
    <w:div w:id="91359373">
      <w:bodyDiv w:val="1"/>
      <w:marLeft w:val="0"/>
      <w:marRight w:val="0"/>
      <w:marTop w:val="0"/>
      <w:marBottom w:val="0"/>
      <w:divBdr>
        <w:top w:val="none" w:sz="0" w:space="0" w:color="auto"/>
        <w:left w:val="none" w:sz="0" w:space="0" w:color="auto"/>
        <w:bottom w:val="none" w:sz="0" w:space="0" w:color="auto"/>
        <w:right w:val="none" w:sz="0" w:space="0" w:color="auto"/>
      </w:divBdr>
    </w:div>
    <w:div w:id="116534853">
      <w:bodyDiv w:val="1"/>
      <w:marLeft w:val="0"/>
      <w:marRight w:val="0"/>
      <w:marTop w:val="0"/>
      <w:marBottom w:val="0"/>
      <w:divBdr>
        <w:top w:val="none" w:sz="0" w:space="0" w:color="auto"/>
        <w:left w:val="none" w:sz="0" w:space="0" w:color="auto"/>
        <w:bottom w:val="none" w:sz="0" w:space="0" w:color="auto"/>
        <w:right w:val="none" w:sz="0" w:space="0" w:color="auto"/>
      </w:divBdr>
    </w:div>
    <w:div w:id="568928470">
      <w:bodyDiv w:val="1"/>
      <w:marLeft w:val="0"/>
      <w:marRight w:val="0"/>
      <w:marTop w:val="0"/>
      <w:marBottom w:val="0"/>
      <w:divBdr>
        <w:top w:val="none" w:sz="0" w:space="0" w:color="auto"/>
        <w:left w:val="none" w:sz="0" w:space="0" w:color="auto"/>
        <w:bottom w:val="none" w:sz="0" w:space="0" w:color="auto"/>
        <w:right w:val="none" w:sz="0" w:space="0" w:color="auto"/>
      </w:divBdr>
    </w:div>
    <w:div w:id="914778245">
      <w:bodyDiv w:val="1"/>
      <w:marLeft w:val="0"/>
      <w:marRight w:val="0"/>
      <w:marTop w:val="0"/>
      <w:marBottom w:val="0"/>
      <w:divBdr>
        <w:top w:val="none" w:sz="0" w:space="0" w:color="auto"/>
        <w:left w:val="none" w:sz="0" w:space="0" w:color="auto"/>
        <w:bottom w:val="none" w:sz="0" w:space="0" w:color="auto"/>
        <w:right w:val="none" w:sz="0" w:space="0" w:color="auto"/>
      </w:divBdr>
    </w:div>
    <w:div w:id="1232156206">
      <w:bodyDiv w:val="1"/>
      <w:marLeft w:val="0"/>
      <w:marRight w:val="0"/>
      <w:marTop w:val="0"/>
      <w:marBottom w:val="0"/>
      <w:divBdr>
        <w:top w:val="none" w:sz="0" w:space="0" w:color="auto"/>
        <w:left w:val="none" w:sz="0" w:space="0" w:color="auto"/>
        <w:bottom w:val="none" w:sz="0" w:space="0" w:color="auto"/>
        <w:right w:val="none" w:sz="0" w:space="0" w:color="auto"/>
      </w:divBdr>
    </w:div>
    <w:div w:id="1414357415">
      <w:bodyDiv w:val="1"/>
      <w:marLeft w:val="0"/>
      <w:marRight w:val="0"/>
      <w:marTop w:val="0"/>
      <w:marBottom w:val="0"/>
      <w:divBdr>
        <w:top w:val="none" w:sz="0" w:space="0" w:color="auto"/>
        <w:left w:val="none" w:sz="0" w:space="0" w:color="auto"/>
        <w:bottom w:val="none" w:sz="0" w:space="0" w:color="auto"/>
        <w:right w:val="none" w:sz="0" w:space="0" w:color="auto"/>
      </w:divBdr>
    </w:div>
    <w:div w:id="1580095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CC_Article_6@nea.gov.s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CC_Article_6@nea.gov.s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nuestrodesafioclimatico.minam.gob.pe/renami/" TargetMode="External"/><Relationship Id="rId2" Type="http://schemas.openxmlformats.org/officeDocument/2006/relationships/hyperlink" Target="https://www.carbonmarkets-cooperation.gov.sg/" TargetMode="External"/><Relationship Id="rId1" Type="http://schemas.openxmlformats.org/officeDocument/2006/relationships/hyperlink" Target="https://unfccc.int/documents/64143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eded87-68d8-4c60-ab1c-b8f56b5a63f2">
      <Terms xmlns="http://schemas.microsoft.com/office/infopath/2007/PartnerControls"/>
    </lcf76f155ced4ddcb4097134ff3c332f>
    <TaxCatchAll xmlns="2df44d22-b7a7-461f-9985-fb581892487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7950242109EFD439975FD5E1E7DBCFA" ma:contentTypeVersion="14" ma:contentTypeDescription="Create a new document." ma:contentTypeScope="" ma:versionID="e56279d85f501d27ab09e60bfc1ce73c">
  <xsd:schema xmlns:xsd="http://www.w3.org/2001/XMLSchema" xmlns:xs="http://www.w3.org/2001/XMLSchema" xmlns:p="http://schemas.microsoft.com/office/2006/metadata/properties" xmlns:ns2="54eded87-68d8-4c60-ab1c-b8f56b5a63f2" xmlns:ns3="2df44d22-b7a7-461f-9985-fb5818924879" targetNamespace="http://schemas.microsoft.com/office/2006/metadata/properties" ma:root="true" ma:fieldsID="62869c6b783176faeafe403f476b313f" ns2:_="" ns3:_="">
    <xsd:import namespace="54eded87-68d8-4c60-ab1c-b8f56b5a63f2"/>
    <xsd:import namespace="2df44d22-b7a7-461f-9985-fb58189248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ded87-68d8-4c60-ab1c-b8f56b5a63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e9d480b-ab17-401a-b600-22ef0398b2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f44d22-b7a7-461f-9985-fb58189248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5ad076b-4d9c-4618-b721-eb5c26a44884}" ma:internalName="TaxCatchAll" ma:showField="CatchAllData" ma:web="2df44d22-b7a7-461f-9985-fb58189248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FA6C4D-3F6A-4227-B048-9FC1E24A13D9}">
  <ds:schemaRefs>
    <ds:schemaRef ds:uri="http://schemas.microsoft.com/sharepoint/v3/contenttype/forms"/>
  </ds:schemaRefs>
</ds:datastoreItem>
</file>

<file path=customXml/itemProps2.xml><?xml version="1.0" encoding="utf-8"?>
<ds:datastoreItem xmlns:ds="http://schemas.openxmlformats.org/officeDocument/2006/customXml" ds:itemID="{A9C1ED19-3766-4F60-943F-FF0BCDD592D5}">
  <ds:schemaRefs>
    <ds:schemaRef ds:uri="http://schemas.openxmlformats.org/officeDocument/2006/bibliography"/>
  </ds:schemaRefs>
</ds:datastoreItem>
</file>

<file path=customXml/itemProps3.xml><?xml version="1.0" encoding="utf-8"?>
<ds:datastoreItem xmlns:ds="http://schemas.openxmlformats.org/officeDocument/2006/customXml" ds:itemID="{E2236B9A-2D3B-4810-B005-31EC29EF17FD}">
  <ds:schemaRefs>
    <ds:schemaRef ds:uri="http://schemas.microsoft.com/office/2006/metadata/properties"/>
    <ds:schemaRef ds:uri="http://schemas.microsoft.com/office/infopath/2007/PartnerControls"/>
    <ds:schemaRef ds:uri="54eded87-68d8-4c60-ab1c-b8f56b5a63f2"/>
    <ds:schemaRef ds:uri="2df44d22-b7a7-461f-9985-fb5818924879"/>
  </ds:schemaRefs>
</ds:datastoreItem>
</file>

<file path=customXml/itemProps4.xml><?xml version="1.0" encoding="utf-8"?>
<ds:datastoreItem xmlns:ds="http://schemas.openxmlformats.org/officeDocument/2006/customXml" ds:itemID="{63D4D7E6-20CA-45FE-A6BD-54B51D513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ded87-68d8-4c60-ab1c-b8f56b5a63f2"/>
    <ds:schemaRef ds:uri="2df44d22-b7a7-461f-9985-fb5818924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9365</Words>
  <Characters>51509</Characters>
  <Application>Microsoft Office Word</Application>
  <DocSecurity>8</DocSecurity>
  <Lines>429</Lines>
  <Paragraphs>121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60753</CharactersWithSpaces>
  <SharedDoc>false</SharedDoc>
  <HLinks>
    <vt:vector size="30" baseType="variant">
      <vt:variant>
        <vt:i4>2097172</vt:i4>
      </vt:variant>
      <vt:variant>
        <vt:i4>3</vt:i4>
      </vt:variant>
      <vt:variant>
        <vt:i4>0</vt:i4>
      </vt:variant>
      <vt:variant>
        <vt:i4>5</vt:i4>
      </vt:variant>
      <vt:variant>
        <vt:lpwstr>mailto:ICC_Article_6@nea.gov.sg</vt:lpwstr>
      </vt:variant>
      <vt:variant>
        <vt:lpwstr/>
      </vt:variant>
      <vt:variant>
        <vt:i4>2097172</vt:i4>
      </vt:variant>
      <vt:variant>
        <vt:i4>0</vt:i4>
      </vt:variant>
      <vt:variant>
        <vt:i4>0</vt:i4>
      </vt:variant>
      <vt:variant>
        <vt:i4>5</vt:i4>
      </vt:variant>
      <vt:variant>
        <vt:lpwstr>mailto:ICC_Article_6@nea.gov.sg</vt:lpwstr>
      </vt:variant>
      <vt:variant>
        <vt:lpwstr/>
      </vt:variant>
      <vt:variant>
        <vt:i4>2031625</vt:i4>
      </vt:variant>
      <vt:variant>
        <vt:i4>6</vt:i4>
      </vt:variant>
      <vt:variant>
        <vt:i4>0</vt:i4>
      </vt:variant>
      <vt:variant>
        <vt:i4>5</vt:i4>
      </vt:variant>
      <vt:variant>
        <vt:lpwstr>https://nuestrodesafioclimatico.minam.gob.pe/renami/</vt:lpwstr>
      </vt:variant>
      <vt:variant>
        <vt:lpwstr/>
      </vt:variant>
      <vt:variant>
        <vt:i4>524378</vt:i4>
      </vt:variant>
      <vt:variant>
        <vt:i4>3</vt:i4>
      </vt:variant>
      <vt:variant>
        <vt:i4>0</vt:i4>
      </vt:variant>
      <vt:variant>
        <vt:i4>5</vt:i4>
      </vt:variant>
      <vt:variant>
        <vt:lpwstr>https://www.carbonmarkets-cooperation.gov.sg/</vt:lpwstr>
      </vt:variant>
      <vt:variant>
        <vt:lpwstr/>
      </vt:variant>
      <vt:variant>
        <vt:i4>2162811</vt:i4>
      </vt:variant>
      <vt:variant>
        <vt:i4>0</vt:i4>
      </vt:variant>
      <vt:variant>
        <vt:i4>0</vt:i4>
      </vt:variant>
      <vt:variant>
        <vt:i4>5</vt:i4>
      </vt:variant>
      <vt:variant>
        <vt:lpwstr>https://unfccc.int/documents/641433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 Yun GAN (PMO)</dc:creator>
  <cp:keywords/>
  <dc:description/>
  <cp:lastModifiedBy>Peru MINAM</cp:lastModifiedBy>
  <cp:revision>2</cp:revision>
  <dcterms:created xsi:type="dcterms:W3CDTF">2025-10-26T22:41:00Z</dcterms:created>
  <dcterms:modified xsi:type="dcterms:W3CDTF">2025-10-26T22:41:00Z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0x01010087950242109EFD439975FD5E1E7DBCFA</vt:lpwstr>
  </property>
  <property fmtid="{D5CDD505-2E9C-101B-9397-08002B2CF9AE}" pid="3" name="Created">
    <vt:filetime>2024-09-25T00:00:00Z</vt:filetime>
  </property>
  <property fmtid="{D5CDD505-2E9C-101B-9397-08002B2CF9AE}" pid="4" name="Creator">
    <vt:lpwstr>Acrobat PDFMaker 24 for Word</vt:lpwstr>
  </property>
  <property fmtid="{D5CDD505-2E9C-101B-9397-08002B2CF9AE}" pid="5" name="LastSaved">
    <vt:filetime>2024-10-02T00:00:00Z</vt:filetime>
  </property>
  <property fmtid="{D5CDD505-2E9C-101B-9397-08002B2CF9AE}" pid="6" name="MSIP_Label_153db910-0838-4c35-bb3a-1ee21aa199ac_ActionId">
    <vt:lpwstr>d6b2e865-d084-41d9-8b6e-043d0eebf4cf</vt:lpwstr>
  </property>
  <property fmtid="{D5CDD505-2E9C-101B-9397-08002B2CF9AE}" pid="7" name="MSIP_Label_153db910-0838-4c35-bb3a-1ee21aa199ac_ContentBits">
    <vt:lpwstr>0</vt:lpwstr>
  </property>
  <property fmtid="{D5CDD505-2E9C-101B-9397-08002B2CF9AE}" pid="8" name="MSIP_Label_153db910-0838-4c35-bb3a-1ee21aa199ac_Enabled">
    <vt:lpwstr>true</vt:lpwstr>
  </property>
  <property fmtid="{D5CDD505-2E9C-101B-9397-08002B2CF9AE}" pid="9" name="MSIP_Label_153db910-0838-4c35-bb3a-1ee21aa199ac_Method">
    <vt:lpwstr>Privileged</vt:lpwstr>
  </property>
  <property fmtid="{D5CDD505-2E9C-101B-9397-08002B2CF9AE}" pid="10" name="MSIP_Label_153db910-0838-4c35-bb3a-1ee21aa199ac_Name">
    <vt:lpwstr>Sensitive Normal</vt:lpwstr>
  </property>
  <property fmtid="{D5CDD505-2E9C-101B-9397-08002B2CF9AE}" pid="11" name="MSIP_Label_153db910-0838-4c35-bb3a-1ee21aa199ac_SetDate">
    <vt:lpwstr>2023-02-14T08:57:06Z</vt:lpwstr>
  </property>
  <property fmtid="{D5CDD505-2E9C-101B-9397-08002B2CF9AE}" pid="12" name="MSIP_Label_153db910-0838-4c35-bb3a-1ee21aa199ac_SiteId">
    <vt:lpwstr>0b11c524-9a1c-4e1b-84cb-6336aefc2243</vt:lpwstr>
  </property>
  <property fmtid="{D5CDD505-2E9C-101B-9397-08002B2CF9AE}" pid="13" name="MediaServiceImageTags">
    <vt:lpwstr/>
  </property>
  <property fmtid="{D5CDD505-2E9C-101B-9397-08002B2CF9AE}" pid="14" name="Producer">
    <vt:lpwstr>Adobe PDF Library 24.3.144</vt:lpwstr>
  </property>
  <property fmtid="{D5CDD505-2E9C-101B-9397-08002B2CF9AE}" pid="15" name="SourceModified">
    <vt:lpwstr>D:20240925114059</vt:lpwstr>
  </property>
</Properties>
</file>