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24B0" w14:textId="77777777" w:rsidR="00F04755" w:rsidRPr="001D6B13" w:rsidRDefault="00F04755" w:rsidP="00AC1F71">
      <w:pPr>
        <w:jc w:val="center"/>
        <w:rPr>
          <w:rFonts w:ascii="Calibri" w:hAnsi="Calibri" w:cs="Calibri"/>
          <w:b/>
          <w:lang w:val="es-ES_tradnl"/>
        </w:rPr>
      </w:pPr>
      <w:r w:rsidRPr="001D6B13">
        <w:rPr>
          <w:rFonts w:ascii="Calibri" w:hAnsi="Calibri" w:cs="Calibri"/>
          <w:b/>
          <w:lang w:val="es-ES_tradnl"/>
        </w:rPr>
        <w:t>ANEXO N° 2</w:t>
      </w:r>
    </w:p>
    <w:p w14:paraId="1D78409B" w14:textId="77777777" w:rsidR="001D6B13" w:rsidRDefault="001D6B13" w:rsidP="00B56504">
      <w:pPr>
        <w:spacing w:line="360" w:lineRule="auto"/>
        <w:jc w:val="center"/>
        <w:rPr>
          <w:rFonts w:ascii="Calibri" w:hAnsi="Calibri" w:cs="Calibri"/>
          <w:b/>
          <w:lang w:val="es-ES_tradnl"/>
        </w:rPr>
      </w:pPr>
    </w:p>
    <w:p w14:paraId="1B120ADD" w14:textId="709EF70A" w:rsidR="00E557EB" w:rsidRPr="001D6B13" w:rsidRDefault="00F80670" w:rsidP="00B56504">
      <w:pPr>
        <w:spacing w:line="360" w:lineRule="auto"/>
        <w:jc w:val="center"/>
        <w:rPr>
          <w:rFonts w:ascii="Calibri" w:hAnsi="Calibri" w:cs="Calibri"/>
          <w:b/>
          <w:lang w:val="es-ES_tradnl"/>
        </w:rPr>
      </w:pPr>
      <w:r w:rsidRPr="001D6B13">
        <w:rPr>
          <w:rFonts w:ascii="Calibri" w:hAnsi="Calibri" w:cs="Calibri"/>
          <w:b/>
          <w:lang w:val="es-ES_tradnl"/>
        </w:rPr>
        <w:t>GOBIERNO DEL PERÚ - MINISTERIO DEL AMBIENTE</w:t>
      </w:r>
    </w:p>
    <w:p w14:paraId="2DD0A7F1" w14:textId="374DB5EB" w:rsidR="001D6B13" w:rsidRPr="001D6B13" w:rsidRDefault="00E557EB" w:rsidP="001D6B13">
      <w:pPr>
        <w:pStyle w:val="Ttulo1"/>
        <w:spacing w:before="0" w:line="360" w:lineRule="auto"/>
        <w:ind w:left="567" w:right="96"/>
        <w:jc w:val="center"/>
        <w:rPr>
          <w:color w:val="000000"/>
        </w:rPr>
      </w:pPr>
      <w:r w:rsidRPr="001D6B13">
        <w:rPr>
          <w:lang w:val="es-ES_tradnl"/>
        </w:rPr>
        <w:t xml:space="preserve">COMPROMISO DE </w:t>
      </w:r>
      <w:r w:rsidR="00C05BF0" w:rsidRPr="001D6B13">
        <w:rPr>
          <w:lang w:val="es-ES_tradnl"/>
        </w:rPr>
        <w:t>PARTICIPACION</w:t>
      </w:r>
      <w:r w:rsidRPr="001D6B13">
        <w:rPr>
          <w:lang w:val="es-ES_tradnl"/>
        </w:rPr>
        <w:t xml:space="preserve"> Y CONFIDENCIALIDAD</w:t>
      </w:r>
      <w:r w:rsidR="0031305B" w:rsidRPr="001D6B13">
        <w:rPr>
          <w:lang w:val="es-ES_tradnl"/>
        </w:rPr>
        <w:t xml:space="preserve"> PARA </w:t>
      </w:r>
      <w:r w:rsidR="00474117" w:rsidRPr="001D6B13">
        <w:rPr>
          <w:lang w:val="es-ES_tradnl"/>
        </w:rPr>
        <w:t>PARTICIPAR</w:t>
      </w:r>
      <w:r w:rsidR="007E1DE9" w:rsidRPr="001D6B13">
        <w:rPr>
          <w:lang w:val="es-ES_tradnl"/>
        </w:rPr>
        <w:t xml:space="preserve"> EN </w:t>
      </w:r>
      <w:r w:rsidR="00FA3F52">
        <w:rPr>
          <w:lang w:val="es-ES_tradnl"/>
        </w:rPr>
        <w:t>EL</w:t>
      </w:r>
      <w:r w:rsidR="00FA3F52">
        <w:rPr>
          <w:lang w:val="es-PE"/>
        </w:rPr>
        <w:t xml:space="preserve"> </w:t>
      </w:r>
      <w:r w:rsidR="00FA3F52" w:rsidRPr="00CE6B62">
        <w:rPr>
          <w:lang w:val="es-PE"/>
        </w:rPr>
        <w:t>SEXAGÉSIMO SEGUNDO PERÍODO DE SESIONES DEL ÓRGANO SUBSIDIARIO DE ASESORAMIENTO CIENTÍFICO Y TECNOLÓGICO Y DEL ÓRGANO SUBSIDIARIO DE EJECUCIÓN (SB 62)</w:t>
      </w:r>
    </w:p>
    <w:p w14:paraId="1E3771D1" w14:textId="38C7A53D" w:rsidR="00E557EB" w:rsidRDefault="00E557EB" w:rsidP="00B5650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A2BA6D2" w14:textId="77777777" w:rsidR="00E557EB" w:rsidRPr="004A6945" w:rsidRDefault="00E557EB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7ABB122" w14:textId="722A91FB" w:rsidR="00E557EB" w:rsidRPr="001D6B13" w:rsidRDefault="00F80670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t>Yo, …………………………………………………</w:t>
      </w:r>
      <w:r w:rsidR="002A2338" w:rsidRPr="001D6B13">
        <w:rPr>
          <w:rFonts w:ascii="Calibri" w:hAnsi="Calibri" w:cs="Calibri"/>
          <w:lang w:val="es-ES_tradnl"/>
        </w:rPr>
        <w:t>…………………………………</w:t>
      </w:r>
      <w:r w:rsidR="001D6B13" w:rsidRPr="001D6B13">
        <w:rPr>
          <w:rFonts w:ascii="Calibri" w:hAnsi="Calibri" w:cs="Calibri"/>
          <w:lang w:val="es-ES_tradnl"/>
        </w:rPr>
        <w:t>…..</w:t>
      </w:r>
      <w:r w:rsidR="002A2338" w:rsidRPr="001D6B13">
        <w:rPr>
          <w:rFonts w:ascii="Calibri" w:hAnsi="Calibri" w:cs="Calibri"/>
          <w:lang w:val="es-ES_tradnl"/>
        </w:rPr>
        <w:t>…….,</w:t>
      </w:r>
      <w:r w:rsidRPr="001D6B13">
        <w:rPr>
          <w:rFonts w:ascii="Calibri" w:hAnsi="Calibri" w:cs="Calibri"/>
          <w:lang w:val="es-ES_tradnl"/>
        </w:rPr>
        <w:t xml:space="preserve"> con </w:t>
      </w:r>
      <w:r w:rsidR="00EA2C9C" w:rsidRPr="001D6B13">
        <w:rPr>
          <w:rFonts w:ascii="Calibri" w:hAnsi="Calibri" w:cs="Calibri"/>
          <w:lang w:val="es-ES_tradnl"/>
        </w:rPr>
        <w:t>Documento de Identidad</w:t>
      </w:r>
      <w:r w:rsidRPr="001D6B13">
        <w:rPr>
          <w:rFonts w:ascii="Calibri" w:hAnsi="Calibri" w:cs="Calibri"/>
          <w:lang w:val="es-ES_tradnl"/>
        </w:rPr>
        <w:t xml:space="preserve"> N° …………</w:t>
      </w:r>
      <w:r w:rsidR="001D6B13" w:rsidRPr="001D6B13">
        <w:rPr>
          <w:rFonts w:ascii="Calibri" w:hAnsi="Calibri" w:cs="Calibri"/>
          <w:lang w:val="es-ES_tradnl"/>
        </w:rPr>
        <w:t>……….</w:t>
      </w:r>
      <w:r w:rsidRPr="001D6B13">
        <w:rPr>
          <w:rFonts w:ascii="Calibri" w:hAnsi="Calibri" w:cs="Calibri"/>
          <w:lang w:val="es-ES_tradnl"/>
        </w:rPr>
        <w:t>…</w:t>
      </w:r>
      <w:r w:rsidR="000C659E" w:rsidRPr="001D6B13">
        <w:rPr>
          <w:rFonts w:ascii="Calibri" w:hAnsi="Calibri" w:cs="Calibri"/>
          <w:lang w:val="es-ES_tradnl"/>
        </w:rPr>
        <w:t>..</w:t>
      </w:r>
      <w:r w:rsidRPr="001D6B13">
        <w:rPr>
          <w:rFonts w:ascii="Calibri" w:hAnsi="Calibri" w:cs="Calibri"/>
          <w:lang w:val="es-ES_tradnl"/>
        </w:rPr>
        <w:t xml:space="preserve">., al obtener la credencial de Delegado(a) del Perú, asumo el compromiso de participación y confidencialidad </w:t>
      </w:r>
      <w:r w:rsidR="00C05BF0" w:rsidRPr="001D6B13">
        <w:rPr>
          <w:rFonts w:ascii="Calibri" w:hAnsi="Calibri" w:cs="Calibri"/>
          <w:lang w:val="es-ES_tradnl"/>
        </w:rPr>
        <w:t xml:space="preserve">durante </w:t>
      </w:r>
      <w:r w:rsidR="00DB43B6">
        <w:rPr>
          <w:rFonts w:ascii="Calibri" w:hAnsi="Calibri" w:cs="Calibri"/>
          <w:lang w:val="es-ES_tradnl"/>
        </w:rPr>
        <w:t>e</w:t>
      </w:r>
      <w:r w:rsidR="00DB43B6" w:rsidRPr="00DB43B6">
        <w:rPr>
          <w:rFonts w:ascii="Calibri" w:hAnsi="Calibri" w:cs="Calibri"/>
          <w:lang w:val="es-ES_tradnl"/>
        </w:rPr>
        <w:t xml:space="preserve">l Sexagésimo Segundo Período </w:t>
      </w:r>
      <w:r w:rsidR="00DB43B6">
        <w:rPr>
          <w:rFonts w:ascii="Calibri" w:hAnsi="Calibri" w:cs="Calibri"/>
          <w:lang w:val="es-ES_tradnl"/>
        </w:rPr>
        <w:t>d</w:t>
      </w:r>
      <w:r w:rsidR="00DB43B6" w:rsidRPr="00DB43B6">
        <w:rPr>
          <w:rFonts w:ascii="Calibri" w:hAnsi="Calibri" w:cs="Calibri"/>
          <w:lang w:val="es-ES_tradnl"/>
        </w:rPr>
        <w:t xml:space="preserve">e Sesiones </w:t>
      </w:r>
      <w:r w:rsidR="00DB43B6">
        <w:rPr>
          <w:rFonts w:ascii="Calibri" w:hAnsi="Calibri" w:cs="Calibri"/>
          <w:lang w:val="es-ES_tradnl"/>
        </w:rPr>
        <w:t>d</w:t>
      </w:r>
      <w:r w:rsidR="00DB43B6" w:rsidRPr="00DB43B6">
        <w:rPr>
          <w:rFonts w:ascii="Calibri" w:hAnsi="Calibri" w:cs="Calibri"/>
          <w:lang w:val="es-ES_tradnl"/>
        </w:rPr>
        <w:t xml:space="preserve">el Órgano Subsidiario </w:t>
      </w:r>
      <w:r w:rsidR="00DB43B6">
        <w:rPr>
          <w:rFonts w:ascii="Calibri" w:hAnsi="Calibri" w:cs="Calibri"/>
          <w:lang w:val="es-ES_tradnl"/>
        </w:rPr>
        <w:t>d</w:t>
      </w:r>
      <w:r w:rsidR="00DB43B6" w:rsidRPr="00DB43B6">
        <w:rPr>
          <w:rFonts w:ascii="Calibri" w:hAnsi="Calibri" w:cs="Calibri"/>
          <w:lang w:val="es-ES_tradnl"/>
        </w:rPr>
        <w:t xml:space="preserve">e Asesoramiento Científico </w:t>
      </w:r>
      <w:r w:rsidR="00DB43B6">
        <w:rPr>
          <w:rFonts w:ascii="Calibri" w:hAnsi="Calibri" w:cs="Calibri"/>
          <w:lang w:val="es-ES_tradnl"/>
        </w:rPr>
        <w:t>y</w:t>
      </w:r>
      <w:r w:rsidR="00DB43B6" w:rsidRPr="00DB43B6">
        <w:rPr>
          <w:rFonts w:ascii="Calibri" w:hAnsi="Calibri" w:cs="Calibri"/>
          <w:lang w:val="es-ES_tradnl"/>
        </w:rPr>
        <w:t xml:space="preserve"> Tecnológico </w:t>
      </w:r>
      <w:r w:rsidR="00DB43B6">
        <w:rPr>
          <w:rFonts w:ascii="Calibri" w:hAnsi="Calibri" w:cs="Calibri"/>
          <w:lang w:val="es-ES_tradnl"/>
        </w:rPr>
        <w:t>y d</w:t>
      </w:r>
      <w:r w:rsidR="00DB43B6" w:rsidRPr="00DB43B6">
        <w:rPr>
          <w:rFonts w:ascii="Calibri" w:hAnsi="Calibri" w:cs="Calibri"/>
          <w:lang w:val="es-ES_tradnl"/>
        </w:rPr>
        <w:t xml:space="preserve">el Órgano Subsidiario </w:t>
      </w:r>
      <w:r w:rsidR="00DB43B6">
        <w:rPr>
          <w:rFonts w:ascii="Calibri" w:hAnsi="Calibri" w:cs="Calibri"/>
          <w:lang w:val="es-ES_tradnl"/>
        </w:rPr>
        <w:t>d</w:t>
      </w:r>
      <w:r w:rsidR="00DB43B6" w:rsidRPr="00DB43B6">
        <w:rPr>
          <w:rFonts w:ascii="Calibri" w:hAnsi="Calibri" w:cs="Calibri"/>
          <w:lang w:val="es-ES_tradnl"/>
        </w:rPr>
        <w:t>e Ejecución</w:t>
      </w:r>
      <w:r w:rsidR="00DB43B6" w:rsidRPr="00DB43B6">
        <w:rPr>
          <w:rFonts w:ascii="Calibri" w:hAnsi="Calibri" w:cs="Calibri"/>
          <w:lang w:val="es-ES_tradnl"/>
        </w:rPr>
        <w:t xml:space="preserve"> (SB 62)</w:t>
      </w:r>
      <w:r w:rsidR="00DB43B6">
        <w:rPr>
          <w:rFonts w:ascii="Calibri" w:hAnsi="Calibri" w:cs="Calibri"/>
          <w:lang w:val="es-ES_tradnl"/>
        </w:rPr>
        <w:t xml:space="preserve"> </w:t>
      </w:r>
      <w:r w:rsidR="001D6B13" w:rsidRPr="001D6B13">
        <w:rPr>
          <w:rFonts w:ascii="Calibri" w:hAnsi="Calibri" w:cs="Calibri"/>
        </w:rPr>
        <w:t>de la Convención Marco de las Naciones Unidas sobre Cambio Climático</w:t>
      </w:r>
      <w:r w:rsidR="00D5707F" w:rsidRPr="001D6B13">
        <w:rPr>
          <w:rFonts w:ascii="Calibri" w:hAnsi="Calibri" w:cs="Calibri"/>
          <w:lang w:val="es-ES_tradnl"/>
        </w:rPr>
        <w:t xml:space="preserve">, </w:t>
      </w:r>
      <w:r w:rsidR="004C061F" w:rsidRPr="001D6B13">
        <w:rPr>
          <w:rFonts w:ascii="Calibri" w:hAnsi="Calibri" w:cs="Calibri"/>
          <w:lang w:val="es-ES_tradnl"/>
        </w:rPr>
        <w:t xml:space="preserve">que se realizará </w:t>
      </w:r>
      <w:r w:rsidR="00D5707F" w:rsidRPr="001D6B13">
        <w:rPr>
          <w:rFonts w:ascii="Calibri" w:hAnsi="Calibri" w:cs="Calibri"/>
          <w:lang w:val="es-ES_tradnl"/>
        </w:rPr>
        <w:t xml:space="preserve">del </w:t>
      </w:r>
      <w:r w:rsidR="00A614B3">
        <w:rPr>
          <w:rFonts w:ascii="Calibri" w:hAnsi="Calibri" w:cs="Calibri"/>
          <w:lang w:val="es-ES_tradnl"/>
        </w:rPr>
        <w:t>1</w:t>
      </w:r>
      <w:r w:rsidR="00DB43B6">
        <w:rPr>
          <w:rFonts w:ascii="Calibri" w:hAnsi="Calibri" w:cs="Calibri"/>
          <w:lang w:val="es-ES_tradnl"/>
        </w:rPr>
        <w:t>6</w:t>
      </w:r>
      <w:r w:rsidR="00A614B3">
        <w:rPr>
          <w:rFonts w:ascii="Calibri" w:hAnsi="Calibri" w:cs="Calibri"/>
          <w:lang w:val="es-ES_tradnl"/>
        </w:rPr>
        <w:t xml:space="preserve"> al 22</w:t>
      </w:r>
      <w:r w:rsidR="001D6B13" w:rsidRPr="001D6B13">
        <w:rPr>
          <w:rFonts w:ascii="Calibri" w:hAnsi="Calibri" w:cs="Calibri"/>
          <w:lang w:val="es-ES_tradnl"/>
        </w:rPr>
        <w:t xml:space="preserve"> de </w:t>
      </w:r>
      <w:r w:rsidR="00DB43B6">
        <w:rPr>
          <w:rFonts w:ascii="Calibri" w:hAnsi="Calibri" w:cs="Calibri"/>
          <w:lang w:val="es-ES_tradnl"/>
        </w:rPr>
        <w:t>junio</w:t>
      </w:r>
      <w:r w:rsidR="00A614B3">
        <w:rPr>
          <w:rFonts w:ascii="Calibri" w:hAnsi="Calibri" w:cs="Calibri"/>
          <w:lang w:val="es-ES_tradnl"/>
        </w:rPr>
        <w:t xml:space="preserve"> </w:t>
      </w:r>
      <w:r w:rsidR="001D6B13" w:rsidRPr="001D6B13">
        <w:rPr>
          <w:rFonts w:ascii="Calibri" w:hAnsi="Calibri" w:cs="Calibri"/>
          <w:lang w:val="es-ES_tradnl"/>
        </w:rPr>
        <w:t>de 202</w:t>
      </w:r>
      <w:r w:rsidR="00DB43B6">
        <w:rPr>
          <w:rFonts w:ascii="Calibri" w:hAnsi="Calibri" w:cs="Calibri"/>
          <w:lang w:val="es-ES_tradnl"/>
        </w:rPr>
        <w:t>5</w:t>
      </w:r>
      <w:r w:rsidR="00E557EB" w:rsidRPr="001D6B13">
        <w:rPr>
          <w:rFonts w:ascii="Calibri" w:hAnsi="Calibri" w:cs="Calibri"/>
          <w:lang w:val="es-ES_tradnl"/>
        </w:rPr>
        <w:t>,</w:t>
      </w:r>
      <w:r w:rsidR="004C061F" w:rsidRPr="001D6B13">
        <w:rPr>
          <w:rFonts w:ascii="Calibri" w:hAnsi="Calibri" w:cs="Calibri"/>
          <w:lang w:val="es-ES_tradnl"/>
        </w:rPr>
        <w:t xml:space="preserve"> en </w:t>
      </w:r>
      <w:r w:rsidR="00DB43B6">
        <w:rPr>
          <w:rFonts w:ascii="Calibri" w:hAnsi="Calibri" w:cs="Calibri"/>
          <w:lang w:val="es-ES_tradnl"/>
        </w:rPr>
        <w:t>Bonn</w:t>
      </w:r>
      <w:r w:rsidR="001D6B13" w:rsidRPr="001D6B13">
        <w:rPr>
          <w:rFonts w:ascii="Calibri" w:hAnsi="Calibri" w:cs="Calibri"/>
          <w:lang w:val="es-ES_tradnl"/>
        </w:rPr>
        <w:t xml:space="preserve">, </w:t>
      </w:r>
      <w:r w:rsidR="00DB43B6">
        <w:rPr>
          <w:rFonts w:ascii="Calibri" w:hAnsi="Calibri" w:cs="Calibri"/>
          <w:lang w:val="es-ES_tradnl"/>
        </w:rPr>
        <w:t>Alemania</w:t>
      </w:r>
      <w:r w:rsidR="004C061F" w:rsidRPr="001D6B13">
        <w:rPr>
          <w:rFonts w:ascii="Calibri" w:hAnsi="Calibri" w:cs="Calibri"/>
          <w:lang w:val="es-ES_tradnl"/>
        </w:rPr>
        <w:t>,</w:t>
      </w:r>
      <w:r w:rsidR="00E557EB" w:rsidRPr="001D6B13">
        <w:rPr>
          <w:rFonts w:ascii="Calibri" w:hAnsi="Calibri" w:cs="Calibri"/>
          <w:lang w:val="es-ES_tradnl"/>
        </w:rPr>
        <w:t xml:space="preserve"> en los términos y condiciones siguientes:</w:t>
      </w:r>
    </w:p>
    <w:p w14:paraId="10B76675" w14:textId="77777777" w:rsidR="00E557EB" w:rsidRPr="001D6B13" w:rsidRDefault="00E557EB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</w:p>
    <w:p w14:paraId="66E248C7" w14:textId="77777777" w:rsidR="00C05BF0" w:rsidRPr="001D6B13" w:rsidRDefault="00EA2C9C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t>Integrar la Delegación O</w:t>
      </w:r>
      <w:r w:rsidR="00C05BF0" w:rsidRPr="001D6B13">
        <w:rPr>
          <w:rFonts w:ascii="Calibri" w:hAnsi="Calibri" w:cs="Calibri"/>
          <w:lang w:val="es-ES_tradnl"/>
        </w:rPr>
        <w:t xml:space="preserve">ficial del Perú en calidad de </w:t>
      </w:r>
      <w:r w:rsidR="000A24D5" w:rsidRPr="001D6B13">
        <w:rPr>
          <w:rFonts w:ascii="Calibri" w:hAnsi="Calibri" w:cs="Calibri"/>
          <w:lang w:val="es-ES_tradnl"/>
        </w:rPr>
        <w:t>participante</w:t>
      </w:r>
      <w:r w:rsidRPr="001D6B13">
        <w:rPr>
          <w:rFonts w:ascii="Calibri" w:hAnsi="Calibri" w:cs="Calibri"/>
          <w:lang w:val="es-ES_tradnl"/>
        </w:rPr>
        <w:t>,</w:t>
      </w:r>
      <w:r w:rsidR="00C05BF0" w:rsidRPr="001D6B13">
        <w:rPr>
          <w:rFonts w:ascii="Calibri" w:hAnsi="Calibri" w:cs="Calibri"/>
          <w:lang w:val="es-ES_tradnl"/>
        </w:rPr>
        <w:t xml:space="preserve"> </w:t>
      </w:r>
      <w:r w:rsidR="0057781C" w:rsidRPr="001D6B13">
        <w:rPr>
          <w:rFonts w:ascii="Calibri" w:hAnsi="Calibri" w:cs="Calibri"/>
          <w:lang w:val="es-ES_tradnl"/>
        </w:rPr>
        <w:t>sin cumplir ninguna función de negociador</w:t>
      </w:r>
      <w:r w:rsidR="00962D32" w:rsidRPr="001D6B13">
        <w:rPr>
          <w:rFonts w:ascii="Calibri" w:hAnsi="Calibri" w:cs="Calibri"/>
          <w:lang w:val="es-ES_tradnl"/>
        </w:rPr>
        <w:t xml:space="preserve">, </w:t>
      </w:r>
      <w:r w:rsidR="0057781C" w:rsidRPr="001D6B13">
        <w:rPr>
          <w:rFonts w:ascii="Calibri" w:hAnsi="Calibri" w:cs="Calibri"/>
          <w:lang w:val="es-ES_tradnl"/>
        </w:rPr>
        <w:t xml:space="preserve">sólo </w:t>
      </w:r>
      <w:r w:rsidR="00962D32" w:rsidRPr="001D6B13">
        <w:rPr>
          <w:rFonts w:ascii="Calibri" w:hAnsi="Calibri" w:cs="Calibri"/>
          <w:lang w:val="es-ES_tradnl"/>
        </w:rPr>
        <w:t>participa</w:t>
      </w:r>
      <w:r w:rsidR="0057781C" w:rsidRPr="001D6B13">
        <w:rPr>
          <w:rFonts w:ascii="Calibri" w:hAnsi="Calibri" w:cs="Calibri"/>
          <w:lang w:val="es-ES_tradnl"/>
        </w:rPr>
        <w:t>r</w:t>
      </w:r>
      <w:r w:rsidR="00962D32" w:rsidRPr="001D6B13">
        <w:rPr>
          <w:rFonts w:ascii="Calibri" w:hAnsi="Calibri" w:cs="Calibri"/>
          <w:lang w:val="es-ES_tradnl"/>
        </w:rPr>
        <w:t xml:space="preserve"> como </w:t>
      </w:r>
      <w:r w:rsidR="004469B5" w:rsidRPr="001D6B13">
        <w:rPr>
          <w:rFonts w:ascii="Calibri" w:hAnsi="Calibri" w:cs="Calibri"/>
          <w:lang w:val="es-ES_tradnl"/>
        </w:rPr>
        <w:t>observador.</w:t>
      </w:r>
      <w:r w:rsidR="00C05BF0" w:rsidRPr="001D6B13">
        <w:rPr>
          <w:rFonts w:ascii="Calibri" w:hAnsi="Calibri" w:cs="Calibri"/>
          <w:lang w:val="es-ES_tradnl"/>
        </w:rPr>
        <w:t xml:space="preserve"> </w:t>
      </w:r>
    </w:p>
    <w:p w14:paraId="120EF5EE" w14:textId="77777777" w:rsidR="00AF7557" w:rsidRPr="001D6B13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62FD53B2" w14:textId="38D2F69A" w:rsidR="00E65961" w:rsidRPr="001D6B13" w:rsidRDefault="00E6596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t xml:space="preserve">Mantener en todo momento la confidencialidad sobre las posiciones adoptadas por </w:t>
      </w:r>
      <w:r w:rsidR="0057781C" w:rsidRPr="001D6B13">
        <w:rPr>
          <w:rFonts w:ascii="Calibri" w:hAnsi="Calibri" w:cs="Calibri"/>
          <w:lang w:val="es-ES_tradnl"/>
        </w:rPr>
        <w:t>el Equipo de Negociaciones del Gobierno del Perú;</w:t>
      </w:r>
      <w:r w:rsidRPr="001D6B13">
        <w:rPr>
          <w:rFonts w:ascii="Calibri" w:hAnsi="Calibri" w:cs="Calibri"/>
          <w:lang w:val="es-ES_tradnl"/>
        </w:rPr>
        <w:t xml:space="preserve"> así como</w:t>
      </w:r>
      <w:r w:rsidR="0057781C" w:rsidRPr="001D6B13">
        <w:rPr>
          <w:rFonts w:ascii="Calibri" w:hAnsi="Calibri" w:cs="Calibri"/>
          <w:lang w:val="es-ES_tradnl"/>
        </w:rPr>
        <w:t>,</w:t>
      </w:r>
      <w:r w:rsidRPr="001D6B13">
        <w:rPr>
          <w:rFonts w:ascii="Calibri" w:hAnsi="Calibri" w:cs="Calibri"/>
          <w:lang w:val="es-ES_tradnl"/>
        </w:rPr>
        <w:t xml:space="preserve"> sobre las conversaciones y negociaciones realizadas antes, durante y después de las reuniones de negociación.</w:t>
      </w:r>
    </w:p>
    <w:p w14:paraId="2B80C243" w14:textId="77777777" w:rsidR="00AF7557" w:rsidRPr="001D6B13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05A93BB7" w14:textId="77777777" w:rsidR="00E65961" w:rsidRPr="001D6B13" w:rsidRDefault="00E6596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t xml:space="preserve">Anteponer los intereses del </w:t>
      </w:r>
      <w:r w:rsidR="00A46035" w:rsidRPr="001D6B13">
        <w:rPr>
          <w:rFonts w:ascii="Calibri" w:hAnsi="Calibri" w:cs="Calibri"/>
          <w:lang w:val="es-ES_tradnl"/>
        </w:rPr>
        <w:t xml:space="preserve">Gobierno del Perú, liderado por el Equipo de Negociación, </w:t>
      </w:r>
      <w:r w:rsidR="00AE7AF1" w:rsidRPr="001D6B13">
        <w:rPr>
          <w:rFonts w:ascii="Calibri" w:hAnsi="Calibri" w:cs="Calibri"/>
          <w:lang w:val="es-ES_tradnl"/>
        </w:rPr>
        <w:t xml:space="preserve">durante </w:t>
      </w:r>
      <w:r w:rsidR="0057781C" w:rsidRPr="001D6B13">
        <w:rPr>
          <w:rFonts w:ascii="Calibri" w:hAnsi="Calibri" w:cs="Calibri"/>
          <w:lang w:val="es-ES_tradnl"/>
        </w:rPr>
        <w:t>la Conferencia de las Partes</w:t>
      </w:r>
      <w:r w:rsidR="00A46035" w:rsidRPr="001D6B13">
        <w:rPr>
          <w:rFonts w:ascii="Calibri" w:hAnsi="Calibri" w:cs="Calibri"/>
          <w:lang w:val="es-ES_tradnl"/>
        </w:rPr>
        <w:t xml:space="preserve"> sobre </w:t>
      </w:r>
      <w:r w:rsidR="00AE7AF1" w:rsidRPr="001D6B13">
        <w:rPr>
          <w:rFonts w:ascii="Calibri" w:hAnsi="Calibri" w:cs="Calibri"/>
          <w:lang w:val="es-ES_tradnl"/>
        </w:rPr>
        <w:t>intereses personales</w:t>
      </w:r>
      <w:r w:rsidR="0057781C" w:rsidRPr="001D6B13">
        <w:rPr>
          <w:rFonts w:ascii="Calibri" w:hAnsi="Calibri" w:cs="Calibri"/>
          <w:lang w:val="es-ES_tradnl"/>
        </w:rPr>
        <w:t>, institucionales</w:t>
      </w:r>
      <w:r w:rsidR="00AE7AF1" w:rsidRPr="001D6B13">
        <w:rPr>
          <w:rFonts w:ascii="Calibri" w:hAnsi="Calibri" w:cs="Calibri"/>
          <w:lang w:val="es-ES_tradnl"/>
        </w:rPr>
        <w:t xml:space="preserve"> </w:t>
      </w:r>
      <w:r w:rsidR="00EA2C9C" w:rsidRPr="001D6B13">
        <w:rPr>
          <w:rFonts w:ascii="Calibri" w:hAnsi="Calibri" w:cs="Calibri"/>
          <w:lang w:val="es-ES_tradnl"/>
        </w:rPr>
        <w:t>o corporativos.</w:t>
      </w:r>
    </w:p>
    <w:p w14:paraId="486497DF" w14:textId="77777777" w:rsidR="00AF7557" w:rsidRPr="001D6B13" w:rsidRDefault="00AF7557" w:rsidP="00966B7F">
      <w:pPr>
        <w:tabs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</w:p>
    <w:p w14:paraId="56232F49" w14:textId="77777777" w:rsidR="00AE7AF1" w:rsidRPr="001D6B13" w:rsidRDefault="00AE7AF1" w:rsidP="00966B7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lastRenderedPageBreak/>
        <w:t xml:space="preserve">Abstenerse </w:t>
      </w:r>
      <w:r w:rsidR="00F23104" w:rsidRPr="001D6B13">
        <w:rPr>
          <w:rFonts w:ascii="Calibri" w:hAnsi="Calibri" w:cs="Calibri"/>
          <w:lang w:val="es-ES_tradnl"/>
        </w:rPr>
        <w:t>a cualquier uso de</w:t>
      </w:r>
      <w:r w:rsidRPr="001D6B13">
        <w:rPr>
          <w:rFonts w:ascii="Calibri" w:hAnsi="Calibri" w:cs="Calibri"/>
          <w:lang w:val="es-ES_tradnl"/>
        </w:rPr>
        <w:t xml:space="preserve"> la información rec</w:t>
      </w:r>
      <w:r w:rsidR="00F23104" w:rsidRPr="001D6B13">
        <w:rPr>
          <w:rFonts w:ascii="Calibri" w:hAnsi="Calibri" w:cs="Calibri"/>
          <w:lang w:val="es-ES_tradnl"/>
        </w:rPr>
        <w:t>ibida durante las negociaciones</w:t>
      </w:r>
      <w:r w:rsidRPr="001D6B13">
        <w:rPr>
          <w:rFonts w:ascii="Calibri" w:hAnsi="Calibri" w:cs="Calibri"/>
          <w:lang w:val="es-ES_tradnl"/>
        </w:rPr>
        <w:t xml:space="preserve"> para fines lucrativos u opuestos a los intereses nacionales o del </w:t>
      </w:r>
      <w:r w:rsidR="00EA2C9C" w:rsidRPr="001D6B13">
        <w:rPr>
          <w:rFonts w:ascii="Calibri" w:hAnsi="Calibri" w:cs="Calibri"/>
          <w:lang w:val="es-ES_tradnl"/>
        </w:rPr>
        <w:t>Gobierno.</w:t>
      </w:r>
    </w:p>
    <w:p w14:paraId="1ED9E53A" w14:textId="77777777" w:rsidR="00E365DC" w:rsidRPr="001D6B13" w:rsidRDefault="00E365DC" w:rsidP="00E365DC">
      <w:pPr>
        <w:pStyle w:val="Prrafodelista"/>
        <w:rPr>
          <w:rFonts w:ascii="Calibri" w:hAnsi="Calibri" w:cs="Calibri"/>
          <w:lang w:val="es-ES_tradnl"/>
        </w:rPr>
      </w:pPr>
    </w:p>
    <w:p w14:paraId="283BB684" w14:textId="642E3C42" w:rsidR="00AE7AF1" w:rsidRPr="001D6B13" w:rsidRDefault="00AE7AF1" w:rsidP="0031305B">
      <w:pPr>
        <w:spacing w:line="360" w:lineRule="auto"/>
        <w:jc w:val="both"/>
        <w:rPr>
          <w:rFonts w:ascii="Calibri" w:hAnsi="Calibri" w:cs="Calibri"/>
          <w:lang w:val="es-ES_tradnl"/>
        </w:rPr>
      </w:pPr>
      <w:r w:rsidRPr="001D6B13">
        <w:rPr>
          <w:rFonts w:ascii="Calibri" w:hAnsi="Calibri" w:cs="Calibri"/>
          <w:lang w:val="es-ES_tradnl"/>
        </w:rPr>
        <w:t>En aceptación de las condiciones y términos establecidos en este documento, firm</w:t>
      </w:r>
      <w:r w:rsidR="00EA2C9C" w:rsidRPr="001D6B13">
        <w:rPr>
          <w:rFonts w:ascii="Calibri" w:hAnsi="Calibri" w:cs="Calibri"/>
          <w:lang w:val="es-ES_tradnl"/>
        </w:rPr>
        <w:t>o</w:t>
      </w:r>
      <w:r w:rsidR="0031305B" w:rsidRPr="001D6B13">
        <w:rPr>
          <w:rFonts w:ascii="Calibri" w:hAnsi="Calibri" w:cs="Calibri"/>
          <w:lang w:val="es-ES_tradnl"/>
        </w:rPr>
        <w:t xml:space="preserve"> a los</w:t>
      </w:r>
      <w:r w:rsidRPr="001D6B13">
        <w:rPr>
          <w:rFonts w:ascii="Calibri" w:hAnsi="Calibri" w:cs="Calibri"/>
          <w:lang w:val="es-ES_tradnl"/>
        </w:rPr>
        <w:t>……</w:t>
      </w:r>
      <w:r w:rsidR="00EA2C9C" w:rsidRPr="001D6B13">
        <w:rPr>
          <w:rFonts w:ascii="Calibri" w:hAnsi="Calibri" w:cs="Calibri"/>
          <w:lang w:val="es-ES_tradnl"/>
        </w:rPr>
        <w:t>……</w:t>
      </w:r>
      <w:r w:rsidR="001D6B13">
        <w:rPr>
          <w:rFonts w:ascii="Calibri" w:hAnsi="Calibri" w:cs="Calibri"/>
          <w:lang w:val="es-ES_tradnl"/>
        </w:rPr>
        <w:t>……….</w:t>
      </w:r>
      <w:r w:rsidR="00EA2C9C" w:rsidRPr="001D6B13">
        <w:rPr>
          <w:rFonts w:ascii="Calibri" w:hAnsi="Calibri" w:cs="Calibri"/>
          <w:lang w:val="es-ES_tradnl"/>
        </w:rPr>
        <w:t>.</w:t>
      </w:r>
      <w:r w:rsidRPr="001D6B13">
        <w:rPr>
          <w:rFonts w:ascii="Calibri" w:hAnsi="Calibri" w:cs="Calibri"/>
          <w:lang w:val="es-ES_tradnl"/>
        </w:rPr>
        <w:t xml:space="preserve">….días del mes de </w:t>
      </w:r>
      <w:r w:rsidR="00BE3885" w:rsidRPr="001D6B13">
        <w:rPr>
          <w:rFonts w:ascii="Calibri" w:hAnsi="Calibri" w:cs="Calibri"/>
          <w:lang w:val="es-ES_tradnl"/>
        </w:rPr>
        <w:t>…</w:t>
      </w:r>
      <w:r w:rsidR="00EA2C9C" w:rsidRPr="001D6B13">
        <w:rPr>
          <w:rFonts w:ascii="Calibri" w:hAnsi="Calibri" w:cs="Calibri"/>
          <w:lang w:val="es-ES_tradnl"/>
        </w:rPr>
        <w:t>…</w:t>
      </w:r>
      <w:r w:rsidR="001D6B13">
        <w:rPr>
          <w:rFonts w:ascii="Calibri" w:hAnsi="Calibri" w:cs="Calibri"/>
          <w:lang w:val="es-ES_tradnl"/>
        </w:rPr>
        <w:t>…….</w:t>
      </w:r>
      <w:r w:rsidR="00EA2C9C" w:rsidRPr="001D6B13">
        <w:rPr>
          <w:rFonts w:ascii="Calibri" w:hAnsi="Calibri" w:cs="Calibri"/>
          <w:lang w:val="es-ES_tradnl"/>
        </w:rPr>
        <w:t>..</w:t>
      </w:r>
      <w:r w:rsidR="00BE3885" w:rsidRPr="001D6B13">
        <w:rPr>
          <w:rFonts w:ascii="Calibri" w:hAnsi="Calibri" w:cs="Calibri"/>
          <w:lang w:val="es-ES_tradnl"/>
        </w:rPr>
        <w:t>……</w:t>
      </w:r>
      <w:r w:rsidRPr="001D6B13">
        <w:rPr>
          <w:rFonts w:ascii="Calibri" w:hAnsi="Calibri" w:cs="Calibri"/>
          <w:lang w:val="es-ES_tradnl"/>
        </w:rPr>
        <w:t>del 20</w:t>
      </w:r>
      <w:r w:rsidR="000C659E" w:rsidRPr="001D6B13">
        <w:rPr>
          <w:rFonts w:ascii="Calibri" w:hAnsi="Calibri" w:cs="Calibri"/>
          <w:lang w:val="es-ES_tradnl"/>
        </w:rPr>
        <w:t>2</w:t>
      </w:r>
      <w:r w:rsidR="00DB43B6">
        <w:rPr>
          <w:rFonts w:ascii="Calibri" w:hAnsi="Calibri" w:cs="Calibri"/>
          <w:lang w:val="es-ES_tradnl"/>
        </w:rPr>
        <w:t>5.</w:t>
      </w:r>
    </w:p>
    <w:p w14:paraId="15D5B4A1" w14:textId="77777777" w:rsidR="00E557EB" w:rsidRDefault="00E557EB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7F53B0" w14:textId="77777777" w:rsidR="002A2338" w:rsidRDefault="002A2338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7FF7C34" w14:textId="77777777" w:rsidR="001D6B13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79B7BDA" w14:textId="77777777" w:rsidR="001D6B13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5FF06A7" w14:textId="77777777" w:rsidR="001D6B13" w:rsidRDefault="001D6B13" w:rsidP="00E557E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9BA608E" w14:textId="7298ABAD" w:rsidR="00AE7AF1" w:rsidRPr="004A6945" w:rsidRDefault="00AE7AF1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A6945">
        <w:rPr>
          <w:rFonts w:ascii="Arial" w:hAnsi="Arial" w:cs="Arial"/>
          <w:b/>
          <w:sz w:val="22"/>
          <w:szCs w:val="22"/>
          <w:lang w:val="es-ES_tradnl"/>
        </w:rPr>
        <w:t>NOMBRE:</w:t>
      </w:r>
      <w:r w:rsidR="00ED0324" w:rsidRPr="004A6945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09BDF" wp14:editId="2F989C2B">
                <wp:simplePos x="0" y="0"/>
                <wp:positionH relativeFrom="column">
                  <wp:posOffset>1531620</wp:posOffset>
                </wp:positionH>
                <wp:positionV relativeFrom="paragraph">
                  <wp:posOffset>97155</wp:posOffset>
                </wp:positionV>
                <wp:extent cx="2857500" cy="0"/>
                <wp:effectExtent l="11430" t="11430" r="7620" b="762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4D41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7.65pt" to="34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Z7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CYz6dP0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"/>
            </w:pict>
          </mc:Fallback>
        </mc:AlternateContent>
      </w:r>
    </w:p>
    <w:p w14:paraId="6E16E45A" w14:textId="77777777" w:rsidR="00AE7AF1" w:rsidRDefault="00AE7AF1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B21983" w14:textId="77777777" w:rsidR="001D6B13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F7CC4E" w14:textId="77777777" w:rsidR="001D6B13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4EF8EB" w14:textId="77777777" w:rsidR="001D6B13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12784D" w14:textId="77777777" w:rsidR="001D6B13" w:rsidRDefault="001D6B13" w:rsidP="00E557E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F433672" w14:textId="77777777" w:rsidR="00966B7F" w:rsidRDefault="00966B7F" w:rsidP="004469B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08CA707" w14:textId="77777777" w:rsidR="00330F11" w:rsidRPr="004A6945" w:rsidRDefault="00ED0324" w:rsidP="004469B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A6945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F584" wp14:editId="3BF67EE7">
                <wp:simplePos x="0" y="0"/>
                <wp:positionH relativeFrom="column">
                  <wp:posOffset>1531620</wp:posOffset>
                </wp:positionH>
                <wp:positionV relativeFrom="paragraph">
                  <wp:posOffset>208280</wp:posOffset>
                </wp:positionV>
                <wp:extent cx="2857500" cy="0"/>
                <wp:effectExtent l="11430" t="11430" r="7620" b="762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5FBD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6.4pt" to="345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+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4n8+nTN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"/>
            </w:pict>
          </mc:Fallback>
        </mc:AlternateContent>
      </w:r>
      <w:r w:rsidR="004469B5">
        <w:rPr>
          <w:rFonts w:ascii="Arial" w:hAnsi="Arial" w:cs="Arial"/>
          <w:b/>
          <w:sz w:val="22"/>
          <w:szCs w:val="22"/>
          <w:lang w:val="es-ES_tradnl"/>
        </w:rPr>
        <w:t>FIRMA</w:t>
      </w:r>
      <w:r w:rsidR="0031305B">
        <w:rPr>
          <w:rFonts w:ascii="Arial" w:hAnsi="Arial" w:cs="Arial"/>
          <w:b/>
          <w:sz w:val="22"/>
          <w:szCs w:val="22"/>
          <w:lang w:val="es-ES_tradnl"/>
        </w:rPr>
        <w:t>:</w:t>
      </w:r>
    </w:p>
    <w:sectPr w:rsidR="00330F11" w:rsidRPr="004A6945" w:rsidSect="00E0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1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AF03" w14:textId="77777777" w:rsidR="000E2527" w:rsidRDefault="000E2527" w:rsidP="00563F4B">
      <w:r>
        <w:separator/>
      </w:r>
    </w:p>
  </w:endnote>
  <w:endnote w:type="continuationSeparator" w:id="0">
    <w:p w14:paraId="79F7D94F" w14:textId="77777777" w:rsidR="000E2527" w:rsidRDefault="000E2527" w:rsidP="0056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F9C9" w14:textId="77777777" w:rsidR="0067632D" w:rsidRDefault="00676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253" w:type="dxa"/>
      <w:tblLook w:val="04A0" w:firstRow="1" w:lastRow="0" w:firstColumn="1" w:lastColumn="0" w:noHBand="0" w:noVBand="1"/>
    </w:tblPr>
    <w:tblGrid>
      <w:gridCol w:w="2997"/>
      <w:gridCol w:w="7412"/>
    </w:tblGrid>
    <w:tr w:rsidR="001D6B13" w:rsidRPr="00F85F73" w14:paraId="7EFCF04D" w14:textId="77777777" w:rsidTr="0008285A">
      <w:trPr>
        <w:trHeight w:val="1406"/>
      </w:trPr>
      <w:tc>
        <w:tcPr>
          <w:tcW w:w="2997" w:type="dxa"/>
          <w:shd w:val="clear" w:color="auto" w:fill="auto"/>
        </w:tcPr>
        <w:p w14:paraId="34B2B49E" w14:textId="77777777" w:rsidR="001D6B13" w:rsidRPr="00F85F73" w:rsidRDefault="001D6B13" w:rsidP="001D6B13">
          <w:pPr>
            <w:ind w:right="-113"/>
            <w:rPr>
              <w:color w:val="000000"/>
            </w:rPr>
          </w:pPr>
          <w:bookmarkStart w:id="0" w:name="_Hlk156922533"/>
        </w:p>
      </w:tc>
      <w:tc>
        <w:tcPr>
          <w:tcW w:w="7412" w:type="dxa"/>
          <w:shd w:val="clear" w:color="auto" w:fill="auto"/>
        </w:tcPr>
        <w:p w14:paraId="46C7EDDC" w14:textId="0E08BBE6" w:rsidR="001D6B13" w:rsidRPr="00F85F73" w:rsidRDefault="001D6B13" w:rsidP="001D6B13">
          <w:pPr>
            <w:ind w:right="873" w:hanging="2"/>
            <w:jc w:val="right"/>
            <w:rPr>
              <w:color w:val="000000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000000">
            <w:rPr>
              <w:bdr w:val="none" w:sz="0" w:space="0" w:color="auto" w:frame="1"/>
            </w:rPr>
            <w:fldChar w:fldCharType="begin"/>
          </w:r>
          <w:r w:rsidR="00000000">
            <w:rPr>
              <w:bdr w:val="none" w:sz="0" w:space="0" w:color="auto" w:frame="1"/>
            </w:rPr>
            <w:instrText xml:space="preserve"> INCLUDEPICTURE  "https://lh7-us.googleusercontent.com/mACqt0XT9nXMHFS_137yOgS8CGItdBfaBf8Gk9C119uqoPU-wOIrwkGv5PpW_W04zKCT7G6vELq-YyS2teEEy3uRDV4SmpVvCL1bRr2lovQJMAzJoN3Pk9vZtCM3jC9lCT9ThTKEbfFZKLr8fW5JOIH30BEEPwKi" \* MERGEFORMATINET </w:instrText>
          </w:r>
          <w:r w:rsidR="00000000">
            <w:rPr>
              <w:bdr w:val="none" w:sz="0" w:space="0" w:color="auto" w:frame="1"/>
            </w:rPr>
            <w:fldChar w:fldCharType="separate"/>
          </w:r>
          <w:r w:rsidR="00FA3F52">
            <w:rPr>
              <w:bdr w:val="none" w:sz="0" w:space="0" w:color="auto" w:frame="1"/>
            </w:rPr>
            <w:pict w14:anchorId="4F16B1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2.5pt">
                <v:imagedata r:id="rId1" r:href="rId2"/>
              </v:shape>
            </w:pict>
          </w:r>
          <w:r w:rsidR="00000000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  <w:r>
            <w:rPr>
              <w:noProof/>
            </w:rPr>
            <w:t xml:space="preserve">    </w:t>
          </w:r>
        </w:p>
      </w:tc>
    </w:tr>
    <w:bookmarkEnd w:id="0"/>
  </w:tbl>
  <w:p w14:paraId="4984DFF7" w14:textId="77777777" w:rsidR="00F04755" w:rsidRDefault="00F04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2148" w14:textId="77777777" w:rsidR="0067632D" w:rsidRDefault="0067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4BD9" w14:textId="77777777" w:rsidR="000E2527" w:rsidRDefault="000E2527" w:rsidP="00563F4B">
      <w:r>
        <w:separator/>
      </w:r>
    </w:p>
  </w:footnote>
  <w:footnote w:type="continuationSeparator" w:id="0">
    <w:p w14:paraId="0885EAEB" w14:textId="77777777" w:rsidR="000E2527" w:rsidRDefault="000E2527" w:rsidP="0056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6F38" w14:textId="77777777" w:rsidR="0067632D" w:rsidRDefault="00676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FAE6" w14:textId="77777777" w:rsidR="0031305B" w:rsidRDefault="002A2338" w:rsidP="002A2338">
    <w:pPr>
      <w:pStyle w:val="Encabezado"/>
      <w:ind w:left="-142"/>
    </w:pPr>
    <w:r w:rsidRPr="00481428">
      <w:rPr>
        <w:noProof/>
        <w:lang w:eastAsia="es-PE"/>
      </w:rPr>
      <w:drawing>
        <wp:inline distT="0" distB="0" distL="0" distR="0" wp14:anchorId="6C04F893" wp14:editId="15C11CAF">
          <wp:extent cx="2443277" cy="530947"/>
          <wp:effectExtent l="0" t="0" r="0" b="2540"/>
          <wp:docPr id="1288389479" name="Imagen 128838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59"/>
                  <a:stretch/>
                </pic:blipFill>
                <pic:spPr bwMode="auto">
                  <a:xfrm>
                    <a:off x="0" y="0"/>
                    <a:ext cx="2449307" cy="532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1F085" w14:textId="77777777" w:rsidR="00E301A3" w:rsidRDefault="00E301A3" w:rsidP="00E301A3">
    <w:pPr>
      <w:tabs>
        <w:tab w:val="center" w:pos="4252"/>
        <w:tab w:val="right" w:pos="8504"/>
      </w:tabs>
      <w:jc w:val="center"/>
      <w:rPr>
        <w:i/>
        <w:color w:val="000000"/>
        <w:sz w:val="16"/>
        <w:szCs w:val="16"/>
      </w:rPr>
    </w:pPr>
  </w:p>
  <w:p w14:paraId="2D7110F5" w14:textId="77777777" w:rsidR="0067632D" w:rsidRPr="00D26FB1" w:rsidRDefault="0067632D" w:rsidP="0067632D">
    <w:pPr>
      <w:jc w:val="center"/>
      <w:rPr>
        <w:rFonts w:ascii="Calibri" w:hAnsi="Calibri" w:cs="Calibri"/>
        <w:color w:val="000000"/>
        <w:sz w:val="14"/>
        <w:szCs w:val="12"/>
      </w:rPr>
    </w:pPr>
    <w:r w:rsidRPr="00D26FB1">
      <w:rPr>
        <w:rFonts w:ascii="Calibri" w:hAnsi="Calibri" w:cs="Calibri"/>
        <w:color w:val="000000"/>
        <w:sz w:val="14"/>
        <w:szCs w:val="12"/>
      </w:rPr>
      <w:t>“Decenio de la Igualdad de Oportunidades para Mujeres y Hombres”</w:t>
    </w:r>
  </w:p>
  <w:p w14:paraId="65A43F46" w14:textId="77777777" w:rsidR="0067632D" w:rsidRDefault="0067632D" w:rsidP="0067632D">
    <w:pPr>
      <w:jc w:val="center"/>
      <w:rPr>
        <w:sz w:val="12"/>
        <w:szCs w:val="12"/>
      </w:rPr>
    </w:pPr>
    <w:r w:rsidRPr="00D26FB1">
      <w:rPr>
        <w:rFonts w:ascii="Calibri" w:hAnsi="Calibri" w:cs="Calibri"/>
        <w:color w:val="000000"/>
        <w:sz w:val="14"/>
        <w:szCs w:val="12"/>
      </w:rPr>
      <w:t>“Año de la recuperación y consolidación de la economía peruana”</w:t>
    </w:r>
  </w:p>
  <w:p w14:paraId="0FDC236C" w14:textId="77777777" w:rsidR="002A2338" w:rsidRDefault="002A23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0C8D" w14:textId="77777777" w:rsidR="0067632D" w:rsidRDefault="00676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C4B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86A5A"/>
    <w:multiLevelType w:val="hybridMultilevel"/>
    <w:tmpl w:val="8DB289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377997"/>
    <w:multiLevelType w:val="hybridMultilevel"/>
    <w:tmpl w:val="BF28E614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65421E"/>
    <w:multiLevelType w:val="hybridMultilevel"/>
    <w:tmpl w:val="D59C39E8"/>
    <w:lvl w:ilvl="0" w:tplc="609A89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702C6A"/>
    <w:multiLevelType w:val="hybridMultilevel"/>
    <w:tmpl w:val="2E46A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ED5DD2"/>
    <w:multiLevelType w:val="hybridMultilevel"/>
    <w:tmpl w:val="7C66B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5155">
    <w:abstractNumId w:val="4"/>
  </w:num>
  <w:num w:numId="2" w16cid:durableId="1083838522">
    <w:abstractNumId w:val="0"/>
  </w:num>
  <w:num w:numId="3" w16cid:durableId="442893257">
    <w:abstractNumId w:val="5"/>
  </w:num>
  <w:num w:numId="4" w16cid:durableId="1136601631">
    <w:abstractNumId w:val="3"/>
  </w:num>
  <w:num w:numId="5" w16cid:durableId="1547176991">
    <w:abstractNumId w:val="2"/>
  </w:num>
  <w:num w:numId="6" w16cid:durableId="107658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EB"/>
    <w:rsid w:val="0002662B"/>
    <w:rsid w:val="00044DE8"/>
    <w:rsid w:val="000478F2"/>
    <w:rsid w:val="000760DE"/>
    <w:rsid w:val="000A24D5"/>
    <w:rsid w:val="000C659E"/>
    <w:rsid w:val="000E2527"/>
    <w:rsid w:val="000E65F0"/>
    <w:rsid w:val="001063FE"/>
    <w:rsid w:val="0015715D"/>
    <w:rsid w:val="00171EC6"/>
    <w:rsid w:val="00177CA7"/>
    <w:rsid w:val="00192BD3"/>
    <w:rsid w:val="00194A55"/>
    <w:rsid w:val="001A0EB3"/>
    <w:rsid w:val="001D0A13"/>
    <w:rsid w:val="001D19E6"/>
    <w:rsid w:val="001D6B13"/>
    <w:rsid w:val="001E667A"/>
    <w:rsid w:val="002044D7"/>
    <w:rsid w:val="0023203A"/>
    <w:rsid w:val="002525FF"/>
    <w:rsid w:val="00283222"/>
    <w:rsid w:val="00295118"/>
    <w:rsid w:val="002A2338"/>
    <w:rsid w:val="002F41C1"/>
    <w:rsid w:val="002F7515"/>
    <w:rsid w:val="0031305B"/>
    <w:rsid w:val="003216FF"/>
    <w:rsid w:val="00330F11"/>
    <w:rsid w:val="00350454"/>
    <w:rsid w:val="00355137"/>
    <w:rsid w:val="00385EA9"/>
    <w:rsid w:val="00392B40"/>
    <w:rsid w:val="003B4C89"/>
    <w:rsid w:val="003D1232"/>
    <w:rsid w:val="003F6C2F"/>
    <w:rsid w:val="00440A31"/>
    <w:rsid w:val="004469B5"/>
    <w:rsid w:val="004677FC"/>
    <w:rsid w:val="00474117"/>
    <w:rsid w:val="004A6945"/>
    <w:rsid w:val="004B2D0D"/>
    <w:rsid w:val="004B5147"/>
    <w:rsid w:val="004C061F"/>
    <w:rsid w:val="00510B6B"/>
    <w:rsid w:val="005139E1"/>
    <w:rsid w:val="0055203E"/>
    <w:rsid w:val="00563F4B"/>
    <w:rsid w:val="00566E9C"/>
    <w:rsid w:val="0057781C"/>
    <w:rsid w:val="00581547"/>
    <w:rsid w:val="005B01C2"/>
    <w:rsid w:val="0067632D"/>
    <w:rsid w:val="006A4CBD"/>
    <w:rsid w:val="006B2F5C"/>
    <w:rsid w:val="006C6A66"/>
    <w:rsid w:val="006D1172"/>
    <w:rsid w:val="00741C5A"/>
    <w:rsid w:val="00795ECC"/>
    <w:rsid w:val="007C22B8"/>
    <w:rsid w:val="007D523E"/>
    <w:rsid w:val="007E1DE9"/>
    <w:rsid w:val="00825C8E"/>
    <w:rsid w:val="0084450A"/>
    <w:rsid w:val="0086206D"/>
    <w:rsid w:val="00870F1A"/>
    <w:rsid w:val="00874DA0"/>
    <w:rsid w:val="0087768F"/>
    <w:rsid w:val="00887069"/>
    <w:rsid w:val="0088776E"/>
    <w:rsid w:val="008D399E"/>
    <w:rsid w:val="008E774E"/>
    <w:rsid w:val="00903095"/>
    <w:rsid w:val="00962D32"/>
    <w:rsid w:val="00966B7F"/>
    <w:rsid w:val="009C0FDF"/>
    <w:rsid w:val="009E0CE6"/>
    <w:rsid w:val="009E19F7"/>
    <w:rsid w:val="009E2966"/>
    <w:rsid w:val="009F6284"/>
    <w:rsid w:val="00A46035"/>
    <w:rsid w:val="00A46321"/>
    <w:rsid w:val="00A614B3"/>
    <w:rsid w:val="00AC1F71"/>
    <w:rsid w:val="00AE288A"/>
    <w:rsid w:val="00AE7AF1"/>
    <w:rsid w:val="00AF7557"/>
    <w:rsid w:val="00B121A3"/>
    <w:rsid w:val="00B3369A"/>
    <w:rsid w:val="00B42FB8"/>
    <w:rsid w:val="00B478BA"/>
    <w:rsid w:val="00B56504"/>
    <w:rsid w:val="00BE3885"/>
    <w:rsid w:val="00C05BF0"/>
    <w:rsid w:val="00C12A2D"/>
    <w:rsid w:val="00C339E8"/>
    <w:rsid w:val="00C500BD"/>
    <w:rsid w:val="00C566C4"/>
    <w:rsid w:val="00CF4027"/>
    <w:rsid w:val="00D02DE3"/>
    <w:rsid w:val="00D46EC9"/>
    <w:rsid w:val="00D5707F"/>
    <w:rsid w:val="00D91DA1"/>
    <w:rsid w:val="00D9254C"/>
    <w:rsid w:val="00D97CD4"/>
    <w:rsid w:val="00DB43B6"/>
    <w:rsid w:val="00DC0737"/>
    <w:rsid w:val="00DE0051"/>
    <w:rsid w:val="00E06E66"/>
    <w:rsid w:val="00E10755"/>
    <w:rsid w:val="00E118F8"/>
    <w:rsid w:val="00E16903"/>
    <w:rsid w:val="00E22CD6"/>
    <w:rsid w:val="00E267DB"/>
    <w:rsid w:val="00E301A3"/>
    <w:rsid w:val="00E365DC"/>
    <w:rsid w:val="00E557EB"/>
    <w:rsid w:val="00E65961"/>
    <w:rsid w:val="00EA2C9C"/>
    <w:rsid w:val="00ED0324"/>
    <w:rsid w:val="00F04755"/>
    <w:rsid w:val="00F23104"/>
    <w:rsid w:val="00F80670"/>
    <w:rsid w:val="00FA3F52"/>
    <w:rsid w:val="00FC148C"/>
    <w:rsid w:val="00FC3355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BAC85B"/>
  <w15:chartTrackingRefBased/>
  <w15:docId w15:val="{57429A10-B90A-4FB7-8CF4-902F937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1"/>
    <w:qFormat/>
    <w:rsid w:val="001D6B13"/>
    <w:pPr>
      <w:widowControl w:val="0"/>
      <w:autoSpaceDE w:val="0"/>
      <w:autoSpaceDN w:val="0"/>
      <w:spacing w:before="51"/>
      <w:ind w:left="1805" w:right="1228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563F4B"/>
  </w:style>
  <w:style w:type="character" w:customStyle="1" w:styleId="TextonotapieCar">
    <w:name w:val="Texto nota pie Car"/>
    <w:link w:val="Textonotapie"/>
    <w:rsid w:val="00563F4B"/>
    <w:rPr>
      <w:sz w:val="24"/>
      <w:szCs w:val="24"/>
      <w:lang w:val="es-PE" w:eastAsia="en-US"/>
    </w:rPr>
  </w:style>
  <w:style w:type="character" w:styleId="Refdenotaalpie">
    <w:name w:val="footnote reference"/>
    <w:rsid w:val="00563F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AF7557"/>
    <w:pPr>
      <w:ind w:left="708"/>
    </w:pPr>
  </w:style>
  <w:style w:type="paragraph" w:styleId="Encabezado">
    <w:name w:val="header"/>
    <w:basedOn w:val="Normal"/>
    <w:link w:val="EncabezadoCar"/>
    <w:uiPriority w:val="99"/>
    <w:rsid w:val="00313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305B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3130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305B"/>
    <w:rPr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118F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8F8"/>
    <w:rPr>
      <w:rFonts w:ascii="Calibri" w:eastAsia="Calibri" w:hAnsi="Calibri" w:cs="Calibri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1D6B13"/>
    <w:rPr>
      <w:rFonts w:ascii="Calibri" w:eastAsia="Calibri" w:hAnsi="Calibri" w:cs="Calibri"/>
      <w:b/>
      <w:b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mACqt0XT9nXMHFS_137yOgS8CGItdBfaBf8Gk9C119uqoPU-wOIrwkGv5PpW_W04zKCT7G6vELq-YyS2teEEy3uRDV4SmpVvCL1bRr2lovQJMAzJoN3Pk9vZtCM3jC9lCT9ThTKEbfFZKLr8fW5JOIH30BEEPwK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Sofia Azucena Huangal Alvarez</cp:lastModifiedBy>
  <cp:revision>31</cp:revision>
  <cp:lastPrinted>2024-08-27T21:25:00Z</cp:lastPrinted>
  <dcterms:created xsi:type="dcterms:W3CDTF">2021-07-14T16:25:00Z</dcterms:created>
  <dcterms:modified xsi:type="dcterms:W3CDTF">2025-04-24T21:29:00Z</dcterms:modified>
</cp:coreProperties>
</file>